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BAF621" w14:textId="77777777" w:rsidR="004D28BB" w:rsidRPr="008D55DD" w:rsidRDefault="004D28BB" w:rsidP="004D28BB">
      <w:pPr>
        <w:pStyle w:val="Iauiue12"/>
        <w:ind w:left="10206" w:hanging="10206"/>
        <w:jc w:val="center"/>
        <w:rPr>
          <w:b/>
          <w:smallCaps/>
          <w:sz w:val="22"/>
          <w:szCs w:val="22"/>
          <w:lang w:val="ru-RU"/>
        </w:rPr>
      </w:pPr>
      <w:r w:rsidRPr="008D55DD">
        <w:rPr>
          <w:b/>
          <w:smallCaps/>
          <w:sz w:val="22"/>
          <w:szCs w:val="22"/>
          <w:lang w:val="ru-RU"/>
        </w:rPr>
        <w:t>Заявка на участие в</w:t>
      </w:r>
    </w:p>
    <w:p w14:paraId="4F8149E5" w14:textId="77777777" w:rsidR="004D28BB" w:rsidRPr="008D55DD" w:rsidRDefault="004D28BB" w:rsidP="004D28BB">
      <w:pPr>
        <w:pStyle w:val="Iacaaiea"/>
        <w:rPr>
          <w:smallCaps/>
          <w:sz w:val="22"/>
          <w:szCs w:val="22"/>
        </w:rPr>
      </w:pPr>
      <w:r w:rsidRPr="008D55DD">
        <w:rPr>
          <w:smallCaps/>
          <w:sz w:val="22"/>
          <w:szCs w:val="22"/>
        </w:rPr>
        <w:t>Программе Малых Грантов</w:t>
      </w:r>
    </w:p>
    <w:p w14:paraId="2DFCC46A" w14:textId="77777777" w:rsidR="004D28BB" w:rsidRPr="008D55DD" w:rsidRDefault="004D28BB" w:rsidP="004D28BB">
      <w:pPr>
        <w:pStyle w:val="Iauiue12"/>
        <w:jc w:val="center"/>
        <w:rPr>
          <w:b/>
          <w:smallCaps/>
          <w:sz w:val="22"/>
          <w:szCs w:val="22"/>
          <w:lang w:val="ru-RU"/>
        </w:rPr>
      </w:pPr>
      <w:r w:rsidRPr="008D55DD">
        <w:rPr>
          <w:b/>
          <w:smallCaps/>
          <w:sz w:val="22"/>
          <w:szCs w:val="22"/>
          <w:lang w:val="ru-RU"/>
        </w:rPr>
        <w:t>Глобального Экологического Фонда</w:t>
      </w:r>
    </w:p>
    <w:p w14:paraId="5507D167" w14:textId="77777777" w:rsidR="004D28BB" w:rsidRPr="008D55DD" w:rsidRDefault="004D28BB" w:rsidP="004D28BB">
      <w:pPr>
        <w:pStyle w:val="Iauiue12"/>
        <w:jc w:val="center"/>
        <w:rPr>
          <w:b/>
          <w:smallCaps/>
          <w:sz w:val="22"/>
          <w:szCs w:val="22"/>
          <w:lang w:val="ru-RU"/>
        </w:rPr>
      </w:pPr>
      <w:r w:rsidRPr="008D55DD">
        <w:rPr>
          <w:b/>
          <w:smallCaps/>
          <w:sz w:val="22"/>
          <w:szCs w:val="22"/>
          <w:lang w:val="ru-RU"/>
        </w:rPr>
        <w:t>(ПМГ ГЭФ)</w:t>
      </w:r>
    </w:p>
    <w:p w14:paraId="27F92D6B" w14:textId="77777777" w:rsidR="004D28BB" w:rsidRPr="008D55DD" w:rsidRDefault="004D28BB" w:rsidP="004D28BB">
      <w:pPr>
        <w:pStyle w:val="Iauiue14"/>
        <w:numPr>
          <w:ilvl w:val="0"/>
          <w:numId w:val="1"/>
        </w:numPr>
        <w:spacing w:before="480" w:after="120"/>
        <w:jc w:val="both"/>
        <w:rPr>
          <w:b/>
          <w:smallCaps/>
          <w:sz w:val="22"/>
          <w:szCs w:val="22"/>
          <w:lang w:val="ru-RU"/>
        </w:rPr>
      </w:pPr>
      <w:r w:rsidRPr="008D55DD">
        <w:rPr>
          <w:b/>
          <w:smallCaps/>
          <w:sz w:val="22"/>
          <w:szCs w:val="22"/>
          <w:lang w:val="ru-RU"/>
        </w:rPr>
        <w:t>Краткая Информация о проекте</w:t>
      </w:r>
    </w:p>
    <w:tbl>
      <w:tblPr>
        <w:tblW w:w="9814" w:type="dxa"/>
        <w:tblInd w:w="-34" w:type="dxa"/>
        <w:tblLayout w:type="fixed"/>
        <w:tblLook w:val="0000" w:firstRow="0" w:lastRow="0" w:firstColumn="0" w:lastColumn="0" w:noHBand="0" w:noVBand="0"/>
      </w:tblPr>
      <w:tblGrid>
        <w:gridCol w:w="4012"/>
        <w:gridCol w:w="5802"/>
      </w:tblGrid>
      <w:tr w:rsidR="004D28BB" w:rsidRPr="008D55DD" w14:paraId="26581199" w14:textId="77777777" w:rsidTr="00D02267">
        <w:tc>
          <w:tcPr>
            <w:tcW w:w="9814" w:type="dxa"/>
            <w:gridSpan w:val="2"/>
          </w:tcPr>
          <w:p w14:paraId="1D5022E9" w14:textId="77777777" w:rsidR="004D28BB" w:rsidRPr="008D55DD" w:rsidRDefault="004D28BB" w:rsidP="00D02267">
            <w:pPr>
              <w:pStyle w:val="Iauiue14"/>
              <w:numPr>
                <w:ilvl w:val="1"/>
                <w:numId w:val="1"/>
              </w:numPr>
              <w:spacing w:before="120" w:after="120"/>
              <w:jc w:val="both"/>
              <w:rPr>
                <w:smallCaps/>
                <w:sz w:val="22"/>
                <w:szCs w:val="22"/>
                <w:u w:val="single"/>
                <w:lang w:val="ru-RU"/>
              </w:rPr>
            </w:pPr>
            <w:r w:rsidRPr="008D55DD">
              <w:rPr>
                <w:smallCaps/>
                <w:sz w:val="22"/>
                <w:szCs w:val="22"/>
                <w:u w:val="single"/>
                <w:lang w:val="ru-RU"/>
              </w:rPr>
              <w:t>Информация об организации-заявителе</w:t>
            </w:r>
          </w:p>
        </w:tc>
      </w:tr>
      <w:tr w:rsidR="004D28BB" w:rsidRPr="00BD104C" w14:paraId="26A4D126" w14:textId="77777777" w:rsidTr="00D02267">
        <w:tc>
          <w:tcPr>
            <w:tcW w:w="4012" w:type="dxa"/>
          </w:tcPr>
          <w:p w14:paraId="1BA7E2F7" w14:textId="77777777" w:rsidR="004D28BB" w:rsidRPr="008D55DD" w:rsidRDefault="004D28BB" w:rsidP="00D02267">
            <w:pPr>
              <w:pStyle w:val="Iauiue2"/>
              <w:spacing w:before="120" w:after="120"/>
              <w:rPr>
                <w:sz w:val="22"/>
                <w:szCs w:val="22"/>
                <w:lang w:val="ru-RU"/>
              </w:rPr>
            </w:pPr>
            <w:r w:rsidRPr="008D55DD">
              <w:rPr>
                <w:b/>
                <w:sz w:val="22"/>
                <w:szCs w:val="22"/>
                <w:lang w:val="ru-RU"/>
              </w:rPr>
              <w:t>Название организации</w:t>
            </w:r>
            <w:r w:rsidRPr="008D55DD">
              <w:rPr>
                <w:sz w:val="22"/>
                <w:szCs w:val="22"/>
                <w:lang w:val="ru-RU"/>
              </w:rPr>
              <w:t>:</w:t>
            </w:r>
          </w:p>
        </w:tc>
        <w:tc>
          <w:tcPr>
            <w:tcW w:w="5802" w:type="dxa"/>
          </w:tcPr>
          <w:p w14:paraId="12BAE30B" w14:textId="77777777" w:rsidR="004D28BB" w:rsidRPr="008A10F0" w:rsidRDefault="008A10F0" w:rsidP="00D02267">
            <w:pPr>
              <w:pStyle w:val="Iauiue"/>
              <w:spacing w:before="120" w:after="120"/>
              <w:jc w:val="both"/>
              <w:rPr>
                <w:sz w:val="22"/>
                <w:szCs w:val="22"/>
                <w:lang w:val="ru-RU"/>
              </w:rPr>
            </w:pPr>
            <w:r w:rsidRPr="008A10F0">
              <w:rPr>
                <w:sz w:val="22"/>
                <w:szCs w:val="22"/>
                <w:lang w:val="ru-RU"/>
              </w:rPr>
              <w:t xml:space="preserve">Совет Фермеров </w:t>
            </w:r>
            <w:proofErr w:type="spellStart"/>
            <w:r w:rsidRPr="008A10F0">
              <w:rPr>
                <w:sz w:val="22"/>
                <w:szCs w:val="22"/>
                <w:lang w:val="ru-RU"/>
              </w:rPr>
              <w:t>Канлыкульского</w:t>
            </w:r>
            <w:proofErr w:type="spellEnd"/>
            <w:r w:rsidRPr="008A10F0">
              <w:rPr>
                <w:sz w:val="22"/>
                <w:szCs w:val="22"/>
                <w:lang w:val="ru-RU"/>
              </w:rPr>
              <w:t xml:space="preserve"> района Республики Каракалпакстан</w:t>
            </w:r>
          </w:p>
        </w:tc>
      </w:tr>
      <w:tr w:rsidR="004D28BB" w:rsidRPr="008D55DD" w14:paraId="77ADA7C9" w14:textId="77777777" w:rsidTr="00D02267">
        <w:tc>
          <w:tcPr>
            <w:tcW w:w="4012" w:type="dxa"/>
          </w:tcPr>
          <w:p w14:paraId="1BF86278" w14:textId="77777777" w:rsidR="004D28BB" w:rsidRPr="008D55DD" w:rsidRDefault="004D28BB" w:rsidP="00D02267">
            <w:pPr>
              <w:pStyle w:val="Iauiue2"/>
              <w:spacing w:before="120" w:after="120"/>
              <w:rPr>
                <w:sz w:val="22"/>
                <w:szCs w:val="22"/>
                <w:lang w:val="ru-RU"/>
              </w:rPr>
            </w:pPr>
            <w:r w:rsidRPr="008D55DD">
              <w:rPr>
                <w:b/>
                <w:sz w:val="22"/>
                <w:szCs w:val="22"/>
                <w:lang w:val="ru-RU"/>
              </w:rPr>
              <w:t>Почтовый адрес организации-заявителя</w:t>
            </w:r>
            <w:r w:rsidRPr="008D55DD">
              <w:rPr>
                <w:sz w:val="22"/>
                <w:szCs w:val="22"/>
                <w:lang w:val="ru-RU"/>
              </w:rPr>
              <w:t>:</w:t>
            </w:r>
          </w:p>
        </w:tc>
        <w:tc>
          <w:tcPr>
            <w:tcW w:w="5802" w:type="dxa"/>
          </w:tcPr>
          <w:p w14:paraId="22E649E5" w14:textId="77777777" w:rsidR="004D28BB" w:rsidRPr="008D55DD" w:rsidRDefault="004D28BB" w:rsidP="00D02267">
            <w:pPr>
              <w:pStyle w:val="Iauiue"/>
              <w:spacing w:before="120" w:after="120"/>
              <w:jc w:val="both"/>
              <w:rPr>
                <w:sz w:val="22"/>
                <w:szCs w:val="22"/>
                <w:lang w:val="ru-RU"/>
              </w:rPr>
            </w:pPr>
          </w:p>
        </w:tc>
      </w:tr>
      <w:tr w:rsidR="004D28BB" w:rsidRPr="008D55DD" w14:paraId="69E57573" w14:textId="77777777" w:rsidTr="00D02267">
        <w:tc>
          <w:tcPr>
            <w:tcW w:w="4012" w:type="dxa"/>
          </w:tcPr>
          <w:p w14:paraId="5C0AC2CD" w14:textId="77777777" w:rsidR="004D28BB" w:rsidRPr="008D55DD" w:rsidRDefault="004D28BB" w:rsidP="00D02267">
            <w:pPr>
              <w:pStyle w:val="Iauiue14"/>
              <w:spacing w:before="120" w:after="120"/>
              <w:rPr>
                <w:sz w:val="22"/>
                <w:szCs w:val="22"/>
                <w:lang w:val="ru-RU"/>
              </w:rPr>
            </w:pPr>
            <w:r w:rsidRPr="008D55DD">
              <w:rPr>
                <w:b/>
                <w:sz w:val="22"/>
                <w:szCs w:val="22"/>
                <w:lang w:val="ru-RU"/>
              </w:rPr>
              <w:t>Телефоны</w:t>
            </w:r>
            <w:r w:rsidRPr="008D55DD">
              <w:rPr>
                <w:sz w:val="22"/>
                <w:szCs w:val="22"/>
                <w:lang w:val="ru-RU"/>
              </w:rPr>
              <w:t>:</w:t>
            </w:r>
          </w:p>
        </w:tc>
        <w:tc>
          <w:tcPr>
            <w:tcW w:w="5802" w:type="dxa"/>
          </w:tcPr>
          <w:p w14:paraId="23E02B2F" w14:textId="77777777" w:rsidR="004D28BB" w:rsidRPr="008D55DD" w:rsidRDefault="004D28BB" w:rsidP="00D02267">
            <w:pPr>
              <w:pStyle w:val="Iauiue"/>
              <w:spacing w:before="120" w:after="120"/>
              <w:ind w:left="-18"/>
              <w:jc w:val="both"/>
              <w:rPr>
                <w:sz w:val="22"/>
                <w:szCs w:val="22"/>
                <w:lang w:val="ru-RU"/>
              </w:rPr>
            </w:pPr>
          </w:p>
        </w:tc>
      </w:tr>
      <w:tr w:rsidR="004D28BB" w:rsidRPr="008D55DD" w14:paraId="6C0D2809" w14:textId="77777777" w:rsidTr="00D02267">
        <w:tc>
          <w:tcPr>
            <w:tcW w:w="4012" w:type="dxa"/>
          </w:tcPr>
          <w:p w14:paraId="22D7B2A4" w14:textId="77777777" w:rsidR="004D28BB" w:rsidRPr="008D55DD" w:rsidRDefault="004D28BB" w:rsidP="00D02267">
            <w:pPr>
              <w:pStyle w:val="Iauiue14"/>
              <w:spacing w:before="120" w:after="120"/>
              <w:rPr>
                <w:b/>
                <w:sz w:val="22"/>
                <w:szCs w:val="22"/>
                <w:lang w:val="ru-RU"/>
              </w:rPr>
            </w:pPr>
            <w:r w:rsidRPr="008D55DD">
              <w:rPr>
                <w:b/>
                <w:sz w:val="22"/>
                <w:szCs w:val="22"/>
                <w:lang w:val="ru-RU"/>
              </w:rPr>
              <w:t>Факс:</w:t>
            </w:r>
          </w:p>
        </w:tc>
        <w:tc>
          <w:tcPr>
            <w:tcW w:w="5802" w:type="dxa"/>
          </w:tcPr>
          <w:p w14:paraId="47ED0CB4" w14:textId="77777777" w:rsidR="004D28BB" w:rsidRPr="008D55DD" w:rsidRDefault="004D28BB" w:rsidP="00D02267">
            <w:pPr>
              <w:pStyle w:val="Iauiue"/>
              <w:spacing w:before="120" w:after="120"/>
              <w:ind w:right="114"/>
              <w:jc w:val="both"/>
              <w:rPr>
                <w:sz w:val="22"/>
                <w:szCs w:val="22"/>
                <w:lang w:val="ru-RU"/>
              </w:rPr>
            </w:pPr>
          </w:p>
        </w:tc>
      </w:tr>
      <w:tr w:rsidR="004D28BB" w:rsidRPr="00BD104C" w14:paraId="345DEC08" w14:textId="77777777" w:rsidTr="00D02267">
        <w:tc>
          <w:tcPr>
            <w:tcW w:w="4012" w:type="dxa"/>
          </w:tcPr>
          <w:p w14:paraId="4FC5C885" w14:textId="77777777" w:rsidR="004D28BB" w:rsidRPr="008D55DD" w:rsidRDefault="004D28BB" w:rsidP="00D02267">
            <w:pPr>
              <w:pStyle w:val="Iauiue14"/>
              <w:spacing w:before="120" w:after="120"/>
              <w:ind w:right="-108"/>
              <w:rPr>
                <w:b/>
                <w:sz w:val="22"/>
                <w:szCs w:val="22"/>
                <w:lang w:val="ru-RU"/>
              </w:rPr>
            </w:pPr>
            <w:r w:rsidRPr="008D55DD">
              <w:rPr>
                <w:b/>
                <w:sz w:val="22"/>
                <w:szCs w:val="22"/>
                <w:lang w:val="ru-RU"/>
              </w:rPr>
              <w:t>Адрес электронной почты /веб-сайт:</w:t>
            </w:r>
          </w:p>
        </w:tc>
        <w:tc>
          <w:tcPr>
            <w:tcW w:w="5802" w:type="dxa"/>
          </w:tcPr>
          <w:p w14:paraId="71AA7BD7" w14:textId="77777777" w:rsidR="004D28BB" w:rsidRPr="008D55DD" w:rsidRDefault="004D28BB" w:rsidP="00D02267">
            <w:pPr>
              <w:pStyle w:val="Iauiue"/>
              <w:spacing w:before="120" w:after="120"/>
              <w:jc w:val="both"/>
              <w:rPr>
                <w:sz w:val="22"/>
                <w:szCs w:val="22"/>
                <w:lang w:val="ru-RU"/>
              </w:rPr>
            </w:pPr>
          </w:p>
        </w:tc>
      </w:tr>
      <w:tr w:rsidR="004D28BB" w:rsidRPr="00BD104C" w14:paraId="3F2A08B3" w14:textId="77777777" w:rsidTr="00D02267">
        <w:trPr>
          <w:trHeight w:val="73"/>
        </w:trPr>
        <w:tc>
          <w:tcPr>
            <w:tcW w:w="4012" w:type="dxa"/>
          </w:tcPr>
          <w:p w14:paraId="1234AB60" w14:textId="77777777" w:rsidR="004D28BB" w:rsidRPr="008D55DD" w:rsidRDefault="004D28BB" w:rsidP="00D02267">
            <w:pPr>
              <w:pStyle w:val="Iauiue14"/>
              <w:suppressAutoHyphens/>
              <w:spacing w:before="120" w:after="120"/>
              <w:rPr>
                <w:b/>
                <w:sz w:val="22"/>
                <w:szCs w:val="22"/>
                <w:lang w:val="ru-RU"/>
              </w:rPr>
            </w:pPr>
            <w:r w:rsidRPr="008D55DD">
              <w:rPr>
                <w:b/>
                <w:sz w:val="22"/>
                <w:szCs w:val="22"/>
                <w:lang w:val="ru-RU"/>
              </w:rPr>
              <w:t xml:space="preserve">ФИО руководителя организации и должность: </w:t>
            </w:r>
          </w:p>
        </w:tc>
        <w:tc>
          <w:tcPr>
            <w:tcW w:w="5802" w:type="dxa"/>
          </w:tcPr>
          <w:p w14:paraId="099F4BC2" w14:textId="77777777" w:rsidR="004D28BB" w:rsidRPr="008D55DD" w:rsidRDefault="004D28BB" w:rsidP="00D02267">
            <w:pPr>
              <w:pStyle w:val="Iauiue"/>
              <w:spacing w:before="120" w:after="120"/>
              <w:jc w:val="both"/>
              <w:rPr>
                <w:sz w:val="22"/>
                <w:szCs w:val="22"/>
                <w:lang w:val="ru-RU"/>
              </w:rPr>
            </w:pPr>
          </w:p>
        </w:tc>
      </w:tr>
      <w:tr w:rsidR="004D28BB" w:rsidRPr="008D55DD" w14:paraId="0FE19E82" w14:textId="77777777" w:rsidTr="00D02267">
        <w:trPr>
          <w:trHeight w:val="279"/>
        </w:trPr>
        <w:tc>
          <w:tcPr>
            <w:tcW w:w="4012" w:type="dxa"/>
          </w:tcPr>
          <w:p w14:paraId="4A9C8FD9" w14:textId="77777777" w:rsidR="004D28BB" w:rsidRPr="008D55DD" w:rsidRDefault="004D28BB" w:rsidP="00D02267">
            <w:pPr>
              <w:pStyle w:val="Iauiue"/>
              <w:spacing w:before="120" w:after="120"/>
              <w:ind w:right="114"/>
              <w:jc w:val="both"/>
              <w:rPr>
                <w:b/>
                <w:sz w:val="22"/>
                <w:szCs w:val="22"/>
                <w:lang w:val="ru-RU"/>
              </w:rPr>
            </w:pPr>
            <w:r w:rsidRPr="008D55DD">
              <w:rPr>
                <w:b/>
                <w:sz w:val="22"/>
                <w:szCs w:val="22"/>
                <w:lang w:val="ru-RU"/>
              </w:rPr>
              <w:t xml:space="preserve">Ответственное лицо за </w:t>
            </w:r>
            <w:r w:rsidR="00FD559D" w:rsidRPr="008D55DD">
              <w:rPr>
                <w:b/>
                <w:sz w:val="22"/>
                <w:szCs w:val="22"/>
                <w:lang w:val="ru-RU"/>
              </w:rPr>
              <w:t xml:space="preserve">проект: </w:t>
            </w:r>
          </w:p>
        </w:tc>
        <w:tc>
          <w:tcPr>
            <w:tcW w:w="5802" w:type="dxa"/>
          </w:tcPr>
          <w:p w14:paraId="734742FB" w14:textId="77777777" w:rsidR="004D28BB" w:rsidRPr="008D55DD" w:rsidRDefault="008A10F0" w:rsidP="00D02267">
            <w:pPr>
              <w:pStyle w:val="Iauiue"/>
              <w:spacing w:before="120" w:after="120"/>
              <w:ind w:right="114"/>
              <w:jc w:val="both"/>
              <w:rPr>
                <w:sz w:val="22"/>
                <w:szCs w:val="22"/>
                <w:lang w:val="ru-RU"/>
              </w:rPr>
            </w:pPr>
            <w:proofErr w:type="spellStart"/>
            <w:r>
              <w:rPr>
                <w:sz w:val="22"/>
                <w:szCs w:val="22"/>
                <w:lang w:val="ru-RU"/>
              </w:rPr>
              <w:t>Оспанов</w:t>
            </w:r>
            <w:proofErr w:type="spellEnd"/>
            <w:r>
              <w:rPr>
                <w:sz w:val="22"/>
                <w:szCs w:val="22"/>
                <w:lang w:val="ru-RU"/>
              </w:rPr>
              <w:t xml:space="preserve"> Шарап</w:t>
            </w:r>
          </w:p>
        </w:tc>
      </w:tr>
      <w:tr w:rsidR="004D28BB" w:rsidRPr="008D55DD" w14:paraId="64521F93" w14:textId="77777777" w:rsidTr="00D02267">
        <w:trPr>
          <w:trHeight w:val="549"/>
        </w:trPr>
        <w:tc>
          <w:tcPr>
            <w:tcW w:w="4012" w:type="dxa"/>
          </w:tcPr>
          <w:p w14:paraId="5D8A9680" w14:textId="77777777" w:rsidR="004D28BB" w:rsidRPr="008D55DD" w:rsidRDefault="004D28BB" w:rsidP="00D02267">
            <w:pPr>
              <w:pStyle w:val="Iauiue14"/>
              <w:spacing w:before="120" w:after="120"/>
              <w:rPr>
                <w:b/>
                <w:sz w:val="22"/>
                <w:szCs w:val="22"/>
                <w:lang w:val="ru-RU"/>
              </w:rPr>
            </w:pPr>
            <w:r w:rsidRPr="008D55DD">
              <w:rPr>
                <w:b/>
                <w:sz w:val="22"/>
                <w:szCs w:val="22"/>
                <w:lang w:val="ru-RU"/>
              </w:rPr>
              <w:t>Контактные телефоны ответственного лица:</w:t>
            </w:r>
          </w:p>
        </w:tc>
        <w:tc>
          <w:tcPr>
            <w:tcW w:w="5802" w:type="dxa"/>
          </w:tcPr>
          <w:p w14:paraId="28BC8BF6" w14:textId="77777777" w:rsidR="004D28BB" w:rsidRPr="008D55DD" w:rsidRDefault="008A10F0" w:rsidP="00D02267">
            <w:pPr>
              <w:pStyle w:val="Iauiue14"/>
              <w:spacing w:before="120" w:after="120"/>
              <w:rPr>
                <w:sz w:val="22"/>
                <w:szCs w:val="22"/>
                <w:lang w:val="ru-RU"/>
              </w:rPr>
            </w:pPr>
            <w:r>
              <w:rPr>
                <w:sz w:val="22"/>
                <w:szCs w:val="22"/>
                <w:lang w:val="ru-RU"/>
              </w:rPr>
              <w:t>+998 91 303 54 66</w:t>
            </w:r>
          </w:p>
        </w:tc>
      </w:tr>
      <w:tr w:rsidR="004D28BB" w:rsidRPr="008A10F0" w14:paraId="4BCA1566" w14:textId="77777777" w:rsidTr="00D02267">
        <w:tc>
          <w:tcPr>
            <w:tcW w:w="4012" w:type="dxa"/>
          </w:tcPr>
          <w:p w14:paraId="3D9247FC" w14:textId="77777777" w:rsidR="004D28BB" w:rsidRPr="008D55DD" w:rsidRDefault="004D28BB" w:rsidP="00D02267">
            <w:pPr>
              <w:pStyle w:val="Iauiue14"/>
              <w:spacing w:before="120" w:after="120"/>
              <w:ind w:right="-108"/>
              <w:rPr>
                <w:b/>
                <w:sz w:val="22"/>
                <w:szCs w:val="22"/>
                <w:lang w:val="ru-RU"/>
              </w:rPr>
            </w:pPr>
            <w:r w:rsidRPr="008D55DD">
              <w:rPr>
                <w:b/>
                <w:sz w:val="22"/>
                <w:szCs w:val="22"/>
                <w:lang w:val="ru-RU"/>
              </w:rPr>
              <w:t xml:space="preserve">Адрес электронной </w:t>
            </w:r>
            <w:r w:rsidR="00FD559D" w:rsidRPr="008D55DD">
              <w:rPr>
                <w:b/>
                <w:sz w:val="22"/>
                <w:szCs w:val="22"/>
                <w:lang w:val="ru-RU"/>
              </w:rPr>
              <w:t>почты ответственных</w:t>
            </w:r>
            <w:r w:rsidRPr="008D55DD">
              <w:rPr>
                <w:b/>
                <w:sz w:val="22"/>
                <w:szCs w:val="22"/>
                <w:lang w:val="ru-RU"/>
              </w:rPr>
              <w:t xml:space="preserve"> лиц:</w:t>
            </w:r>
          </w:p>
        </w:tc>
        <w:tc>
          <w:tcPr>
            <w:tcW w:w="5802" w:type="dxa"/>
          </w:tcPr>
          <w:p w14:paraId="2FE05282" w14:textId="77777777" w:rsidR="004D28BB" w:rsidRPr="008A10F0" w:rsidRDefault="00203102" w:rsidP="00D02267">
            <w:pPr>
              <w:pStyle w:val="Iauiue"/>
              <w:spacing w:before="120" w:after="120"/>
              <w:jc w:val="both"/>
              <w:rPr>
                <w:sz w:val="22"/>
                <w:szCs w:val="22"/>
              </w:rPr>
            </w:pPr>
            <w:hyperlink r:id="rId8" w:history="1">
              <w:r w:rsidR="008A10F0" w:rsidRPr="00EF503C">
                <w:rPr>
                  <w:rStyle w:val="Hyperlink"/>
                  <w:sz w:val="22"/>
                  <w:szCs w:val="22"/>
                </w:rPr>
                <w:t>o.shara@mail.ru</w:t>
              </w:r>
            </w:hyperlink>
            <w:r w:rsidR="008A10F0">
              <w:rPr>
                <w:sz w:val="22"/>
                <w:szCs w:val="22"/>
              </w:rPr>
              <w:t xml:space="preserve"> </w:t>
            </w:r>
          </w:p>
        </w:tc>
      </w:tr>
      <w:tr w:rsidR="004D28BB" w:rsidRPr="008D55DD" w14:paraId="01AA2254" w14:textId="77777777" w:rsidTr="00D02267">
        <w:tc>
          <w:tcPr>
            <w:tcW w:w="9814" w:type="dxa"/>
            <w:gridSpan w:val="2"/>
          </w:tcPr>
          <w:p w14:paraId="22A3D188" w14:textId="77777777" w:rsidR="004D28BB" w:rsidRPr="008D55DD" w:rsidRDefault="004D28BB" w:rsidP="00D02267">
            <w:pPr>
              <w:pStyle w:val="Iauiue2"/>
              <w:numPr>
                <w:ilvl w:val="1"/>
                <w:numId w:val="1"/>
              </w:numPr>
              <w:spacing w:before="120" w:after="120"/>
              <w:jc w:val="both"/>
              <w:rPr>
                <w:smallCaps/>
                <w:sz w:val="22"/>
                <w:szCs w:val="22"/>
                <w:u w:val="single"/>
                <w:lang w:val="ru-RU"/>
              </w:rPr>
            </w:pPr>
            <w:r w:rsidRPr="008D55DD">
              <w:rPr>
                <w:smallCaps/>
                <w:sz w:val="22"/>
                <w:szCs w:val="22"/>
                <w:u w:val="single"/>
                <w:lang w:val="ru-RU"/>
              </w:rPr>
              <w:t>Информация о проекте</w:t>
            </w:r>
          </w:p>
        </w:tc>
      </w:tr>
      <w:tr w:rsidR="004D28BB" w:rsidRPr="00BD104C" w14:paraId="69518859" w14:textId="77777777" w:rsidTr="00D02267">
        <w:tc>
          <w:tcPr>
            <w:tcW w:w="4012" w:type="dxa"/>
          </w:tcPr>
          <w:p w14:paraId="76F3B4C6" w14:textId="77777777" w:rsidR="004D28BB" w:rsidRPr="008D55DD" w:rsidRDefault="004D28BB" w:rsidP="00D02267">
            <w:pPr>
              <w:pStyle w:val="Iauiue14"/>
              <w:spacing w:before="120" w:after="120"/>
              <w:rPr>
                <w:b/>
                <w:sz w:val="22"/>
                <w:szCs w:val="22"/>
                <w:lang w:val="ru-RU"/>
              </w:rPr>
            </w:pPr>
            <w:r w:rsidRPr="008D55DD">
              <w:rPr>
                <w:b/>
                <w:sz w:val="22"/>
                <w:szCs w:val="22"/>
                <w:lang w:val="ru-RU"/>
              </w:rPr>
              <w:t>Название проекта:</w:t>
            </w:r>
          </w:p>
        </w:tc>
        <w:tc>
          <w:tcPr>
            <w:tcW w:w="5802" w:type="dxa"/>
          </w:tcPr>
          <w:p w14:paraId="7E6AFBF9" w14:textId="77777777" w:rsidR="004D28BB" w:rsidRPr="004D28BB" w:rsidRDefault="008A10F0" w:rsidP="008A10F0">
            <w:pPr>
              <w:pStyle w:val="Iauiue14"/>
              <w:spacing w:before="120" w:after="120"/>
              <w:jc w:val="both"/>
              <w:rPr>
                <w:i/>
                <w:sz w:val="22"/>
                <w:szCs w:val="22"/>
                <w:lang w:val="ru-RU"/>
              </w:rPr>
            </w:pPr>
            <w:r>
              <w:rPr>
                <w:i/>
                <w:sz w:val="22"/>
                <w:szCs w:val="22"/>
                <w:lang w:val="ru-RU"/>
              </w:rPr>
              <w:t xml:space="preserve">Брикетирование и </w:t>
            </w:r>
            <w:proofErr w:type="spellStart"/>
            <w:r>
              <w:rPr>
                <w:i/>
                <w:sz w:val="22"/>
                <w:szCs w:val="22"/>
                <w:lang w:val="ru-RU"/>
              </w:rPr>
              <w:t>энергоэффективность</w:t>
            </w:r>
            <w:proofErr w:type="spellEnd"/>
            <w:r>
              <w:rPr>
                <w:i/>
                <w:sz w:val="22"/>
                <w:szCs w:val="22"/>
                <w:lang w:val="ru-RU"/>
              </w:rPr>
              <w:t xml:space="preserve"> как инструмент снижения прессинга на древесные запасы аграрного и лесных ландшафтов </w:t>
            </w:r>
            <w:proofErr w:type="spellStart"/>
            <w:r>
              <w:rPr>
                <w:i/>
                <w:sz w:val="22"/>
                <w:szCs w:val="22"/>
                <w:lang w:val="ru-RU"/>
              </w:rPr>
              <w:t>Канлыкульского</w:t>
            </w:r>
            <w:proofErr w:type="spellEnd"/>
            <w:r>
              <w:rPr>
                <w:i/>
                <w:sz w:val="22"/>
                <w:szCs w:val="22"/>
                <w:lang w:val="ru-RU"/>
              </w:rPr>
              <w:t xml:space="preserve"> района</w:t>
            </w:r>
          </w:p>
        </w:tc>
      </w:tr>
      <w:tr w:rsidR="004D28BB" w:rsidRPr="008D55DD" w14:paraId="21A68377" w14:textId="77777777" w:rsidTr="00D02267">
        <w:tc>
          <w:tcPr>
            <w:tcW w:w="4012" w:type="dxa"/>
          </w:tcPr>
          <w:p w14:paraId="77E8B923" w14:textId="77777777" w:rsidR="004D28BB" w:rsidRPr="008D55DD" w:rsidRDefault="004D28BB" w:rsidP="00D02267">
            <w:pPr>
              <w:pStyle w:val="Iauiue14"/>
              <w:spacing w:before="120" w:after="120"/>
              <w:rPr>
                <w:b/>
                <w:sz w:val="22"/>
                <w:szCs w:val="22"/>
                <w:lang w:val="ru-RU"/>
              </w:rPr>
            </w:pPr>
            <w:r w:rsidRPr="008D55DD">
              <w:rPr>
                <w:b/>
                <w:sz w:val="22"/>
                <w:szCs w:val="22"/>
                <w:lang w:val="ru-RU"/>
              </w:rPr>
              <w:t xml:space="preserve">Месторасположение проектной территории: </w:t>
            </w:r>
          </w:p>
        </w:tc>
        <w:tc>
          <w:tcPr>
            <w:tcW w:w="5802" w:type="dxa"/>
          </w:tcPr>
          <w:p w14:paraId="361368C1" w14:textId="77777777" w:rsidR="004D28BB" w:rsidRPr="008A10F0" w:rsidRDefault="008A10F0" w:rsidP="00D02267">
            <w:pPr>
              <w:pStyle w:val="Iauiue"/>
              <w:spacing w:before="120" w:after="120"/>
              <w:jc w:val="both"/>
              <w:rPr>
                <w:sz w:val="22"/>
                <w:szCs w:val="22"/>
                <w:lang w:val="ru-RU"/>
              </w:rPr>
            </w:pPr>
            <w:proofErr w:type="spellStart"/>
            <w:r>
              <w:rPr>
                <w:sz w:val="22"/>
                <w:szCs w:val="22"/>
              </w:rPr>
              <w:t>Канлыкульский</w:t>
            </w:r>
            <w:proofErr w:type="spellEnd"/>
            <w:r>
              <w:rPr>
                <w:sz w:val="22"/>
                <w:szCs w:val="22"/>
              </w:rPr>
              <w:t xml:space="preserve"> </w:t>
            </w:r>
            <w:proofErr w:type="spellStart"/>
            <w:r>
              <w:rPr>
                <w:sz w:val="22"/>
                <w:szCs w:val="22"/>
              </w:rPr>
              <w:t>район</w:t>
            </w:r>
            <w:proofErr w:type="spellEnd"/>
            <w:r>
              <w:rPr>
                <w:sz w:val="22"/>
                <w:szCs w:val="22"/>
              </w:rPr>
              <w:t xml:space="preserve">, </w:t>
            </w:r>
            <w:proofErr w:type="spellStart"/>
            <w:r>
              <w:rPr>
                <w:sz w:val="22"/>
                <w:szCs w:val="22"/>
              </w:rPr>
              <w:t>Каракалпакстан</w:t>
            </w:r>
            <w:proofErr w:type="spellEnd"/>
            <w:r>
              <w:rPr>
                <w:sz w:val="22"/>
                <w:szCs w:val="22"/>
              </w:rPr>
              <w:t xml:space="preserve"> </w:t>
            </w:r>
          </w:p>
        </w:tc>
      </w:tr>
      <w:tr w:rsidR="004D28BB" w:rsidRPr="008A10F0" w14:paraId="3FB4C4FB" w14:textId="77777777" w:rsidTr="00D02267">
        <w:tc>
          <w:tcPr>
            <w:tcW w:w="4012" w:type="dxa"/>
          </w:tcPr>
          <w:p w14:paraId="0C0E2D6C" w14:textId="77777777" w:rsidR="004D28BB" w:rsidRPr="008D55DD" w:rsidRDefault="004D28BB" w:rsidP="00D02267">
            <w:pPr>
              <w:pStyle w:val="Iauiue14"/>
              <w:tabs>
                <w:tab w:val="left" w:pos="3886"/>
              </w:tabs>
              <w:spacing w:before="120" w:after="120"/>
              <w:rPr>
                <w:b/>
                <w:sz w:val="22"/>
                <w:szCs w:val="22"/>
                <w:lang w:val="ru-RU"/>
              </w:rPr>
            </w:pPr>
            <w:r w:rsidRPr="008D55DD">
              <w:rPr>
                <w:b/>
                <w:sz w:val="22"/>
                <w:szCs w:val="22"/>
                <w:lang w:val="ru-RU"/>
              </w:rPr>
              <w:t>Предполагаемые сроки начала реализации проекта (день/месяц/год):</w:t>
            </w:r>
          </w:p>
        </w:tc>
        <w:tc>
          <w:tcPr>
            <w:tcW w:w="5802" w:type="dxa"/>
          </w:tcPr>
          <w:p w14:paraId="16F13CC3" w14:textId="77777777" w:rsidR="004D28BB" w:rsidRPr="008A10F0" w:rsidRDefault="008A10F0" w:rsidP="00D02267">
            <w:pPr>
              <w:pStyle w:val="Iauiue"/>
              <w:spacing w:before="120" w:after="120"/>
              <w:rPr>
                <w:sz w:val="22"/>
                <w:szCs w:val="22"/>
                <w:lang w:val="ru-RU"/>
              </w:rPr>
            </w:pPr>
            <w:proofErr w:type="spellStart"/>
            <w:r>
              <w:rPr>
                <w:sz w:val="22"/>
                <w:szCs w:val="22"/>
              </w:rPr>
              <w:t>Июль</w:t>
            </w:r>
            <w:proofErr w:type="spellEnd"/>
            <w:r>
              <w:rPr>
                <w:sz w:val="22"/>
                <w:szCs w:val="22"/>
              </w:rPr>
              <w:t xml:space="preserve"> </w:t>
            </w:r>
            <w:r>
              <w:rPr>
                <w:sz w:val="22"/>
                <w:szCs w:val="22"/>
                <w:lang w:val="ru-RU"/>
              </w:rPr>
              <w:t>2017</w:t>
            </w:r>
          </w:p>
        </w:tc>
      </w:tr>
      <w:tr w:rsidR="004D28BB" w:rsidRPr="008D55DD" w14:paraId="28D80F74" w14:textId="77777777" w:rsidTr="00D02267">
        <w:trPr>
          <w:trHeight w:val="567"/>
        </w:trPr>
        <w:tc>
          <w:tcPr>
            <w:tcW w:w="4012" w:type="dxa"/>
          </w:tcPr>
          <w:p w14:paraId="14F5973F" w14:textId="77777777" w:rsidR="004D28BB" w:rsidRPr="008D55DD" w:rsidRDefault="004D28BB" w:rsidP="00D02267">
            <w:pPr>
              <w:pStyle w:val="Iauiue14"/>
              <w:spacing w:before="120" w:after="120"/>
              <w:rPr>
                <w:b/>
                <w:sz w:val="22"/>
                <w:szCs w:val="22"/>
                <w:lang w:val="ru-RU"/>
              </w:rPr>
            </w:pPr>
            <w:r w:rsidRPr="008D55DD">
              <w:rPr>
                <w:b/>
                <w:sz w:val="22"/>
                <w:szCs w:val="22"/>
                <w:lang w:val="ru-RU"/>
              </w:rPr>
              <w:t>Длительность проекта:</w:t>
            </w:r>
          </w:p>
        </w:tc>
        <w:tc>
          <w:tcPr>
            <w:tcW w:w="5802" w:type="dxa"/>
          </w:tcPr>
          <w:p w14:paraId="2CB7F8FF" w14:textId="77777777" w:rsidR="004D28BB" w:rsidRPr="008D55DD" w:rsidRDefault="008A10F0" w:rsidP="00D02267">
            <w:pPr>
              <w:pStyle w:val="Iauiue"/>
              <w:spacing w:before="120" w:after="120"/>
              <w:jc w:val="both"/>
              <w:rPr>
                <w:sz w:val="22"/>
                <w:szCs w:val="22"/>
                <w:lang w:val="ru-RU"/>
              </w:rPr>
            </w:pPr>
            <w:r>
              <w:rPr>
                <w:sz w:val="22"/>
                <w:szCs w:val="22"/>
                <w:lang w:val="ru-RU"/>
              </w:rPr>
              <w:t>1 год</w:t>
            </w:r>
          </w:p>
        </w:tc>
      </w:tr>
      <w:tr w:rsidR="004D28BB" w:rsidRPr="008D55DD" w14:paraId="32963F2F" w14:textId="77777777" w:rsidTr="00D02267">
        <w:tc>
          <w:tcPr>
            <w:tcW w:w="9814" w:type="dxa"/>
            <w:gridSpan w:val="2"/>
          </w:tcPr>
          <w:p w14:paraId="03D58D31" w14:textId="77777777" w:rsidR="004D28BB" w:rsidRPr="008D55DD" w:rsidRDefault="004D28BB" w:rsidP="00D02267">
            <w:pPr>
              <w:pStyle w:val="Iauiue2"/>
              <w:numPr>
                <w:ilvl w:val="1"/>
                <w:numId w:val="1"/>
              </w:numPr>
              <w:spacing w:before="120" w:after="120"/>
              <w:jc w:val="both"/>
              <w:rPr>
                <w:smallCaps/>
                <w:sz w:val="22"/>
                <w:szCs w:val="22"/>
                <w:u w:val="single"/>
                <w:lang w:val="ru-RU"/>
              </w:rPr>
            </w:pPr>
            <w:r w:rsidRPr="008D55DD">
              <w:rPr>
                <w:smallCaps/>
                <w:sz w:val="22"/>
                <w:szCs w:val="22"/>
                <w:u w:val="single"/>
                <w:lang w:val="ru-RU"/>
              </w:rPr>
              <w:t>Финансы</w:t>
            </w:r>
          </w:p>
        </w:tc>
      </w:tr>
      <w:tr w:rsidR="004D28BB" w:rsidRPr="00BD104C" w14:paraId="72B3BB32" w14:textId="77777777" w:rsidTr="00D02267">
        <w:tc>
          <w:tcPr>
            <w:tcW w:w="4012" w:type="dxa"/>
          </w:tcPr>
          <w:p w14:paraId="4902B242" w14:textId="77777777" w:rsidR="004D28BB" w:rsidRPr="008D55DD" w:rsidRDefault="004D28BB" w:rsidP="00D02267">
            <w:pPr>
              <w:pStyle w:val="Iauiue4"/>
              <w:tabs>
                <w:tab w:val="left" w:pos="0"/>
              </w:tabs>
              <w:spacing w:before="120" w:after="120"/>
              <w:jc w:val="both"/>
              <w:rPr>
                <w:b/>
                <w:sz w:val="22"/>
                <w:szCs w:val="22"/>
                <w:lang w:val="ru-RU"/>
              </w:rPr>
            </w:pPr>
            <w:r w:rsidRPr="008D55DD">
              <w:rPr>
                <w:b/>
                <w:sz w:val="22"/>
                <w:szCs w:val="22"/>
                <w:lang w:val="ru-RU"/>
              </w:rPr>
              <w:t>Сумма, запрашиваемая от ПМГ ГЭФ:</w:t>
            </w:r>
          </w:p>
        </w:tc>
        <w:tc>
          <w:tcPr>
            <w:tcW w:w="5802" w:type="dxa"/>
          </w:tcPr>
          <w:p w14:paraId="077D730F" w14:textId="77777777" w:rsidR="004D28BB" w:rsidRPr="008D55DD" w:rsidRDefault="004D28BB" w:rsidP="00D02267">
            <w:pPr>
              <w:pStyle w:val="Iauiue4"/>
              <w:tabs>
                <w:tab w:val="left" w:pos="0"/>
              </w:tabs>
              <w:spacing w:before="120" w:after="120"/>
              <w:ind w:right="34"/>
              <w:jc w:val="both"/>
              <w:rPr>
                <w:sz w:val="22"/>
                <w:szCs w:val="22"/>
                <w:lang w:val="ru-RU"/>
              </w:rPr>
            </w:pPr>
          </w:p>
        </w:tc>
      </w:tr>
      <w:tr w:rsidR="004D28BB" w:rsidRPr="00BD104C" w14:paraId="0F5C38A0" w14:textId="77777777" w:rsidTr="00D02267">
        <w:tc>
          <w:tcPr>
            <w:tcW w:w="4012" w:type="dxa"/>
          </w:tcPr>
          <w:p w14:paraId="74216891" w14:textId="77777777" w:rsidR="004D28BB" w:rsidRPr="008D55DD" w:rsidRDefault="004D28BB" w:rsidP="00D02267">
            <w:pPr>
              <w:pStyle w:val="Iauiue4"/>
              <w:tabs>
                <w:tab w:val="left" w:pos="0"/>
              </w:tabs>
              <w:spacing w:before="120" w:after="120"/>
              <w:jc w:val="both"/>
              <w:rPr>
                <w:b/>
                <w:sz w:val="22"/>
                <w:szCs w:val="22"/>
                <w:lang w:val="ru-RU"/>
              </w:rPr>
            </w:pPr>
            <w:r w:rsidRPr="008D55DD">
              <w:rPr>
                <w:b/>
                <w:sz w:val="22"/>
                <w:szCs w:val="22"/>
                <w:lang w:val="ru-RU"/>
              </w:rPr>
              <w:t xml:space="preserve">Сумма на проект из всех других источников финансирования: </w:t>
            </w:r>
          </w:p>
        </w:tc>
        <w:tc>
          <w:tcPr>
            <w:tcW w:w="5802" w:type="dxa"/>
          </w:tcPr>
          <w:p w14:paraId="40B5892C" w14:textId="77777777" w:rsidR="004D28BB" w:rsidRPr="008D55DD" w:rsidRDefault="004D28BB" w:rsidP="00D02267">
            <w:pPr>
              <w:pStyle w:val="Iauiue4"/>
              <w:tabs>
                <w:tab w:val="left" w:pos="0"/>
              </w:tabs>
              <w:spacing w:before="120" w:after="120"/>
              <w:ind w:right="34"/>
              <w:jc w:val="both"/>
              <w:rPr>
                <w:sz w:val="22"/>
                <w:szCs w:val="22"/>
                <w:lang w:val="ru-RU"/>
              </w:rPr>
            </w:pPr>
          </w:p>
        </w:tc>
      </w:tr>
      <w:tr w:rsidR="004D28BB" w:rsidRPr="008D55DD" w14:paraId="10DFAA97" w14:textId="77777777" w:rsidTr="00D02267">
        <w:tc>
          <w:tcPr>
            <w:tcW w:w="4012" w:type="dxa"/>
          </w:tcPr>
          <w:p w14:paraId="5FF50B38" w14:textId="77777777" w:rsidR="004D28BB" w:rsidRPr="008D55DD" w:rsidRDefault="008A10F0" w:rsidP="008A10F0">
            <w:pPr>
              <w:pStyle w:val="Iauiue4"/>
              <w:tabs>
                <w:tab w:val="left" w:pos="0"/>
              </w:tabs>
              <w:spacing w:before="120" w:after="120"/>
              <w:jc w:val="both"/>
              <w:rPr>
                <w:b/>
                <w:sz w:val="22"/>
                <w:szCs w:val="22"/>
                <w:lang w:val="ru-RU"/>
              </w:rPr>
            </w:pPr>
            <w:r>
              <w:rPr>
                <w:b/>
                <w:sz w:val="22"/>
                <w:szCs w:val="22"/>
                <w:lang w:val="ru-RU"/>
              </w:rPr>
              <w:t>Общая стоимость проекта:</w:t>
            </w:r>
            <w:r w:rsidR="004D28BB" w:rsidRPr="008D55DD">
              <w:rPr>
                <w:b/>
                <w:sz w:val="22"/>
                <w:szCs w:val="22"/>
                <w:lang w:val="ru-RU"/>
              </w:rPr>
              <w:t xml:space="preserve"> </w:t>
            </w:r>
          </w:p>
        </w:tc>
        <w:tc>
          <w:tcPr>
            <w:tcW w:w="5802" w:type="dxa"/>
          </w:tcPr>
          <w:p w14:paraId="56BC4CEB" w14:textId="77777777" w:rsidR="004D28BB" w:rsidRPr="008D55DD" w:rsidRDefault="004D28BB" w:rsidP="00D02267">
            <w:pPr>
              <w:pStyle w:val="Iauiue4"/>
              <w:tabs>
                <w:tab w:val="left" w:pos="0"/>
              </w:tabs>
              <w:spacing w:before="120" w:after="120"/>
              <w:ind w:right="34"/>
              <w:jc w:val="both"/>
              <w:rPr>
                <w:sz w:val="22"/>
                <w:szCs w:val="22"/>
                <w:lang w:val="ru-RU"/>
              </w:rPr>
            </w:pPr>
          </w:p>
        </w:tc>
      </w:tr>
    </w:tbl>
    <w:p w14:paraId="6DFDF019" w14:textId="77777777" w:rsidR="004D28BB" w:rsidRDefault="004D28BB">
      <w:pPr>
        <w:overflowPunct/>
        <w:autoSpaceDE/>
        <w:autoSpaceDN/>
        <w:adjustRightInd/>
        <w:spacing w:before="120" w:line="259" w:lineRule="auto"/>
        <w:textAlignment w:val="auto"/>
        <w:rPr>
          <w:lang w:val="ru-RU"/>
        </w:rPr>
      </w:pPr>
      <w:r>
        <w:rPr>
          <w:lang w:val="ru-RU"/>
        </w:rPr>
        <w:br w:type="page"/>
      </w:r>
    </w:p>
    <w:p w14:paraId="41F0D6B5" w14:textId="77777777" w:rsidR="004D28BB" w:rsidRPr="008D55DD" w:rsidRDefault="004D28BB" w:rsidP="004D28BB">
      <w:pPr>
        <w:pStyle w:val="Iauiue2"/>
        <w:numPr>
          <w:ilvl w:val="0"/>
          <w:numId w:val="1"/>
        </w:numPr>
        <w:spacing w:before="480" w:after="120"/>
        <w:jc w:val="both"/>
        <w:rPr>
          <w:b/>
          <w:smallCaps/>
          <w:sz w:val="22"/>
          <w:szCs w:val="22"/>
          <w:lang w:val="ru-RU"/>
        </w:rPr>
      </w:pPr>
      <w:r w:rsidRPr="008D55DD">
        <w:rPr>
          <w:b/>
          <w:smallCaps/>
          <w:sz w:val="22"/>
          <w:szCs w:val="22"/>
          <w:lang w:val="ru-RU"/>
        </w:rPr>
        <w:lastRenderedPageBreak/>
        <w:t>Дизайн проекта</w:t>
      </w:r>
    </w:p>
    <w:p w14:paraId="4F69BFAF" w14:textId="77777777" w:rsidR="004D28BB" w:rsidRPr="008D55DD" w:rsidRDefault="004D28BB" w:rsidP="004D28BB">
      <w:pPr>
        <w:pStyle w:val="Iauiue2"/>
        <w:numPr>
          <w:ilvl w:val="1"/>
          <w:numId w:val="1"/>
        </w:numPr>
        <w:spacing w:before="120" w:after="120"/>
        <w:jc w:val="both"/>
        <w:rPr>
          <w:smallCaps/>
          <w:sz w:val="22"/>
          <w:szCs w:val="22"/>
          <w:u w:val="single"/>
          <w:lang w:val="ru-RU"/>
        </w:rPr>
      </w:pPr>
      <w:r w:rsidRPr="008D55DD">
        <w:rPr>
          <w:smallCaps/>
          <w:sz w:val="22"/>
          <w:szCs w:val="22"/>
          <w:u w:val="single"/>
          <w:lang w:val="ru-RU"/>
        </w:rPr>
        <w:t>Описание проблемы и причин её возникновения:</w:t>
      </w:r>
    </w:p>
    <w:p w14:paraId="26EB85ED" w14:textId="77777777" w:rsidR="008A10F0" w:rsidRPr="003E7F32" w:rsidRDefault="001D2ADA" w:rsidP="008A10F0">
      <w:pPr>
        <w:pStyle w:val="Iauiue2"/>
        <w:spacing w:before="120"/>
        <w:jc w:val="both"/>
        <w:textAlignment w:val="auto"/>
        <w:rPr>
          <w:sz w:val="24"/>
          <w:szCs w:val="24"/>
          <w:lang w:val="ru-RU"/>
        </w:rPr>
      </w:pPr>
      <w:r>
        <w:rPr>
          <w:sz w:val="24"/>
          <w:szCs w:val="24"/>
          <w:lang w:val="ru-RU"/>
        </w:rPr>
        <w:t xml:space="preserve">Количество населения неуклонно растёт, увеличивается количество домохозяйств, которые требуют отопления и энергии для приготовления пищи, растёт производство с/х продуктов на закрытом грунте, которое тоже потребляет тепловую энергию. Для удовлетворения этого роста/увеличения требуется энергия, которой, к сожалению, в настоящее время не хватает. Спрос на энергию растёт, предложение не успевает за спросом.   </w:t>
      </w:r>
    </w:p>
    <w:p w14:paraId="347D9769" w14:textId="6780FE5E" w:rsidR="008A10F0" w:rsidRPr="003E7F32" w:rsidRDefault="001D2ADA" w:rsidP="008A10F0">
      <w:pPr>
        <w:pStyle w:val="Iauiue2"/>
        <w:spacing w:before="120"/>
        <w:jc w:val="both"/>
        <w:textAlignment w:val="auto"/>
        <w:rPr>
          <w:sz w:val="24"/>
          <w:szCs w:val="24"/>
          <w:lang w:val="ru-RU"/>
        </w:rPr>
      </w:pPr>
      <w:r>
        <w:rPr>
          <w:sz w:val="24"/>
          <w:szCs w:val="24"/>
          <w:lang w:val="ru-RU"/>
        </w:rPr>
        <w:t xml:space="preserve">Основным источником энергии для домохозяйств и фермерских хозяйств в </w:t>
      </w:r>
      <w:proofErr w:type="spellStart"/>
      <w:r>
        <w:rPr>
          <w:sz w:val="24"/>
          <w:szCs w:val="24"/>
          <w:lang w:val="ru-RU"/>
        </w:rPr>
        <w:t>Канлыкульском</w:t>
      </w:r>
      <w:proofErr w:type="spellEnd"/>
      <w:r>
        <w:rPr>
          <w:sz w:val="24"/>
          <w:szCs w:val="24"/>
          <w:lang w:val="ru-RU"/>
        </w:rPr>
        <w:t xml:space="preserve"> районе является </w:t>
      </w:r>
      <w:r w:rsidR="00F74EC6">
        <w:rPr>
          <w:sz w:val="24"/>
          <w:szCs w:val="24"/>
          <w:lang w:val="ru-RU"/>
        </w:rPr>
        <w:t xml:space="preserve">электроэнергия, газ, уголь, дрова. </w:t>
      </w:r>
      <w:r>
        <w:rPr>
          <w:sz w:val="24"/>
          <w:szCs w:val="24"/>
          <w:lang w:val="ru-RU"/>
        </w:rPr>
        <w:t xml:space="preserve"> </w:t>
      </w:r>
    </w:p>
    <w:p w14:paraId="51266778" w14:textId="77777777" w:rsidR="008A10F0" w:rsidRPr="003E7F32" w:rsidRDefault="001D2ADA" w:rsidP="008A10F0">
      <w:pPr>
        <w:pStyle w:val="Iauiue2"/>
        <w:spacing w:before="120"/>
        <w:jc w:val="both"/>
        <w:textAlignment w:val="auto"/>
        <w:rPr>
          <w:sz w:val="24"/>
          <w:szCs w:val="24"/>
          <w:lang w:val="ru-RU"/>
        </w:rPr>
      </w:pPr>
      <w:r>
        <w:rPr>
          <w:sz w:val="24"/>
          <w:szCs w:val="24"/>
          <w:lang w:val="ru-RU"/>
        </w:rPr>
        <w:t>Каракалпакия является северным регионов и в зимнее время требуется большое количество энергии для обеспечения нормальных условий жизни населения.</w:t>
      </w:r>
      <w:r w:rsidR="008539C0">
        <w:rPr>
          <w:sz w:val="24"/>
          <w:szCs w:val="24"/>
          <w:lang w:val="ru-RU"/>
        </w:rPr>
        <w:t xml:space="preserve"> При дефиците централизованного источника энергии – газа, домохозяйства вынуждены прибегать к альтернативам. Самые простые имеющиеся альтернативы газу – это</w:t>
      </w:r>
      <w:r w:rsidR="00E07CD3">
        <w:rPr>
          <w:sz w:val="24"/>
          <w:szCs w:val="24"/>
          <w:lang w:val="ru-RU"/>
        </w:rPr>
        <w:t>:</w:t>
      </w:r>
      <w:r w:rsidR="008539C0">
        <w:rPr>
          <w:sz w:val="24"/>
          <w:szCs w:val="24"/>
          <w:lang w:val="ru-RU"/>
        </w:rPr>
        <w:t xml:space="preserve"> а) использование дров или б) электричества для отопления. </w:t>
      </w:r>
      <w:r>
        <w:rPr>
          <w:sz w:val="24"/>
          <w:szCs w:val="24"/>
          <w:lang w:val="ru-RU"/>
        </w:rPr>
        <w:t xml:space="preserve"> </w:t>
      </w:r>
    </w:p>
    <w:p w14:paraId="495C35A5" w14:textId="77777777" w:rsidR="00E07CD3" w:rsidRPr="00E07CD3" w:rsidRDefault="00E07CD3" w:rsidP="008A10F0">
      <w:pPr>
        <w:pStyle w:val="Iauiue2"/>
        <w:spacing w:before="120"/>
        <w:jc w:val="both"/>
        <w:textAlignment w:val="auto"/>
        <w:rPr>
          <w:i/>
          <w:sz w:val="24"/>
          <w:szCs w:val="24"/>
          <w:lang w:val="ru-RU"/>
        </w:rPr>
      </w:pPr>
      <w:r w:rsidRPr="00E07CD3">
        <w:rPr>
          <w:i/>
          <w:sz w:val="24"/>
          <w:szCs w:val="24"/>
          <w:lang w:val="ru-RU"/>
        </w:rPr>
        <w:t>Электричество</w:t>
      </w:r>
    </w:p>
    <w:p w14:paraId="7182C69E" w14:textId="7D89DB03" w:rsidR="008A10F0" w:rsidRDefault="00E07CD3" w:rsidP="008A10F0">
      <w:pPr>
        <w:pStyle w:val="Iauiue2"/>
        <w:spacing w:before="120"/>
        <w:jc w:val="both"/>
        <w:textAlignment w:val="auto"/>
        <w:rPr>
          <w:sz w:val="24"/>
          <w:szCs w:val="24"/>
          <w:lang w:val="ru-RU"/>
        </w:rPr>
      </w:pPr>
      <w:r>
        <w:rPr>
          <w:sz w:val="24"/>
          <w:szCs w:val="24"/>
          <w:lang w:val="ru-RU"/>
        </w:rPr>
        <w:t xml:space="preserve">Понятно, что при отсутствии газа, население начинает использовать электричество для отопления своих домов. Однако отопительные приборы все являются очень энергоёмкими и отопление электричеством фактически удваивает потребление энергии. </w:t>
      </w:r>
      <w:r w:rsidR="00F74EC6" w:rsidRPr="003E7F32">
        <w:rPr>
          <w:sz w:val="24"/>
          <w:szCs w:val="24"/>
          <w:lang w:val="ru-RU"/>
        </w:rPr>
        <w:t xml:space="preserve">В результате чего, нагрузка на центральную систему электроснабжения </w:t>
      </w:r>
      <w:r w:rsidR="00F74EC6">
        <w:rPr>
          <w:sz w:val="24"/>
          <w:szCs w:val="24"/>
          <w:lang w:val="ru-RU"/>
        </w:rPr>
        <w:t xml:space="preserve">также увеличивается многократно, в </w:t>
      </w:r>
      <w:r w:rsidR="00F74EC6" w:rsidRPr="00F74EC6">
        <w:rPr>
          <w:sz w:val="24"/>
          <w:szCs w:val="24"/>
          <w:lang w:val="ru-RU"/>
        </w:rPr>
        <w:t>результате чего могут происходит перебои снабжения электрического тока по причине нехватки электроэнергии и неспособности устарелых сетей обслуживать увеличивающиеся нагрузки.</w:t>
      </w:r>
      <w:r w:rsidR="00F74EC6">
        <w:rPr>
          <w:sz w:val="24"/>
          <w:szCs w:val="24"/>
          <w:lang w:val="ru-RU"/>
        </w:rPr>
        <w:t xml:space="preserve"> </w:t>
      </w:r>
      <w:r w:rsidR="00F74EC6" w:rsidRPr="003E7F32">
        <w:rPr>
          <w:sz w:val="24"/>
          <w:szCs w:val="24"/>
          <w:lang w:val="ru-RU"/>
        </w:rPr>
        <w:t xml:space="preserve"> </w:t>
      </w:r>
      <w:r>
        <w:rPr>
          <w:sz w:val="24"/>
          <w:szCs w:val="24"/>
          <w:lang w:val="ru-RU"/>
        </w:rPr>
        <w:t xml:space="preserve"> </w:t>
      </w:r>
      <w:r w:rsidR="008A10F0" w:rsidRPr="003E7F32">
        <w:rPr>
          <w:sz w:val="24"/>
          <w:szCs w:val="24"/>
          <w:lang w:val="ru-RU"/>
        </w:rPr>
        <w:t xml:space="preserve"> </w:t>
      </w:r>
    </w:p>
    <w:p w14:paraId="410A86C5" w14:textId="77777777" w:rsidR="00E07CD3" w:rsidRPr="00E07CD3" w:rsidRDefault="00E07CD3" w:rsidP="008A10F0">
      <w:pPr>
        <w:pStyle w:val="Iauiue2"/>
        <w:spacing w:before="120"/>
        <w:jc w:val="both"/>
        <w:textAlignment w:val="auto"/>
        <w:rPr>
          <w:i/>
          <w:sz w:val="24"/>
          <w:szCs w:val="24"/>
          <w:lang w:val="ru-RU"/>
        </w:rPr>
      </w:pPr>
      <w:r w:rsidRPr="00E07CD3">
        <w:rPr>
          <w:i/>
          <w:sz w:val="24"/>
          <w:szCs w:val="24"/>
          <w:lang w:val="ru-RU"/>
        </w:rPr>
        <w:t>Дрова</w:t>
      </w:r>
    </w:p>
    <w:p w14:paraId="4BE118A5" w14:textId="77777777" w:rsidR="00D51CB9" w:rsidRDefault="00E07CD3" w:rsidP="008A10F0">
      <w:pPr>
        <w:pStyle w:val="Iauiue2"/>
        <w:spacing w:before="120"/>
        <w:jc w:val="both"/>
        <w:textAlignment w:val="auto"/>
        <w:rPr>
          <w:sz w:val="24"/>
          <w:szCs w:val="24"/>
          <w:lang w:val="ru-RU"/>
        </w:rPr>
      </w:pPr>
      <w:r>
        <w:rPr>
          <w:sz w:val="24"/>
          <w:szCs w:val="24"/>
          <w:lang w:val="ru-RU"/>
        </w:rPr>
        <w:t>Другим, наиболее простым и традиционным способом получения энергии являются дрова. К сожалению, обычным является не производство дровяной древесины, а вырубка любой растительности, имеющейся в округе. Вырубающие деревья и участвующие в этом бизнесе вырубают любые древесные насаждения, которые остались без контроля по тем или иным причинам.</w:t>
      </w:r>
      <w:r w:rsidR="00D51CB9">
        <w:rPr>
          <w:sz w:val="24"/>
          <w:szCs w:val="24"/>
          <w:lang w:val="ru-RU"/>
        </w:rPr>
        <w:t xml:space="preserve"> Людям нужны дрова, но дрова сами не выращивают. Растущее потребление не успевает за темпами естественного возобновления. Это приводит к катастрофической потери растительности, как дикой – тугайных массивов, так и растущей в аграрном ландшафте.</w:t>
      </w:r>
    </w:p>
    <w:p w14:paraId="157B4D0F" w14:textId="77777777" w:rsidR="00D51CB9" w:rsidRDefault="00D51CB9" w:rsidP="008A10F0">
      <w:pPr>
        <w:pStyle w:val="Iauiue2"/>
        <w:spacing w:before="120"/>
        <w:jc w:val="both"/>
        <w:textAlignment w:val="auto"/>
        <w:rPr>
          <w:sz w:val="24"/>
          <w:szCs w:val="24"/>
          <w:lang w:val="ru-RU"/>
        </w:rPr>
      </w:pPr>
      <w:r>
        <w:rPr>
          <w:sz w:val="24"/>
          <w:szCs w:val="24"/>
          <w:lang w:val="ru-RU"/>
        </w:rPr>
        <w:t xml:space="preserve">В первую очередь страдают, конечно, тугайные массивы. Дельта Амударьи славилась своими </w:t>
      </w:r>
      <w:proofErr w:type="spellStart"/>
      <w:r>
        <w:rPr>
          <w:sz w:val="24"/>
          <w:szCs w:val="24"/>
          <w:lang w:val="ru-RU"/>
        </w:rPr>
        <w:t>тугаями</w:t>
      </w:r>
      <w:proofErr w:type="spellEnd"/>
      <w:r>
        <w:rPr>
          <w:sz w:val="24"/>
          <w:szCs w:val="24"/>
          <w:lang w:val="ru-RU"/>
        </w:rPr>
        <w:t>. Но в настоящий момент не деградированных тугайных массивов практически не осталось. Официальная статистика показывает, что т</w:t>
      </w:r>
      <w:r w:rsidR="008A10F0">
        <w:rPr>
          <w:sz w:val="24"/>
          <w:szCs w:val="24"/>
          <w:lang w:val="ru-RU"/>
        </w:rPr>
        <w:t xml:space="preserve">угайные леса в Узбекистане сократились на более 90% за последние 30 лет. </w:t>
      </w:r>
    </w:p>
    <w:p w14:paraId="3647E721" w14:textId="77777777" w:rsidR="00D51CB9" w:rsidRDefault="00D51CB9" w:rsidP="008A10F0">
      <w:pPr>
        <w:pStyle w:val="Iauiue2"/>
        <w:spacing w:before="120"/>
        <w:jc w:val="both"/>
        <w:textAlignment w:val="auto"/>
        <w:rPr>
          <w:sz w:val="24"/>
          <w:szCs w:val="24"/>
          <w:lang w:val="ru-RU"/>
        </w:rPr>
      </w:pPr>
      <w:r>
        <w:rPr>
          <w:sz w:val="24"/>
          <w:szCs w:val="24"/>
          <w:lang w:val="ru-RU"/>
        </w:rPr>
        <w:t xml:space="preserve">То же самое относится и к аграрным ландшафтам. Фактически, система полезащитных лесополос практически сошла на нет, и древесные запасы, имевшиеся ранее в аграрном ландшафте, и создававшие </w:t>
      </w:r>
      <w:proofErr w:type="spellStart"/>
      <w:r>
        <w:rPr>
          <w:sz w:val="24"/>
          <w:szCs w:val="24"/>
          <w:lang w:val="ru-RU"/>
        </w:rPr>
        <w:t>агролесной</w:t>
      </w:r>
      <w:proofErr w:type="spellEnd"/>
      <w:r>
        <w:rPr>
          <w:sz w:val="24"/>
          <w:szCs w:val="24"/>
          <w:lang w:val="ru-RU"/>
        </w:rPr>
        <w:t xml:space="preserve"> ландшафт, практически вырублены. </w:t>
      </w:r>
    </w:p>
    <w:p w14:paraId="7F7ABD0B" w14:textId="77777777" w:rsidR="00D51CB9" w:rsidRDefault="008A10F0" w:rsidP="008A10F0">
      <w:pPr>
        <w:pStyle w:val="Iauiue2"/>
        <w:spacing w:before="120"/>
        <w:jc w:val="both"/>
        <w:textAlignment w:val="auto"/>
        <w:rPr>
          <w:sz w:val="24"/>
          <w:szCs w:val="24"/>
          <w:lang w:val="ru-RU"/>
        </w:rPr>
      </w:pPr>
      <w:r w:rsidRPr="00A003FB">
        <w:rPr>
          <w:sz w:val="24"/>
          <w:szCs w:val="24"/>
          <w:lang w:val="ru-RU"/>
        </w:rPr>
        <w:t xml:space="preserve">В качестве дров используется </w:t>
      </w:r>
      <w:r w:rsidR="00D51CB9">
        <w:rPr>
          <w:sz w:val="24"/>
          <w:szCs w:val="24"/>
          <w:lang w:val="ru-RU"/>
        </w:rPr>
        <w:t xml:space="preserve">типичные виды этой территории: </w:t>
      </w:r>
      <w:r w:rsidRPr="00A003FB">
        <w:rPr>
          <w:sz w:val="24"/>
          <w:szCs w:val="24"/>
          <w:lang w:val="ru-RU"/>
        </w:rPr>
        <w:t xml:space="preserve">тутовые деревья, </w:t>
      </w:r>
      <w:proofErr w:type="spellStart"/>
      <w:r w:rsidRPr="00A003FB">
        <w:rPr>
          <w:sz w:val="24"/>
          <w:szCs w:val="24"/>
          <w:lang w:val="ru-RU"/>
        </w:rPr>
        <w:t>джида</w:t>
      </w:r>
      <w:proofErr w:type="spellEnd"/>
      <w:r w:rsidRPr="00A003FB">
        <w:rPr>
          <w:sz w:val="24"/>
          <w:szCs w:val="24"/>
          <w:lang w:val="ru-RU"/>
        </w:rPr>
        <w:t xml:space="preserve">, </w:t>
      </w:r>
      <w:proofErr w:type="spellStart"/>
      <w:r w:rsidRPr="00A003FB">
        <w:rPr>
          <w:sz w:val="24"/>
          <w:szCs w:val="24"/>
          <w:lang w:val="ru-RU"/>
        </w:rPr>
        <w:t>туранга</w:t>
      </w:r>
      <w:proofErr w:type="spellEnd"/>
      <w:r w:rsidRPr="00A003FB">
        <w:rPr>
          <w:sz w:val="24"/>
          <w:szCs w:val="24"/>
          <w:lang w:val="ru-RU"/>
        </w:rPr>
        <w:t xml:space="preserve"> и другие виды деревьев. Фактически вырубается вся древесная растительность, которая может служить топливом. </w:t>
      </w:r>
    </w:p>
    <w:p w14:paraId="22B349F5" w14:textId="77777777" w:rsidR="00D51CB9" w:rsidRDefault="00D51CB9" w:rsidP="008A10F0">
      <w:pPr>
        <w:pStyle w:val="Iauiue2"/>
        <w:spacing w:before="120"/>
        <w:jc w:val="both"/>
        <w:textAlignment w:val="auto"/>
        <w:rPr>
          <w:sz w:val="24"/>
          <w:szCs w:val="24"/>
          <w:lang w:val="ru-RU"/>
        </w:rPr>
      </w:pPr>
      <w:r>
        <w:rPr>
          <w:sz w:val="24"/>
          <w:szCs w:val="24"/>
          <w:lang w:val="ru-RU"/>
        </w:rPr>
        <w:t>Вот несколько цифр по потреблению дров, которые не являются официальной статистикой, а являются простой экстраполяцией:</w:t>
      </w:r>
    </w:p>
    <w:p w14:paraId="5328F253" w14:textId="0AF2A953" w:rsidR="00665C29" w:rsidRDefault="00F74EC6" w:rsidP="008A10F0">
      <w:pPr>
        <w:pStyle w:val="Iauiue2"/>
        <w:spacing w:before="120"/>
        <w:jc w:val="both"/>
        <w:textAlignment w:val="auto"/>
        <w:rPr>
          <w:sz w:val="24"/>
          <w:szCs w:val="24"/>
          <w:lang w:val="ru-RU"/>
        </w:rPr>
      </w:pPr>
      <w:r>
        <w:rPr>
          <w:sz w:val="24"/>
          <w:szCs w:val="24"/>
          <w:lang w:val="ru-RU"/>
        </w:rPr>
        <w:t xml:space="preserve">В </w:t>
      </w:r>
      <w:proofErr w:type="spellStart"/>
      <w:r>
        <w:rPr>
          <w:sz w:val="24"/>
          <w:szCs w:val="24"/>
          <w:lang w:val="ru-RU"/>
        </w:rPr>
        <w:t>Канлыкульском</w:t>
      </w:r>
      <w:proofErr w:type="spellEnd"/>
      <w:r>
        <w:rPr>
          <w:sz w:val="24"/>
          <w:szCs w:val="24"/>
          <w:lang w:val="ru-RU"/>
        </w:rPr>
        <w:t xml:space="preserve"> районе в настоящий момент проживают 7869 домохозяйств (в 2 </w:t>
      </w:r>
      <w:proofErr w:type="spellStart"/>
      <w:r>
        <w:rPr>
          <w:sz w:val="24"/>
          <w:szCs w:val="24"/>
          <w:lang w:val="ru-RU"/>
        </w:rPr>
        <w:t>махаллинских</w:t>
      </w:r>
      <w:proofErr w:type="spellEnd"/>
      <w:r>
        <w:rPr>
          <w:sz w:val="24"/>
          <w:szCs w:val="24"/>
          <w:lang w:val="ru-RU"/>
        </w:rPr>
        <w:t xml:space="preserve"> сходов граждан, 8 сельских сходов граждан и 1 поселковом схода граждан). В таких сельских населенных пунктах, как «</w:t>
      </w:r>
      <w:proofErr w:type="spellStart"/>
      <w:r>
        <w:rPr>
          <w:sz w:val="24"/>
          <w:szCs w:val="24"/>
          <w:lang w:val="ru-RU"/>
        </w:rPr>
        <w:t>Косжап</w:t>
      </w:r>
      <w:proofErr w:type="spellEnd"/>
      <w:r>
        <w:rPr>
          <w:sz w:val="24"/>
          <w:szCs w:val="24"/>
          <w:lang w:val="ru-RU"/>
        </w:rPr>
        <w:t>», «</w:t>
      </w:r>
      <w:proofErr w:type="spellStart"/>
      <w:r>
        <w:rPr>
          <w:sz w:val="24"/>
          <w:szCs w:val="24"/>
          <w:lang w:val="ru-RU"/>
        </w:rPr>
        <w:t>Канлыкул</w:t>
      </w:r>
      <w:proofErr w:type="spellEnd"/>
      <w:r>
        <w:rPr>
          <w:sz w:val="24"/>
          <w:szCs w:val="24"/>
          <w:lang w:val="ru-RU"/>
        </w:rPr>
        <w:t>», «</w:t>
      </w:r>
      <w:proofErr w:type="spellStart"/>
      <w:r>
        <w:rPr>
          <w:sz w:val="24"/>
          <w:szCs w:val="24"/>
          <w:lang w:val="ru-RU"/>
        </w:rPr>
        <w:t>Бескопир</w:t>
      </w:r>
      <w:proofErr w:type="spellEnd"/>
      <w:r>
        <w:rPr>
          <w:sz w:val="24"/>
          <w:szCs w:val="24"/>
          <w:lang w:val="ru-RU"/>
        </w:rPr>
        <w:t>», «</w:t>
      </w:r>
      <w:proofErr w:type="spellStart"/>
      <w:r>
        <w:rPr>
          <w:sz w:val="24"/>
          <w:szCs w:val="24"/>
          <w:lang w:val="ru-RU"/>
        </w:rPr>
        <w:t>Арзымбеткум</w:t>
      </w:r>
      <w:proofErr w:type="spellEnd"/>
      <w:r>
        <w:rPr>
          <w:sz w:val="24"/>
          <w:szCs w:val="24"/>
          <w:lang w:val="ru-RU"/>
        </w:rPr>
        <w:t>», «Жана кала», «</w:t>
      </w:r>
      <w:proofErr w:type="spellStart"/>
      <w:r>
        <w:rPr>
          <w:sz w:val="24"/>
          <w:szCs w:val="24"/>
          <w:lang w:val="ru-RU"/>
        </w:rPr>
        <w:t>Бостан</w:t>
      </w:r>
      <w:proofErr w:type="spellEnd"/>
      <w:r>
        <w:rPr>
          <w:sz w:val="24"/>
          <w:szCs w:val="24"/>
          <w:lang w:val="ru-RU"/>
        </w:rPr>
        <w:t>» и «</w:t>
      </w:r>
      <w:proofErr w:type="spellStart"/>
      <w:r>
        <w:rPr>
          <w:sz w:val="24"/>
          <w:szCs w:val="24"/>
          <w:lang w:val="ru-RU"/>
        </w:rPr>
        <w:t>Навруз</w:t>
      </w:r>
      <w:proofErr w:type="spellEnd"/>
      <w:r>
        <w:rPr>
          <w:sz w:val="24"/>
          <w:szCs w:val="24"/>
          <w:lang w:val="ru-RU"/>
        </w:rPr>
        <w:t xml:space="preserve">» к концу </w:t>
      </w:r>
      <w:r w:rsidRPr="00F74EC6">
        <w:rPr>
          <w:sz w:val="24"/>
          <w:szCs w:val="24"/>
          <w:lang w:val="ru-RU"/>
        </w:rPr>
        <w:t xml:space="preserve">2017 </w:t>
      </w:r>
      <w:r>
        <w:rPr>
          <w:sz w:val="24"/>
          <w:szCs w:val="24"/>
          <w:lang w:val="ru-RU"/>
        </w:rPr>
        <w:t xml:space="preserve">года линии газовые трубы отсоединятся от главной линии, и после этого потребность в электроэнергии и в дровах </w:t>
      </w:r>
      <w:r>
        <w:rPr>
          <w:sz w:val="24"/>
          <w:szCs w:val="24"/>
          <w:lang w:val="ru-RU"/>
        </w:rPr>
        <w:lastRenderedPageBreak/>
        <w:t xml:space="preserve">увеличится в значительном количестве. В данных населённых пунктах проживают 5 646 домохозяйств. В среднем, одно домохозяйство использует за зимний сезон около 2-х тележек. Это количество дров является эквивалентом около 20 до 30 срубленных среднерослых деревьев. Умножая на количество домохозяйств получаем, что в среднем за 1 отопительный сезон в </w:t>
      </w:r>
      <w:proofErr w:type="spellStart"/>
      <w:r>
        <w:rPr>
          <w:sz w:val="24"/>
          <w:szCs w:val="24"/>
          <w:lang w:val="ru-RU"/>
        </w:rPr>
        <w:t>Канлыкульском</w:t>
      </w:r>
      <w:proofErr w:type="spellEnd"/>
      <w:r>
        <w:rPr>
          <w:sz w:val="24"/>
          <w:szCs w:val="24"/>
          <w:lang w:val="ru-RU"/>
        </w:rPr>
        <w:t xml:space="preserve"> районе вырубаются от 112 920 до 169 380 взрослых деревьев</w:t>
      </w:r>
      <w:r w:rsidR="00265A3C">
        <w:rPr>
          <w:sz w:val="24"/>
          <w:szCs w:val="24"/>
          <w:lang w:val="ru-RU"/>
        </w:rPr>
        <w:t>.</w:t>
      </w:r>
    </w:p>
    <w:p w14:paraId="64E54E70" w14:textId="77777777" w:rsidR="00665C29" w:rsidRDefault="00665C29" w:rsidP="008A10F0">
      <w:pPr>
        <w:pStyle w:val="Iauiue2"/>
        <w:spacing w:before="120"/>
        <w:jc w:val="both"/>
        <w:textAlignment w:val="auto"/>
        <w:rPr>
          <w:sz w:val="24"/>
          <w:szCs w:val="24"/>
          <w:lang w:val="ru-RU"/>
        </w:rPr>
      </w:pPr>
      <w:r>
        <w:rPr>
          <w:sz w:val="24"/>
          <w:szCs w:val="24"/>
          <w:lang w:val="ru-RU"/>
        </w:rPr>
        <w:t xml:space="preserve">Исчезновение такого количества деревьев – это не просто исчезновение деревьев. Уничтоженные деревья производят массу экологических услуг – регулирование уровня грунтовых вод, снижение скорости ветра, регулирование водного баланса, абсорбция углерода, место обитания для опылителей и птиц и многое другое. Убирая эти деревья, убираются и все эти функции: </w:t>
      </w:r>
    </w:p>
    <w:p w14:paraId="4BFF1B4B" w14:textId="77777777" w:rsidR="00665C29" w:rsidRDefault="00665C29" w:rsidP="00665C29">
      <w:pPr>
        <w:pStyle w:val="Iauiue2"/>
        <w:numPr>
          <w:ilvl w:val="0"/>
          <w:numId w:val="7"/>
        </w:numPr>
        <w:jc w:val="both"/>
        <w:textAlignment w:val="auto"/>
        <w:rPr>
          <w:sz w:val="24"/>
          <w:szCs w:val="24"/>
          <w:lang w:val="ru-RU"/>
        </w:rPr>
      </w:pPr>
      <w:r>
        <w:rPr>
          <w:sz w:val="24"/>
          <w:szCs w:val="24"/>
          <w:lang w:val="ru-RU"/>
        </w:rPr>
        <w:t>мы теряем опылителей, важных для с/х производства, а значит теряем % в урожайности;</w:t>
      </w:r>
      <w:r w:rsidR="00265A3C">
        <w:rPr>
          <w:sz w:val="24"/>
          <w:szCs w:val="24"/>
          <w:lang w:val="ru-RU"/>
        </w:rPr>
        <w:t xml:space="preserve"> </w:t>
      </w:r>
    </w:p>
    <w:p w14:paraId="14C6E8B6" w14:textId="77777777" w:rsidR="00665C29" w:rsidRDefault="00665C29" w:rsidP="00665C29">
      <w:pPr>
        <w:pStyle w:val="Iauiue2"/>
        <w:numPr>
          <w:ilvl w:val="0"/>
          <w:numId w:val="7"/>
        </w:numPr>
        <w:jc w:val="both"/>
        <w:textAlignment w:val="auto"/>
        <w:rPr>
          <w:sz w:val="24"/>
          <w:szCs w:val="24"/>
          <w:lang w:val="ru-RU"/>
        </w:rPr>
      </w:pPr>
      <w:r>
        <w:rPr>
          <w:sz w:val="24"/>
          <w:szCs w:val="24"/>
          <w:lang w:val="ru-RU"/>
        </w:rPr>
        <w:t>мы теряем почву, уносимую ветром;</w:t>
      </w:r>
    </w:p>
    <w:p w14:paraId="2DDA4724" w14:textId="77777777" w:rsidR="00665C29" w:rsidRDefault="00665C29" w:rsidP="00665C29">
      <w:pPr>
        <w:pStyle w:val="Iauiue2"/>
        <w:numPr>
          <w:ilvl w:val="0"/>
          <w:numId w:val="7"/>
        </w:numPr>
        <w:jc w:val="both"/>
        <w:textAlignment w:val="auto"/>
        <w:rPr>
          <w:sz w:val="24"/>
          <w:szCs w:val="24"/>
          <w:lang w:val="ru-RU"/>
        </w:rPr>
      </w:pPr>
      <w:r>
        <w:rPr>
          <w:sz w:val="24"/>
          <w:szCs w:val="24"/>
          <w:lang w:val="ru-RU"/>
        </w:rPr>
        <w:t>мы нарушаем водный баланс, подымая или наоборот теряя подземную воду, что приводит или к вторичному засолению, или к опустыниванию территорий;</w:t>
      </w:r>
    </w:p>
    <w:p w14:paraId="29E7EC52" w14:textId="77777777" w:rsidR="00D51CB9" w:rsidRDefault="00665C29" w:rsidP="00665C29">
      <w:pPr>
        <w:pStyle w:val="Iauiue2"/>
        <w:numPr>
          <w:ilvl w:val="0"/>
          <w:numId w:val="7"/>
        </w:numPr>
        <w:jc w:val="both"/>
        <w:textAlignment w:val="auto"/>
        <w:rPr>
          <w:sz w:val="24"/>
          <w:szCs w:val="24"/>
          <w:lang w:val="ru-RU"/>
        </w:rPr>
      </w:pPr>
      <w:r>
        <w:rPr>
          <w:sz w:val="24"/>
          <w:szCs w:val="24"/>
          <w:lang w:val="ru-RU"/>
        </w:rPr>
        <w:t xml:space="preserve">и многое другое. </w:t>
      </w:r>
      <w:r w:rsidR="00265A3C">
        <w:rPr>
          <w:sz w:val="24"/>
          <w:szCs w:val="24"/>
          <w:lang w:val="ru-RU"/>
        </w:rPr>
        <w:t xml:space="preserve">  </w:t>
      </w:r>
    </w:p>
    <w:p w14:paraId="4161E120" w14:textId="77777777" w:rsidR="00665C29" w:rsidRDefault="00665C29" w:rsidP="008A10F0">
      <w:pPr>
        <w:pStyle w:val="Iauiue2"/>
        <w:spacing w:before="120"/>
        <w:jc w:val="both"/>
        <w:textAlignment w:val="auto"/>
        <w:rPr>
          <w:sz w:val="24"/>
          <w:szCs w:val="24"/>
          <w:lang w:val="ru-RU"/>
        </w:rPr>
      </w:pPr>
      <w:r>
        <w:rPr>
          <w:sz w:val="24"/>
          <w:szCs w:val="24"/>
          <w:lang w:val="ru-RU"/>
        </w:rPr>
        <w:t xml:space="preserve">Экологические услуги, оказываемые одним взрослым 30-50 летним деревом оцениваются по некоторым расчётам в 100-200 тысяч долларов. Уровень покрытия вегетационным покровом традиционном считается показателем здоровья экосистемы/ландшафта. Именно поэтому вырубка несёт громадный урон не только окружающей среде, но и производственным возможностям этой территории.  </w:t>
      </w:r>
    </w:p>
    <w:p w14:paraId="63067292" w14:textId="7953D103" w:rsidR="008A10F0" w:rsidRDefault="00665C29" w:rsidP="008A10F0">
      <w:pPr>
        <w:pStyle w:val="Iauiue2"/>
        <w:spacing w:before="120"/>
        <w:jc w:val="both"/>
        <w:textAlignment w:val="auto"/>
        <w:rPr>
          <w:sz w:val="24"/>
          <w:szCs w:val="24"/>
          <w:lang w:val="ru-RU"/>
        </w:rPr>
      </w:pPr>
      <w:r>
        <w:rPr>
          <w:sz w:val="24"/>
          <w:szCs w:val="24"/>
          <w:lang w:val="ru-RU"/>
        </w:rPr>
        <w:t xml:space="preserve">В тоже время, заготовка и продажа дров является большим бизнесом. Зимой 2016-2017 </w:t>
      </w:r>
      <w:proofErr w:type="spellStart"/>
      <w:r>
        <w:rPr>
          <w:sz w:val="24"/>
          <w:szCs w:val="24"/>
          <w:lang w:val="ru-RU"/>
        </w:rPr>
        <w:t>гг</w:t>
      </w:r>
      <w:proofErr w:type="spellEnd"/>
      <w:r>
        <w:rPr>
          <w:sz w:val="24"/>
          <w:szCs w:val="24"/>
          <w:lang w:val="ru-RU"/>
        </w:rPr>
        <w:t xml:space="preserve">, одна тележка дров в </w:t>
      </w:r>
      <w:proofErr w:type="spellStart"/>
      <w:r>
        <w:rPr>
          <w:sz w:val="24"/>
          <w:szCs w:val="24"/>
          <w:lang w:val="ru-RU"/>
        </w:rPr>
        <w:t>Канлыкуле</w:t>
      </w:r>
      <w:proofErr w:type="spellEnd"/>
      <w:r>
        <w:rPr>
          <w:sz w:val="24"/>
          <w:szCs w:val="24"/>
          <w:lang w:val="ru-RU"/>
        </w:rPr>
        <w:t xml:space="preserve"> стоила </w:t>
      </w:r>
      <w:r w:rsidR="00F74EC6">
        <w:rPr>
          <w:sz w:val="24"/>
          <w:szCs w:val="24"/>
          <w:lang w:val="ru-RU"/>
        </w:rPr>
        <w:t xml:space="preserve">300 тысяч </w:t>
      </w:r>
      <w:proofErr w:type="spellStart"/>
      <w:r>
        <w:rPr>
          <w:sz w:val="24"/>
          <w:szCs w:val="24"/>
          <w:lang w:val="ru-RU"/>
        </w:rPr>
        <w:t>сум</w:t>
      </w:r>
      <w:proofErr w:type="spellEnd"/>
      <w:r>
        <w:rPr>
          <w:sz w:val="24"/>
          <w:szCs w:val="24"/>
          <w:lang w:val="ru-RU"/>
        </w:rPr>
        <w:t xml:space="preserve">. Другими словами, это рынок объёмом </w:t>
      </w:r>
      <w:r w:rsidR="00F74EC6">
        <w:rPr>
          <w:sz w:val="24"/>
          <w:szCs w:val="24"/>
          <w:lang w:val="ru-RU"/>
        </w:rPr>
        <w:t xml:space="preserve">более 3 миллиардов </w:t>
      </w:r>
      <w:proofErr w:type="spellStart"/>
      <w:r>
        <w:rPr>
          <w:sz w:val="24"/>
          <w:szCs w:val="24"/>
          <w:lang w:val="ru-RU"/>
        </w:rPr>
        <w:t>сум</w:t>
      </w:r>
      <w:proofErr w:type="spellEnd"/>
      <w:r>
        <w:rPr>
          <w:sz w:val="24"/>
          <w:szCs w:val="24"/>
          <w:lang w:val="ru-RU"/>
        </w:rPr>
        <w:t xml:space="preserve"> за один отопительный сезон. </w:t>
      </w:r>
    </w:p>
    <w:p w14:paraId="0966451A" w14:textId="77777777" w:rsidR="00FD559D" w:rsidRDefault="00FD559D" w:rsidP="0029479E">
      <w:pPr>
        <w:pStyle w:val="Iauiue2"/>
        <w:spacing w:before="120"/>
        <w:jc w:val="both"/>
        <w:rPr>
          <w:sz w:val="22"/>
          <w:szCs w:val="22"/>
          <w:lang w:val="ru-RU"/>
        </w:rPr>
      </w:pPr>
      <w:r>
        <w:rPr>
          <w:sz w:val="22"/>
          <w:szCs w:val="22"/>
          <w:lang w:val="ru-RU"/>
        </w:rPr>
        <w:t xml:space="preserve"> </w:t>
      </w:r>
    </w:p>
    <w:p w14:paraId="3375A5CD" w14:textId="77777777" w:rsidR="004D28BB" w:rsidRPr="008D55DD" w:rsidRDefault="004D28BB" w:rsidP="004D28BB">
      <w:pPr>
        <w:pStyle w:val="Iauiue2"/>
        <w:spacing w:before="120" w:after="120"/>
        <w:jc w:val="both"/>
        <w:rPr>
          <w:sz w:val="22"/>
          <w:szCs w:val="22"/>
          <w:lang w:val="ru-RU"/>
        </w:rPr>
      </w:pPr>
      <w:r w:rsidRPr="008D55DD">
        <w:rPr>
          <w:sz w:val="22"/>
          <w:szCs w:val="22"/>
          <w:lang w:val="ru-RU"/>
        </w:rPr>
        <w:t xml:space="preserve">  </w:t>
      </w:r>
    </w:p>
    <w:p w14:paraId="43667B85" w14:textId="77777777" w:rsidR="004D28BB" w:rsidRDefault="004D28BB" w:rsidP="004D28BB">
      <w:pPr>
        <w:pStyle w:val="Iauiue2"/>
        <w:numPr>
          <w:ilvl w:val="1"/>
          <w:numId w:val="1"/>
        </w:numPr>
        <w:spacing w:before="120" w:after="120"/>
        <w:jc w:val="both"/>
        <w:rPr>
          <w:smallCaps/>
          <w:sz w:val="22"/>
          <w:szCs w:val="22"/>
          <w:u w:val="single"/>
          <w:lang w:val="ru-RU"/>
        </w:rPr>
      </w:pPr>
      <w:r w:rsidRPr="00943A83">
        <w:rPr>
          <w:smallCaps/>
          <w:sz w:val="22"/>
          <w:szCs w:val="22"/>
          <w:u w:val="single"/>
          <w:lang w:val="ru-RU"/>
        </w:rPr>
        <w:t>Как Вы планируете устранить причины проблемы</w:t>
      </w:r>
      <w:r w:rsidRPr="00943A83">
        <w:rPr>
          <w:b/>
          <w:smallCaps/>
          <w:sz w:val="22"/>
          <w:szCs w:val="22"/>
          <w:u w:val="single"/>
          <w:lang w:val="ru-RU"/>
        </w:rPr>
        <w:t>:</w:t>
      </w:r>
      <w:r>
        <w:rPr>
          <w:b/>
          <w:smallCaps/>
          <w:sz w:val="22"/>
          <w:szCs w:val="22"/>
          <w:u w:val="single"/>
          <w:lang w:val="ru-RU"/>
        </w:rPr>
        <w:t xml:space="preserve"> </w:t>
      </w:r>
      <w:r w:rsidRPr="00943A83">
        <w:rPr>
          <w:smallCaps/>
          <w:sz w:val="22"/>
          <w:szCs w:val="22"/>
          <w:u w:val="single"/>
          <w:lang w:val="ru-RU"/>
        </w:rPr>
        <w:t>цель, задачи и мероприятия проекта</w:t>
      </w:r>
    </w:p>
    <w:p w14:paraId="4D9D732F" w14:textId="77777777" w:rsidR="00665C29" w:rsidRDefault="00665C29" w:rsidP="008A10F0">
      <w:pPr>
        <w:pStyle w:val="Iauiue2"/>
        <w:spacing w:before="120"/>
        <w:jc w:val="both"/>
        <w:textAlignment w:val="auto"/>
        <w:rPr>
          <w:sz w:val="24"/>
          <w:szCs w:val="24"/>
          <w:lang w:val="ru-RU"/>
        </w:rPr>
      </w:pPr>
      <w:r>
        <w:rPr>
          <w:sz w:val="24"/>
          <w:szCs w:val="24"/>
          <w:lang w:val="ru-RU"/>
        </w:rPr>
        <w:t xml:space="preserve">Дрова – возобновляемый, </w:t>
      </w:r>
      <w:r w:rsidR="00FB6ADE">
        <w:rPr>
          <w:sz w:val="24"/>
          <w:szCs w:val="24"/>
          <w:lang w:val="ru-RU"/>
        </w:rPr>
        <w:t>зелёный</w:t>
      </w:r>
      <w:r>
        <w:rPr>
          <w:sz w:val="24"/>
          <w:szCs w:val="24"/>
          <w:lang w:val="ru-RU"/>
        </w:rPr>
        <w:t xml:space="preserve"> источник энергии, но только в том случае, когда он получается </w:t>
      </w:r>
      <w:proofErr w:type="spellStart"/>
      <w:r>
        <w:rPr>
          <w:sz w:val="24"/>
          <w:szCs w:val="24"/>
          <w:lang w:val="ru-RU"/>
        </w:rPr>
        <w:t>природосберегающим</w:t>
      </w:r>
      <w:proofErr w:type="spellEnd"/>
      <w:r>
        <w:rPr>
          <w:sz w:val="24"/>
          <w:szCs w:val="24"/>
          <w:lang w:val="ru-RU"/>
        </w:rPr>
        <w:t xml:space="preserve"> способом. </w:t>
      </w:r>
    </w:p>
    <w:p w14:paraId="2C58B20F" w14:textId="77777777" w:rsidR="00DB62D1" w:rsidRDefault="00665C29" w:rsidP="008A10F0">
      <w:pPr>
        <w:pStyle w:val="Iauiue2"/>
        <w:spacing w:before="120"/>
        <w:jc w:val="both"/>
        <w:textAlignment w:val="auto"/>
        <w:rPr>
          <w:sz w:val="24"/>
          <w:szCs w:val="24"/>
          <w:lang w:val="ru-RU"/>
        </w:rPr>
      </w:pPr>
      <w:r>
        <w:rPr>
          <w:sz w:val="24"/>
          <w:szCs w:val="24"/>
          <w:lang w:val="ru-RU"/>
        </w:rPr>
        <w:t xml:space="preserve">У нас с одной стороны есть большой спрос, и есть предложение. Однако предложение на рынке обеспечивается незаконным и не природно устойчивым способом – </w:t>
      </w:r>
      <w:r w:rsidR="00DB62D1">
        <w:rPr>
          <w:sz w:val="24"/>
          <w:szCs w:val="24"/>
          <w:lang w:val="ru-RU"/>
        </w:rPr>
        <w:t>путём</w:t>
      </w:r>
      <w:r>
        <w:rPr>
          <w:sz w:val="24"/>
          <w:szCs w:val="24"/>
          <w:lang w:val="ru-RU"/>
        </w:rPr>
        <w:t xml:space="preserve"> </w:t>
      </w:r>
      <w:r w:rsidR="00DB62D1">
        <w:rPr>
          <w:sz w:val="24"/>
          <w:szCs w:val="24"/>
          <w:lang w:val="ru-RU"/>
        </w:rPr>
        <w:t>бесконтрольной</w:t>
      </w:r>
      <w:r>
        <w:rPr>
          <w:sz w:val="24"/>
          <w:szCs w:val="24"/>
          <w:lang w:val="ru-RU"/>
        </w:rPr>
        <w:t xml:space="preserve"> вырубки дикорастущих деревьев. </w:t>
      </w:r>
    </w:p>
    <w:p w14:paraId="61B3B713" w14:textId="77777777" w:rsidR="00DB62D1" w:rsidRDefault="00DB62D1" w:rsidP="008A10F0">
      <w:pPr>
        <w:pStyle w:val="Iauiue2"/>
        <w:spacing w:before="120"/>
        <w:jc w:val="both"/>
        <w:textAlignment w:val="auto"/>
        <w:rPr>
          <w:sz w:val="24"/>
          <w:szCs w:val="24"/>
          <w:lang w:val="ru-RU"/>
        </w:rPr>
      </w:pPr>
      <w:r>
        <w:rPr>
          <w:sz w:val="24"/>
          <w:szCs w:val="24"/>
          <w:lang w:val="ru-RU"/>
        </w:rPr>
        <w:t xml:space="preserve">Проблему деградации древесных насаждений можно решить, обеспечив людей дровами, которые выращены специально для этих целей, или иным способом произведены. Фактически нужно заменить вырубку естественных насаждений на вырубку искусственно полученного топлива. Или произвести это топливо. </w:t>
      </w:r>
    </w:p>
    <w:p w14:paraId="468334A2" w14:textId="77777777" w:rsidR="00DB62D1" w:rsidRDefault="00DB62D1" w:rsidP="008A10F0">
      <w:pPr>
        <w:pStyle w:val="Iauiue2"/>
        <w:spacing w:before="120"/>
        <w:jc w:val="both"/>
        <w:textAlignment w:val="auto"/>
        <w:rPr>
          <w:sz w:val="24"/>
          <w:szCs w:val="24"/>
          <w:lang w:val="ru-RU"/>
        </w:rPr>
      </w:pPr>
      <w:r>
        <w:rPr>
          <w:sz w:val="24"/>
          <w:szCs w:val="24"/>
          <w:lang w:val="ru-RU"/>
        </w:rPr>
        <w:t>Другим способом является снижение спроса на дрова, за счёт увеличения эффективности использования этих же дров.</w:t>
      </w:r>
    </w:p>
    <w:p w14:paraId="328717CC" w14:textId="77777777" w:rsidR="00DB62D1" w:rsidRDefault="00DB62D1" w:rsidP="008A10F0">
      <w:pPr>
        <w:pStyle w:val="Iauiue2"/>
        <w:spacing w:before="120"/>
        <w:jc w:val="both"/>
        <w:textAlignment w:val="auto"/>
        <w:rPr>
          <w:sz w:val="24"/>
          <w:szCs w:val="24"/>
          <w:lang w:val="ru-RU"/>
        </w:rPr>
      </w:pPr>
      <w:r>
        <w:rPr>
          <w:sz w:val="24"/>
          <w:szCs w:val="24"/>
          <w:lang w:val="ru-RU"/>
        </w:rPr>
        <w:t>Наш проект предлагает попробовать подойти к решению этой проблемы через:</w:t>
      </w:r>
    </w:p>
    <w:p w14:paraId="03A8CB00" w14:textId="77777777" w:rsidR="00DB62D1" w:rsidRDefault="00DB62D1" w:rsidP="00DB62D1">
      <w:pPr>
        <w:pStyle w:val="Iauiue2"/>
        <w:numPr>
          <w:ilvl w:val="0"/>
          <w:numId w:val="8"/>
        </w:numPr>
        <w:spacing w:before="120"/>
        <w:jc w:val="both"/>
        <w:textAlignment w:val="auto"/>
        <w:rPr>
          <w:sz w:val="24"/>
          <w:szCs w:val="24"/>
          <w:lang w:val="ru-RU"/>
        </w:rPr>
      </w:pPr>
      <w:r>
        <w:rPr>
          <w:sz w:val="24"/>
          <w:szCs w:val="24"/>
          <w:lang w:val="ru-RU"/>
        </w:rPr>
        <w:t>Производство брикетов из растительных остатков для удовлетворения энергетических нужд населения;</w:t>
      </w:r>
    </w:p>
    <w:p w14:paraId="7D8062F6" w14:textId="77777777" w:rsidR="00DB62D1" w:rsidRDefault="00DB62D1" w:rsidP="00DB62D1">
      <w:pPr>
        <w:pStyle w:val="Iauiue2"/>
        <w:numPr>
          <w:ilvl w:val="0"/>
          <w:numId w:val="8"/>
        </w:numPr>
        <w:spacing w:before="120"/>
        <w:jc w:val="both"/>
        <w:textAlignment w:val="auto"/>
        <w:rPr>
          <w:sz w:val="24"/>
          <w:szCs w:val="24"/>
          <w:lang w:val="ru-RU"/>
        </w:rPr>
      </w:pPr>
      <w:r>
        <w:rPr>
          <w:sz w:val="24"/>
          <w:szCs w:val="24"/>
          <w:lang w:val="ru-RU"/>
        </w:rPr>
        <w:t>Создания насаждений деревьев</w:t>
      </w:r>
      <w:r w:rsidR="00FD0C8F">
        <w:rPr>
          <w:sz w:val="24"/>
          <w:szCs w:val="24"/>
          <w:lang w:val="ru-RU"/>
        </w:rPr>
        <w:t>,</w:t>
      </w:r>
      <w:r>
        <w:rPr>
          <w:sz w:val="24"/>
          <w:szCs w:val="24"/>
          <w:lang w:val="ru-RU"/>
        </w:rPr>
        <w:t xml:space="preserve"> как примера </w:t>
      </w:r>
      <w:r w:rsidR="00FD0C8F">
        <w:rPr>
          <w:sz w:val="24"/>
          <w:szCs w:val="24"/>
          <w:lang w:val="ru-RU"/>
        </w:rPr>
        <w:t>бизнеса по производству</w:t>
      </w:r>
      <w:r>
        <w:rPr>
          <w:sz w:val="24"/>
          <w:szCs w:val="24"/>
          <w:lang w:val="ru-RU"/>
        </w:rPr>
        <w:t xml:space="preserve"> дров</w:t>
      </w:r>
      <w:r w:rsidR="00FD0C8F">
        <w:rPr>
          <w:sz w:val="24"/>
          <w:szCs w:val="24"/>
          <w:lang w:val="ru-RU"/>
        </w:rPr>
        <w:t>, или как примера экономии денег и времени для домохозяйств</w:t>
      </w:r>
    </w:p>
    <w:p w14:paraId="41617EC3" w14:textId="77777777" w:rsidR="00DB62D1" w:rsidRDefault="00DB62D1" w:rsidP="00DB62D1">
      <w:pPr>
        <w:pStyle w:val="Iauiue2"/>
        <w:numPr>
          <w:ilvl w:val="0"/>
          <w:numId w:val="8"/>
        </w:numPr>
        <w:spacing w:before="120"/>
        <w:jc w:val="both"/>
        <w:textAlignment w:val="auto"/>
        <w:rPr>
          <w:sz w:val="24"/>
          <w:szCs w:val="24"/>
          <w:lang w:val="ru-RU"/>
        </w:rPr>
      </w:pPr>
      <w:r>
        <w:rPr>
          <w:sz w:val="24"/>
          <w:szCs w:val="24"/>
          <w:lang w:val="ru-RU"/>
        </w:rPr>
        <w:t xml:space="preserve">Внедрения различных </w:t>
      </w:r>
      <w:proofErr w:type="spellStart"/>
      <w:r>
        <w:rPr>
          <w:sz w:val="24"/>
          <w:szCs w:val="24"/>
          <w:lang w:val="ru-RU"/>
        </w:rPr>
        <w:t>энерго</w:t>
      </w:r>
      <w:proofErr w:type="spellEnd"/>
      <w:r>
        <w:rPr>
          <w:sz w:val="24"/>
          <w:szCs w:val="24"/>
          <w:lang w:val="ru-RU"/>
        </w:rPr>
        <w:t xml:space="preserve"> эффективных элементов в отопительные системы домохозяйств для снижения потребления дров. </w:t>
      </w:r>
    </w:p>
    <w:p w14:paraId="5448E15F" w14:textId="77777777" w:rsidR="00DB62D1" w:rsidRDefault="00DB62D1" w:rsidP="008A10F0">
      <w:pPr>
        <w:pStyle w:val="Iauiue2"/>
        <w:spacing w:before="120"/>
        <w:jc w:val="both"/>
        <w:textAlignment w:val="auto"/>
        <w:rPr>
          <w:sz w:val="24"/>
          <w:szCs w:val="24"/>
          <w:lang w:val="ru-RU"/>
        </w:rPr>
      </w:pPr>
      <w:r>
        <w:rPr>
          <w:sz w:val="24"/>
          <w:szCs w:val="24"/>
          <w:lang w:val="ru-RU"/>
        </w:rPr>
        <w:t>Проект будет демонстрировать и обучать население района:</w:t>
      </w:r>
    </w:p>
    <w:p w14:paraId="0AFACDE2" w14:textId="77777777" w:rsidR="00DB62D1" w:rsidRDefault="00DB62D1" w:rsidP="00DB62D1">
      <w:pPr>
        <w:pStyle w:val="Iauiue2"/>
        <w:numPr>
          <w:ilvl w:val="0"/>
          <w:numId w:val="9"/>
        </w:numPr>
        <w:spacing w:before="120"/>
        <w:jc w:val="both"/>
        <w:textAlignment w:val="auto"/>
        <w:rPr>
          <w:sz w:val="24"/>
          <w:szCs w:val="24"/>
          <w:lang w:val="ru-RU"/>
        </w:rPr>
      </w:pPr>
      <w:r>
        <w:rPr>
          <w:sz w:val="24"/>
          <w:szCs w:val="24"/>
          <w:lang w:val="ru-RU"/>
        </w:rPr>
        <w:lastRenderedPageBreak/>
        <w:t>Как можно зарабатывать на производстве дров/брикетов или экономить деньги на покупке дров без нарушения закона и без вырубки естественных насаждений;</w:t>
      </w:r>
    </w:p>
    <w:p w14:paraId="52B91ECF" w14:textId="77777777" w:rsidR="00DB62D1" w:rsidRDefault="00DB62D1" w:rsidP="00DB62D1">
      <w:pPr>
        <w:pStyle w:val="Iauiue2"/>
        <w:numPr>
          <w:ilvl w:val="0"/>
          <w:numId w:val="9"/>
        </w:numPr>
        <w:spacing w:before="120"/>
        <w:jc w:val="both"/>
        <w:textAlignment w:val="auto"/>
        <w:rPr>
          <w:sz w:val="24"/>
          <w:szCs w:val="24"/>
          <w:lang w:val="ru-RU"/>
        </w:rPr>
      </w:pPr>
      <w:r>
        <w:rPr>
          <w:sz w:val="24"/>
          <w:szCs w:val="24"/>
          <w:lang w:val="ru-RU"/>
        </w:rPr>
        <w:t xml:space="preserve">Как можно снизить потребление дров. </w:t>
      </w:r>
    </w:p>
    <w:p w14:paraId="22DFBE86" w14:textId="1F865B20" w:rsidR="00FD0C8F" w:rsidRDefault="00FD0C8F" w:rsidP="008A10F0">
      <w:pPr>
        <w:pStyle w:val="Iauiue2"/>
        <w:spacing w:before="120"/>
        <w:jc w:val="both"/>
        <w:textAlignment w:val="auto"/>
        <w:rPr>
          <w:sz w:val="24"/>
          <w:szCs w:val="24"/>
          <w:lang w:val="ru-RU"/>
        </w:rPr>
      </w:pPr>
      <w:r>
        <w:rPr>
          <w:sz w:val="24"/>
          <w:szCs w:val="24"/>
          <w:lang w:val="ru-RU"/>
        </w:rPr>
        <w:t xml:space="preserve">Возможным сырьём для производства </w:t>
      </w:r>
      <w:r w:rsidR="008A10F0">
        <w:rPr>
          <w:sz w:val="24"/>
          <w:szCs w:val="24"/>
          <w:lang w:val="ru-RU"/>
        </w:rPr>
        <w:t>топливных брикетов</w:t>
      </w:r>
      <w:r>
        <w:rPr>
          <w:sz w:val="24"/>
          <w:szCs w:val="24"/>
          <w:lang w:val="ru-RU"/>
        </w:rPr>
        <w:t xml:space="preserve"> могут являться различные остатки растительности, которые сейчас </w:t>
      </w:r>
      <w:r w:rsidR="0076257F">
        <w:rPr>
          <w:sz w:val="24"/>
          <w:szCs w:val="24"/>
          <w:lang w:val="ru-RU"/>
        </w:rPr>
        <w:t xml:space="preserve">бесполезно </w:t>
      </w:r>
      <w:r>
        <w:rPr>
          <w:sz w:val="24"/>
          <w:szCs w:val="24"/>
          <w:lang w:val="ru-RU"/>
        </w:rPr>
        <w:t xml:space="preserve">сжигаются – </w:t>
      </w:r>
      <w:r w:rsidRPr="00F74EC6">
        <w:rPr>
          <w:sz w:val="24"/>
          <w:szCs w:val="24"/>
          <w:lang w:val="ru-RU"/>
        </w:rPr>
        <w:t>солома, сухостой, камыш;</w:t>
      </w:r>
      <w:r w:rsidR="008A10F0" w:rsidRPr="00F74EC6">
        <w:rPr>
          <w:sz w:val="24"/>
          <w:szCs w:val="24"/>
          <w:lang w:val="ru-RU"/>
        </w:rPr>
        <w:t xml:space="preserve"> дикорастущи</w:t>
      </w:r>
      <w:r w:rsidRPr="00F74EC6">
        <w:rPr>
          <w:sz w:val="24"/>
          <w:szCs w:val="24"/>
          <w:lang w:val="ru-RU"/>
        </w:rPr>
        <w:t>е растения,</w:t>
      </w:r>
      <w:r w:rsidR="008A10F0" w:rsidRPr="00F74EC6">
        <w:rPr>
          <w:sz w:val="24"/>
          <w:szCs w:val="24"/>
          <w:lang w:val="ru-RU"/>
        </w:rPr>
        <w:t xml:space="preserve"> </w:t>
      </w:r>
      <w:r w:rsidRPr="00F74EC6">
        <w:rPr>
          <w:sz w:val="24"/>
          <w:szCs w:val="24"/>
          <w:lang w:val="ru-RU"/>
        </w:rPr>
        <w:t xml:space="preserve">произрастающие </w:t>
      </w:r>
      <w:r w:rsidR="008A10F0" w:rsidRPr="00F74EC6">
        <w:rPr>
          <w:sz w:val="24"/>
          <w:szCs w:val="24"/>
          <w:lang w:val="ru-RU"/>
        </w:rPr>
        <w:t xml:space="preserve">на берегах каналов, коллекторов и </w:t>
      </w:r>
      <w:proofErr w:type="spellStart"/>
      <w:r w:rsidR="008A10F0" w:rsidRPr="00F74EC6">
        <w:rPr>
          <w:sz w:val="24"/>
          <w:szCs w:val="24"/>
          <w:lang w:val="ru-RU"/>
        </w:rPr>
        <w:t>япов</w:t>
      </w:r>
      <w:proofErr w:type="spellEnd"/>
      <w:r w:rsidR="008A10F0" w:rsidRPr="00F74EC6">
        <w:rPr>
          <w:sz w:val="24"/>
          <w:szCs w:val="24"/>
          <w:lang w:val="ru-RU"/>
        </w:rPr>
        <w:t xml:space="preserve"> (маленьких каналов), возле озёр и маргинальных земель</w:t>
      </w:r>
      <w:r w:rsidRPr="00F74EC6">
        <w:rPr>
          <w:sz w:val="24"/>
          <w:szCs w:val="24"/>
          <w:lang w:val="ru-RU"/>
        </w:rPr>
        <w:t xml:space="preserve"> - камыш, солодка, </w:t>
      </w:r>
      <w:proofErr w:type="spellStart"/>
      <w:r w:rsidRPr="00F74EC6">
        <w:rPr>
          <w:sz w:val="24"/>
          <w:szCs w:val="24"/>
          <w:lang w:val="ru-RU"/>
        </w:rPr>
        <w:t>янтак</w:t>
      </w:r>
      <w:proofErr w:type="spellEnd"/>
      <w:r w:rsidRPr="00F74EC6">
        <w:rPr>
          <w:sz w:val="24"/>
          <w:szCs w:val="24"/>
          <w:lang w:val="ru-RU"/>
        </w:rPr>
        <w:t>, тамарикс и др.;</w:t>
      </w:r>
      <w:r w:rsidR="008A10F0" w:rsidRPr="00F74EC6">
        <w:rPr>
          <w:sz w:val="24"/>
          <w:szCs w:val="24"/>
          <w:lang w:val="ru-RU"/>
        </w:rPr>
        <w:t xml:space="preserve"> а также из агропромышленных отходов региона</w:t>
      </w:r>
      <w:r w:rsidRPr="00F74EC6">
        <w:rPr>
          <w:sz w:val="24"/>
          <w:szCs w:val="24"/>
          <w:lang w:val="ru-RU"/>
        </w:rPr>
        <w:t xml:space="preserve"> – если таковые есть опишите</w:t>
      </w:r>
      <w:r w:rsidR="008A10F0" w:rsidRPr="00F74EC6">
        <w:rPr>
          <w:sz w:val="24"/>
          <w:szCs w:val="24"/>
          <w:lang w:val="ru-RU"/>
        </w:rPr>
        <w:t xml:space="preserve">. </w:t>
      </w:r>
      <w:r w:rsidR="005A680F" w:rsidRPr="00F74EC6">
        <w:rPr>
          <w:sz w:val="24"/>
          <w:szCs w:val="24"/>
          <w:lang w:val="ru-RU"/>
        </w:rPr>
        <w:t>Брикеты</w:t>
      </w:r>
      <w:r w:rsidR="005A680F" w:rsidRPr="003E7F32">
        <w:rPr>
          <w:sz w:val="24"/>
          <w:szCs w:val="24"/>
          <w:lang w:val="ru-RU"/>
        </w:rPr>
        <w:t xml:space="preserve"> так же могут изготавливаться из лузги подсолнечника, рисовой шелухи, соломы, </w:t>
      </w:r>
      <w:r w:rsidR="005A680F">
        <w:rPr>
          <w:sz w:val="24"/>
          <w:szCs w:val="24"/>
          <w:lang w:val="ru-RU"/>
        </w:rPr>
        <w:t xml:space="preserve">стеблей хлопчатника, </w:t>
      </w:r>
      <w:r w:rsidR="005A680F" w:rsidRPr="003E7F32">
        <w:rPr>
          <w:sz w:val="24"/>
          <w:szCs w:val="24"/>
          <w:lang w:val="ru-RU"/>
        </w:rPr>
        <w:t xml:space="preserve">дикорастущих растений, и других растительных и промышленных отходов. </w:t>
      </w:r>
    </w:p>
    <w:p w14:paraId="7C9CCD8D" w14:textId="77777777" w:rsidR="008A10F0" w:rsidRPr="003E7F32" w:rsidRDefault="0076257F" w:rsidP="008A10F0">
      <w:pPr>
        <w:pStyle w:val="Iauiue2"/>
        <w:spacing w:before="120"/>
        <w:jc w:val="both"/>
        <w:textAlignment w:val="auto"/>
        <w:rPr>
          <w:sz w:val="24"/>
          <w:szCs w:val="24"/>
          <w:lang w:val="ru-RU"/>
        </w:rPr>
      </w:pPr>
      <w:r>
        <w:rPr>
          <w:sz w:val="24"/>
          <w:szCs w:val="24"/>
          <w:lang w:val="ru-RU"/>
        </w:rPr>
        <w:t>Фактически, производство и и</w:t>
      </w:r>
      <w:r w:rsidR="008A10F0" w:rsidRPr="003E7F32">
        <w:rPr>
          <w:sz w:val="24"/>
          <w:szCs w:val="24"/>
          <w:lang w:val="ru-RU"/>
        </w:rPr>
        <w:t xml:space="preserve">спользование </w:t>
      </w:r>
      <w:r>
        <w:rPr>
          <w:sz w:val="24"/>
          <w:szCs w:val="24"/>
          <w:lang w:val="ru-RU"/>
        </w:rPr>
        <w:t xml:space="preserve">как источника топлива </w:t>
      </w:r>
      <w:r w:rsidR="008A10F0" w:rsidRPr="003E7F32">
        <w:rPr>
          <w:sz w:val="24"/>
          <w:szCs w:val="24"/>
          <w:lang w:val="ru-RU"/>
        </w:rPr>
        <w:t>брикетов</w:t>
      </w:r>
      <w:r>
        <w:rPr>
          <w:sz w:val="24"/>
          <w:szCs w:val="24"/>
          <w:lang w:val="ru-RU"/>
        </w:rPr>
        <w:t xml:space="preserve"> призвано заменить соответствующее количество древесины, срубленной для этих целей. Другими словами, сколько тонн брикетов будет производиться в районе, на столько тонн древесины в виде живых деревьев будет предотвращено через избегание вырубки деревьев, растущих в лесных и аграрных ландшафтах. </w:t>
      </w:r>
    </w:p>
    <w:p w14:paraId="2686A73D" w14:textId="77777777" w:rsidR="0076257F" w:rsidRDefault="0076257F" w:rsidP="008A10F0">
      <w:pPr>
        <w:pStyle w:val="Iauiue2"/>
        <w:spacing w:before="120"/>
        <w:jc w:val="both"/>
        <w:textAlignment w:val="auto"/>
        <w:rPr>
          <w:sz w:val="24"/>
          <w:szCs w:val="24"/>
          <w:lang w:val="ru-RU"/>
        </w:rPr>
      </w:pPr>
      <w:r>
        <w:rPr>
          <w:sz w:val="24"/>
          <w:szCs w:val="24"/>
          <w:lang w:val="ru-RU"/>
        </w:rPr>
        <w:t xml:space="preserve">Почему брикеты? Брикеты имеют ряд свойств, которые могут помочь им завоевать своё место на рынке: </w:t>
      </w:r>
    </w:p>
    <w:p w14:paraId="16CAA34F" w14:textId="77777777" w:rsidR="005A680F" w:rsidRDefault="005A680F" w:rsidP="005A680F">
      <w:pPr>
        <w:pStyle w:val="Iauiue2"/>
        <w:numPr>
          <w:ilvl w:val="0"/>
          <w:numId w:val="10"/>
        </w:numPr>
        <w:spacing w:before="120"/>
        <w:jc w:val="both"/>
        <w:textAlignment w:val="auto"/>
        <w:rPr>
          <w:sz w:val="24"/>
          <w:szCs w:val="24"/>
          <w:lang w:val="ru-RU"/>
        </w:rPr>
      </w:pPr>
      <w:r>
        <w:rPr>
          <w:sz w:val="24"/>
          <w:szCs w:val="24"/>
          <w:lang w:val="ru-RU"/>
        </w:rPr>
        <w:t>Они имеют большую плотность и соответственно большую калорийность при сгорании. Некоторые брикеты приближаются по своим энергетическим свойствам к углю;</w:t>
      </w:r>
    </w:p>
    <w:p w14:paraId="76E7C07F" w14:textId="77777777" w:rsidR="005A680F" w:rsidRDefault="005A680F" w:rsidP="005A680F">
      <w:pPr>
        <w:pStyle w:val="Iauiue2"/>
        <w:numPr>
          <w:ilvl w:val="0"/>
          <w:numId w:val="10"/>
        </w:numPr>
        <w:spacing w:before="120"/>
        <w:jc w:val="both"/>
        <w:textAlignment w:val="auto"/>
        <w:rPr>
          <w:sz w:val="24"/>
          <w:szCs w:val="24"/>
          <w:lang w:val="ru-RU"/>
        </w:rPr>
      </w:pPr>
      <w:r>
        <w:rPr>
          <w:sz w:val="24"/>
          <w:szCs w:val="24"/>
          <w:lang w:val="ru-RU"/>
        </w:rPr>
        <w:t xml:space="preserve">Брикеты могут использоваться для любых типов печек - </w:t>
      </w:r>
      <w:r w:rsidRPr="003E7F32">
        <w:rPr>
          <w:sz w:val="24"/>
          <w:szCs w:val="24"/>
          <w:lang w:val="ru-RU"/>
        </w:rPr>
        <w:t>топок, котлов центрального отопления, отлично горят в каминах, печках, грилях и   пр.</w:t>
      </w:r>
    </w:p>
    <w:p w14:paraId="33D0CE2F" w14:textId="77777777" w:rsidR="005A680F" w:rsidRDefault="005A680F" w:rsidP="005A680F">
      <w:pPr>
        <w:pStyle w:val="Iauiue2"/>
        <w:numPr>
          <w:ilvl w:val="0"/>
          <w:numId w:val="10"/>
        </w:numPr>
        <w:spacing w:before="120"/>
        <w:jc w:val="both"/>
        <w:textAlignment w:val="auto"/>
        <w:rPr>
          <w:sz w:val="24"/>
          <w:szCs w:val="24"/>
          <w:lang w:val="ru-RU"/>
        </w:rPr>
      </w:pPr>
      <w:r>
        <w:rPr>
          <w:sz w:val="24"/>
          <w:szCs w:val="24"/>
          <w:lang w:val="ru-RU"/>
        </w:rPr>
        <w:t>Благодаря своей однородности, они гораздо легче чем дрова хранятся и транспортируются, а также занимают гораздо меньше места;</w:t>
      </w:r>
    </w:p>
    <w:p w14:paraId="6C82B943" w14:textId="77777777" w:rsidR="005A680F" w:rsidRDefault="005A680F" w:rsidP="005A680F">
      <w:pPr>
        <w:pStyle w:val="Iauiue2"/>
        <w:numPr>
          <w:ilvl w:val="0"/>
          <w:numId w:val="10"/>
        </w:numPr>
        <w:spacing w:before="120"/>
        <w:jc w:val="both"/>
        <w:textAlignment w:val="auto"/>
        <w:rPr>
          <w:sz w:val="24"/>
          <w:szCs w:val="24"/>
          <w:lang w:val="ru-RU"/>
        </w:rPr>
      </w:pPr>
      <w:r>
        <w:rPr>
          <w:sz w:val="24"/>
          <w:szCs w:val="24"/>
          <w:lang w:val="ru-RU"/>
        </w:rPr>
        <w:t xml:space="preserve">Они не отличаются чем-то особенным от привычных на вид дров – брикеты могут быть сделаны в виде палок или брусков. </w:t>
      </w:r>
    </w:p>
    <w:p w14:paraId="58E76006" w14:textId="09A957CE" w:rsidR="0094299D" w:rsidRPr="00E95F21" w:rsidRDefault="0094299D" w:rsidP="00BD104C">
      <w:pPr>
        <w:pStyle w:val="Iauiue2"/>
        <w:spacing w:before="120"/>
        <w:jc w:val="both"/>
        <w:textAlignment w:val="auto"/>
        <w:rPr>
          <w:sz w:val="24"/>
          <w:szCs w:val="24"/>
          <w:lang w:val="ru-RU"/>
        </w:rPr>
      </w:pPr>
      <w:r w:rsidRPr="00BD104C">
        <w:rPr>
          <w:sz w:val="24"/>
          <w:szCs w:val="24"/>
          <w:lang w:val="ru-RU"/>
        </w:rPr>
        <w:t xml:space="preserve">Как вариант, этот бизнес также может существовать за счёт давальческого сырья. Например, люди могут приносить в </w:t>
      </w:r>
      <w:proofErr w:type="spellStart"/>
      <w:r w:rsidRPr="00BD104C">
        <w:rPr>
          <w:sz w:val="24"/>
          <w:szCs w:val="24"/>
          <w:lang w:val="ru-RU"/>
        </w:rPr>
        <w:t>брикето</w:t>
      </w:r>
      <w:proofErr w:type="spellEnd"/>
      <w:r w:rsidRPr="00BD104C">
        <w:rPr>
          <w:sz w:val="24"/>
          <w:szCs w:val="24"/>
          <w:lang w:val="ru-RU"/>
        </w:rPr>
        <w:t xml:space="preserve"> производящий цех (если нет возможности делать брикеты самим) своё сырье и оплачивает только за услуги производства брикетов. Кроме этого, можно использовать для сырья стебли хлопчатника. Таким же образом качестве сырья можно использовать стебли и лузги подсолнечника, солома и шелуха зерновых культур и другие.</w:t>
      </w:r>
      <w:r w:rsidRPr="00E95F21">
        <w:rPr>
          <w:sz w:val="24"/>
          <w:szCs w:val="24"/>
          <w:lang w:val="ru-RU"/>
        </w:rPr>
        <w:t xml:space="preserve"> </w:t>
      </w:r>
    </w:p>
    <w:p w14:paraId="1900F702" w14:textId="77777777" w:rsidR="008A10F0" w:rsidRDefault="008A10F0" w:rsidP="008A10F0">
      <w:pPr>
        <w:pStyle w:val="Iauiue2"/>
        <w:spacing w:before="120"/>
        <w:jc w:val="both"/>
        <w:textAlignment w:val="auto"/>
        <w:rPr>
          <w:sz w:val="24"/>
          <w:szCs w:val="24"/>
          <w:lang w:val="ru-RU"/>
        </w:rPr>
      </w:pPr>
      <w:r>
        <w:rPr>
          <w:sz w:val="24"/>
          <w:szCs w:val="24"/>
          <w:lang w:val="ru-RU"/>
        </w:rPr>
        <w:t xml:space="preserve">При мощности производственного </w:t>
      </w:r>
      <w:r w:rsidRPr="00F74EC6">
        <w:rPr>
          <w:sz w:val="24"/>
          <w:szCs w:val="24"/>
          <w:lang w:val="ru-RU"/>
        </w:rPr>
        <w:t>цеха 500кг/час (1 смена) требуется 4 тонны сырья в день, а в год около 900-1000 тонны. Из количе</w:t>
      </w:r>
      <w:r>
        <w:rPr>
          <w:sz w:val="24"/>
          <w:szCs w:val="24"/>
          <w:lang w:val="ru-RU"/>
        </w:rPr>
        <w:t xml:space="preserve">ства вышеуказанного сырья можно сказать что сырьё обеспечится для работы такого производственного цеха с длительностью 8-9 месяцев, производства останавливается </w:t>
      </w:r>
      <w:r w:rsidR="00FB6ADE">
        <w:rPr>
          <w:sz w:val="24"/>
          <w:szCs w:val="24"/>
          <w:lang w:val="ru-RU"/>
        </w:rPr>
        <w:t>на 3</w:t>
      </w:r>
      <w:r>
        <w:rPr>
          <w:sz w:val="24"/>
          <w:szCs w:val="24"/>
          <w:lang w:val="ru-RU"/>
        </w:rPr>
        <w:t xml:space="preserve">-4 месяца </w:t>
      </w:r>
      <w:r w:rsidR="00FB6ADE">
        <w:rPr>
          <w:sz w:val="24"/>
          <w:szCs w:val="24"/>
          <w:lang w:val="ru-RU"/>
        </w:rPr>
        <w:t>для восстановительно</w:t>
      </w:r>
      <w:r>
        <w:rPr>
          <w:sz w:val="24"/>
          <w:szCs w:val="24"/>
          <w:lang w:val="ru-RU"/>
        </w:rPr>
        <w:t xml:space="preserve">-монтажных работ оборудования и сбора сырья на следующий сезон работы. </w:t>
      </w:r>
    </w:p>
    <w:p w14:paraId="5510CDC9" w14:textId="77777777" w:rsidR="008A10F0" w:rsidRDefault="00FB6ADE" w:rsidP="008A10F0">
      <w:pPr>
        <w:pStyle w:val="Iauiue2"/>
        <w:spacing w:before="120"/>
        <w:jc w:val="both"/>
        <w:textAlignment w:val="auto"/>
        <w:rPr>
          <w:sz w:val="24"/>
          <w:szCs w:val="24"/>
          <w:lang w:val="ru-RU"/>
        </w:rPr>
      </w:pPr>
      <w:r>
        <w:rPr>
          <w:sz w:val="24"/>
          <w:szCs w:val="24"/>
          <w:lang w:val="ru-RU"/>
        </w:rPr>
        <w:t xml:space="preserve">Данный проект – демонстрация возможности создания такого бизнеса для решения местных энергетических проблем. Мы </w:t>
      </w:r>
      <w:r w:rsidRPr="00FB6ADE">
        <w:rPr>
          <w:sz w:val="24"/>
          <w:szCs w:val="24"/>
          <w:lang w:val="ru-RU"/>
        </w:rPr>
        <w:t xml:space="preserve">надеемся, что </w:t>
      </w:r>
      <w:r>
        <w:rPr>
          <w:sz w:val="24"/>
          <w:szCs w:val="24"/>
          <w:lang w:val="ru-RU"/>
        </w:rPr>
        <w:t xml:space="preserve">после демонстрации такие цеха по производству брикетов будут создаваться </w:t>
      </w:r>
      <w:r w:rsidR="008A10F0">
        <w:rPr>
          <w:sz w:val="24"/>
          <w:szCs w:val="24"/>
          <w:lang w:val="ru-RU"/>
        </w:rPr>
        <w:t>в каждом кишлаке</w:t>
      </w:r>
      <w:r>
        <w:rPr>
          <w:sz w:val="24"/>
          <w:szCs w:val="24"/>
          <w:lang w:val="ru-RU"/>
        </w:rPr>
        <w:t xml:space="preserve">. Малые брикетные прессы можно иметь дома и заготавливать брикеты самостоятельно. </w:t>
      </w:r>
      <w:r w:rsidR="008A10F0">
        <w:rPr>
          <w:sz w:val="24"/>
          <w:szCs w:val="24"/>
          <w:lang w:val="ru-RU"/>
        </w:rPr>
        <w:t xml:space="preserve"> </w:t>
      </w:r>
      <w:r>
        <w:rPr>
          <w:sz w:val="24"/>
          <w:szCs w:val="24"/>
          <w:lang w:val="ru-RU"/>
        </w:rPr>
        <w:t>Ф</w:t>
      </w:r>
      <w:r w:rsidR="008A10F0">
        <w:rPr>
          <w:sz w:val="24"/>
          <w:szCs w:val="24"/>
          <w:lang w:val="ru-RU"/>
        </w:rPr>
        <w:t>ермерск</w:t>
      </w:r>
      <w:r>
        <w:rPr>
          <w:sz w:val="24"/>
          <w:szCs w:val="24"/>
          <w:lang w:val="ru-RU"/>
        </w:rPr>
        <w:t>ие хозяйства</w:t>
      </w:r>
      <w:r w:rsidR="008A10F0">
        <w:rPr>
          <w:sz w:val="24"/>
          <w:szCs w:val="24"/>
          <w:lang w:val="ru-RU"/>
        </w:rPr>
        <w:t xml:space="preserve"> </w:t>
      </w:r>
      <w:r>
        <w:rPr>
          <w:sz w:val="24"/>
          <w:szCs w:val="24"/>
          <w:lang w:val="ru-RU"/>
        </w:rPr>
        <w:t xml:space="preserve">могут </w:t>
      </w:r>
      <w:r w:rsidR="008A10F0">
        <w:rPr>
          <w:sz w:val="24"/>
          <w:szCs w:val="24"/>
          <w:lang w:val="ru-RU"/>
        </w:rPr>
        <w:t xml:space="preserve">организовать </w:t>
      </w:r>
      <w:r>
        <w:rPr>
          <w:sz w:val="24"/>
          <w:szCs w:val="24"/>
          <w:lang w:val="ru-RU"/>
        </w:rPr>
        <w:t xml:space="preserve">такое </w:t>
      </w:r>
      <w:r w:rsidR="008A10F0">
        <w:rPr>
          <w:sz w:val="24"/>
          <w:szCs w:val="24"/>
          <w:lang w:val="ru-RU"/>
        </w:rPr>
        <w:t xml:space="preserve">производство топливных брикетов </w:t>
      </w:r>
      <w:r>
        <w:rPr>
          <w:sz w:val="24"/>
          <w:szCs w:val="24"/>
          <w:lang w:val="ru-RU"/>
        </w:rPr>
        <w:t xml:space="preserve">самостоятельно </w:t>
      </w:r>
      <w:r w:rsidR="008A10F0">
        <w:rPr>
          <w:sz w:val="24"/>
          <w:szCs w:val="24"/>
          <w:lang w:val="ru-RU"/>
        </w:rPr>
        <w:t xml:space="preserve">из местного сырья (при мощности 250-500кг/час), не принося ущерба окружающей среде.  </w:t>
      </w:r>
    </w:p>
    <w:p w14:paraId="00B36B7E" w14:textId="77777777" w:rsidR="008A10F0" w:rsidRPr="003E7F32" w:rsidRDefault="008A10F0" w:rsidP="008A10F0">
      <w:pPr>
        <w:pStyle w:val="Iauiue2"/>
        <w:spacing w:before="120"/>
        <w:jc w:val="both"/>
        <w:textAlignment w:val="auto"/>
        <w:rPr>
          <w:sz w:val="24"/>
          <w:szCs w:val="24"/>
          <w:lang w:val="ru-RU"/>
        </w:rPr>
      </w:pPr>
      <w:r w:rsidRPr="003E7F32">
        <w:rPr>
          <w:sz w:val="24"/>
          <w:szCs w:val="24"/>
          <w:lang w:val="ru-RU"/>
        </w:rPr>
        <w:t xml:space="preserve">Если в каждом кишлаке или в фермерском обществе (бывший колхоз) будет установлен, хотя бы один мини производственный цех по брикетированию, тогда транспортные расходы для доставки собранного сырья будут совсем </w:t>
      </w:r>
      <w:r w:rsidR="00FB6ADE" w:rsidRPr="003E7F32">
        <w:rPr>
          <w:sz w:val="24"/>
          <w:szCs w:val="24"/>
          <w:lang w:val="ru-RU"/>
        </w:rPr>
        <w:t>дешёвыми</w:t>
      </w:r>
      <w:r w:rsidRPr="003E7F32">
        <w:rPr>
          <w:sz w:val="24"/>
          <w:szCs w:val="24"/>
          <w:lang w:val="ru-RU"/>
        </w:rPr>
        <w:t>, что повлияет на себестоимость готового брикета.</w:t>
      </w:r>
    </w:p>
    <w:p w14:paraId="7E2F8195" w14:textId="454DBBCD" w:rsidR="008A10F0" w:rsidRPr="00F74EC6" w:rsidRDefault="008A10F0" w:rsidP="008A10F0">
      <w:pPr>
        <w:pStyle w:val="Iauiue2"/>
        <w:spacing w:before="120"/>
        <w:jc w:val="both"/>
        <w:textAlignment w:val="auto"/>
        <w:rPr>
          <w:sz w:val="24"/>
          <w:szCs w:val="24"/>
          <w:lang w:val="uz-Cyrl-UZ"/>
        </w:rPr>
      </w:pPr>
      <w:r w:rsidRPr="00F74EC6">
        <w:rPr>
          <w:sz w:val="24"/>
          <w:szCs w:val="24"/>
          <w:lang w:val="ru-RU"/>
        </w:rPr>
        <w:lastRenderedPageBreak/>
        <w:t xml:space="preserve">В данный момент в </w:t>
      </w:r>
      <w:proofErr w:type="spellStart"/>
      <w:r w:rsidR="00D80B25" w:rsidRPr="00F74EC6">
        <w:rPr>
          <w:sz w:val="24"/>
          <w:szCs w:val="24"/>
          <w:lang w:val="ru-RU"/>
        </w:rPr>
        <w:t>Канлыкуле</w:t>
      </w:r>
      <w:proofErr w:type="spellEnd"/>
      <w:r w:rsidRPr="00F74EC6">
        <w:rPr>
          <w:sz w:val="24"/>
          <w:szCs w:val="24"/>
          <w:lang w:val="ru-RU"/>
        </w:rPr>
        <w:t xml:space="preserve"> одна тонна качественного угля стоит </w:t>
      </w:r>
      <w:r w:rsidR="00F74EC6" w:rsidRPr="00F74EC6">
        <w:rPr>
          <w:sz w:val="24"/>
          <w:szCs w:val="24"/>
          <w:lang w:val="ru-RU"/>
        </w:rPr>
        <w:t>3</w:t>
      </w:r>
      <w:r w:rsidRPr="00F74EC6">
        <w:rPr>
          <w:sz w:val="24"/>
          <w:szCs w:val="24"/>
          <w:lang w:val="ru-RU"/>
        </w:rPr>
        <w:t xml:space="preserve">00 000 </w:t>
      </w:r>
      <w:proofErr w:type="spellStart"/>
      <w:r w:rsidRPr="00F74EC6">
        <w:rPr>
          <w:sz w:val="24"/>
          <w:szCs w:val="24"/>
          <w:lang w:val="ru-RU"/>
        </w:rPr>
        <w:t>сумов</w:t>
      </w:r>
      <w:proofErr w:type="spellEnd"/>
      <w:r w:rsidRPr="00F74EC6">
        <w:rPr>
          <w:sz w:val="24"/>
          <w:szCs w:val="24"/>
          <w:lang w:val="ru-RU"/>
        </w:rPr>
        <w:t>, а не качественный уголь (зольность которого составляет 40-50%) – стоит 2</w:t>
      </w:r>
      <w:r w:rsidR="00F74EC6" w:rsidRPr="00F74EC6">
        <w:rPr>
          <w:sz w:val="24"/>
          <w:szCs w:val="24"/>
          <w:lang w:val="ru-RU"/>
        </w:rPr>
        <w:t>5</w:t>
      </w:r>
      <w:r w:rsidRPr="00F74EC6">
        <w:rPr>
          <w:sz w:val="24"/>
          <w:szCs w:val="24"/>
          <w:lang w:val="ru-RU"/>
        </w:rPr>
        <w:t xml:space="preserve">0 000 </w:t>
      </w:r>
      <w:proofErr w:type="spellStart"/>
      <w:r w:rsidRPr="00F74EC6">
        <w:rPr>
          <w:sz w:val="24"/>
          <w:szCs w:val="24"/>
          <w:lang w:val="ru-RU"/>
        </w:rPr>
        <w:t>сумов</w:t>
      </w:r>
      <w:proofErr w:type="spellEnd"/>
      <w:r w:rsidRPr="00F74EC6">
        <w:rPr>
          <w:sz w:val="24"/>
          <w:szCs w:val="24"/>
          <w:lang w:val="ru-RU"/>
        </w:rPr>
        <w:t xml:space="preserve">. По нашим предварительным расчётам затраты (не учитывая привозка и стоимость сырья) на производство одной тонны топливных брикетов из растительности составляет </w:t>
      </w:r>
      <w:r w:rsidR="00FB6ADE" w:rsidRPr="00F74EC6">
        <w:rPr>
          <w:sz w:val="24"/>
          <w:szCs w:val="24"/>
          <w:lang w:val="ru-RU"/>
        </w:rPr>
        <w:t>приблизительно 100</w:t>
      </w:r>
      <w:r w:rsidRPr="00F74EC6">
        <w:rPr>
          <w:sz w:val="24"/>
          <w:szCs w:val="24"/>
          <w:lang w:val="ru-RU"/>
        </w:rPr>
        <w:t xml:space="preserve"> 000 </w:t>
      </w:r>
      <w:proofErr w:type="spellStart"/>
      <w:r w:rsidRPr="00F74EC6">
        <w:rPr>
          <w:sz w:val="24"/>
          <w:szCs w:val="24"/>
          <w:lang w:val="ru-RU"/>
        </w:rPr>
        <w:t>сумов</w:t>
      </w:r>
      <w:proofErr w:type="spellEnd"/>
      <w:r w:rsidRPr="00F74EC6">
        <w:rPr>
          <w:sz w:val="24"/>
          <w:szCs w:val="24"/>
          <w:lang w:val="ru-RU"/>
        </w:rPr>
        <w:t xml:space="preserve"> (прилагается предварительный экономический расчёт).     </w:t>
      </w:r>
    </w:p>
    <w:p w14:paraId="7F8B35E6" w14:textId="4459441B" w:rsidR="008A10F0" w:rsidRPr="003E7F32" w:rsidRDefault="00D80B25" w:rsidP="008A10F0">
      <w:pPr>
        <w:pStyle w:val="Iauiue2"/>
        <w:spacing w:before="120"/>
        <w:jc w:val="both"/>
        <w:textAlignment w:val="auto"/>
        <w:rPr>
          <w:sz w:val="24"/>
          <w:szCs w:val="24"/>
          <w:lang w:val="ru-RU"/>
        </w:rPr>
      </w:pPr>
      <w:r w:rsidRPr="00F74EC6">
        <w:rPr>
          <w:sz w:val="24"/>
          <w:szCs w:val="24"/>
          <w:lang w:val="ru-RU"/>
        </w:rPr>
        <w:t xml:space="preserve">Если даже </w:t>
      </w:r>
      <w:r w:rsidR="008A10F0" w:rsidRPr="00F74EC6">
        <w:rPr>
          <w:sz w:val="24"/>
          <w:szCs w:val="24"/>
          <w:lang w:val="ru-RU"/>
        </w:rPr>
        <w:t xml:space="preserve">жители </w:t>
      </w:r>
      <w:r w:rsidRPr="00F74EC6">
        <w:rPr>
          <w:sz w:val="24"/>
          <w:szCs w:val="24"/>
          <w:lang w:val="ru-RU"/>
        </w:rPr>
        <w:t xml:space="preserve">будут платить </w:t>
      </w:r>
      <w:r w:rsidR="008A10F0" w:rsidRPr="00F74EC6">
        <w:rPr>
          <w:sz w:val="24"/>
          <w:szCs w:val="24"/>
          <w:lang w:val="ru-RU"/>
        </w:rPr>
        <w:t xml:space="preserve">за </w:t>
      </w:r>
      <w:smartTag w:uri="urn:schemas-microsoft-com:office:smarttags" w:element="metricconverter">
        <w:smartTagPr>
          <w:attr w:name="ProductID" w:val="1 кг"/>
        </w:smartTagPr>
        <w:r w:rsidR="008A10F0" w:rsidRPr="00F74EC6">
          <w:rPr>
            <w:sz w:val="24"/>
            <w:szCs w:val="24"/>
            <w:lang w:val="ru-RU"/>
          </w:rPr>
          <w:t>1 кг</w:t>
        </w:r>
      </w:smartTag>
      <w:r w:rsidR="008A10F0" w:rsidRPr="00F74EC6">
        <w:rPr>
          <w:sz w:val="24"/>
          <w:szCs w:val="24"/>
          <w:lang w:val="ru-RU"/>
        </w:rPr>
        <w:t xml:space="preserve"> топливного брикета </w:t>
      </w:r>
      <w:r w:rsidRPr="00F74EC6">
        <w:rPr>
          <w:sz w:val="24"/>
          <w:szCs w:val="24"/>
          <w:lang w:val="ru-RU"/>
        </w:rPr>
        <w:t xml:space="preserve">по </w:t>
      </w:r>
      <w:r w:rsidR="00F74EC6">
        <w:rPr>
          <w:sz w:val="24"/>
          <w:szCs w:val="24"/>
          <w:lang w:val="ru-RU"/>
        </w:rPr>
        <w:t>20</w:t>
      </w:r>
      <w:r w:rsidR="008A10F0" w:rsidRPr="00F74EC6">
        <w:rPr>
          <w:sz w:val="24"/>
          <w:szCs w:val="24"/>
          <w:lang w:val="ru-RU"/>
        </w:rPr>
        <w:t xml:space="preserve">0 </w:t>
      </w:r>
      <w:proofErr w:type="spellStart"/>
      <w:r w:rsidR="008A10F0" w:rsidRPr="00F74EC6">
        <w:rPr>
          <w:sz w:val="24"/>
          <w:szCs w:val="24"/>
          <w:lang w:val="ru-RU"/>
        </w:rPr>
        <w:t>сум</w:t>
      </w:r>
      <w:proofErr w:type="spellEnd"/>
      <w:r w:rsidR="008A10F0" w:rsidRPr="00F74EC6">
        <w:rPr>
          <w:sz w:val="24"/>
          <w:szCs w:val="24"/>
          <w:lang w:val="uz-Cyrl-UZ"/>
        </w:rPr>
        <w:t>,</w:t>
      </w:r>
      <w:r w:rsidRPr="00F74EC6">
        <w:rPr>
          <w:sz w:val="24"/>
          <w:szCs w:val="24"/>
          <w:lang w:val="ru-RU"/>
        </w:rPr>
        <w:t xml:space="preserve"> что вполне приемлемо</w:t>
      </w:r>
      <w:r w:rsidR="008A10F0" w:rsidRPr="00F74EC6">
        <w:rPr>
          <w:sz w:val="24"/>
          <w:szCs w:val="24"/>
          <w:lang w:val="ru-RU"/>
        </w:rPr>
        <w:t xml:space="preserve"> по цене, и в два раза </w:t>
      </w:r>
      <w:r w:rsidRPr="00F74EC6">
        <w:rPr>
          <w:sz w:val="24"/>
          <w:szCs w:val="24"/>
          <w:lang w:val="ru-RU"/>
        </w:rPr>
        <w:t>дешевле, чем высококачественный</w:t>
      </w:r>
      <w:r w:rsidR="008A10F0" w:rsidRPr="00F74EC6">
        <w:rPr>
          <w:sz w:val="24"/>
          <w:szCs w:val="24"/>
          <w:lang w:val="ru-RU"/>
        </w:rPr>
        <w:t xml:space="preserve"> уг</w:t>
      </w:r>
      <w:r w:rsidRPr="00F74EC6">
        <w:rPr>
          <w:sz w:val="24"/>
          <w:szCs w:val="24"/>
          <w:lang w:val="ru-RU"/>
        </w:rPr>
        <w:t>оль, то производство будет выгодным бизнесом</w:t>
      </w:r>
      <w:r w:rsidR="008A10F0" w:rsidRPr="00F74EC6">
        <w:rPr>
          <w:sz w:val="24"/>
          <w:szCs w:val="24"/>
          <w:lang w:val="ru-RU"/>
        </w:rPr>
        <w:t>.</w:t>
      </w:r>
      <w:r w:rsidR="008A10F0" w:rsidRPr="003E7F32">
        <w:rPr>
          <w:sz w:val="24"/>
          <w:szCs w:val="24"/>
          <w:lang w:val="ru-RU"/>
        </w:rPr>
        <w:t xml:space="preserve">  </w:t>
      </w:r>
    </w:p>
    <w:p w14:paraId="1A9FBF34" w14:textId="77777777" w:rsidR="00D80B25" w:rsidRDefault="008A10F0" w:rsidP="008A10F0">
      <w:pPr>
        <w:pStyle w:val="Iauiue2"/>
        <w:spacing w:before="120"/>
        <w:jc w:val="both"/>
        <w:textAlignment w:val="auto"/>
        <w:rPr>
          <w:sz w:val="24"/>
          <w:szCs w:val="24"/>
          <w:lang w:val="ru-RU"/>
        </w:rPr>
      </w:pPr>
      <w:r w:rsidRPr="003E7F32">
        <w:rPr>
          <w:sz w:val="24"/>
          <w:szCs w:val="24"/>
          <w:lang w:val="ru-RU"/>
        </w:rPr>
        <w:t xml:space="preserve">Таким образом, </w:t>
      </w:r>
      <w:r w:rsidR="00D80B25">
        <w:rPr>
          <w:sz w:val="24"/>
          <w:szCs w:val="24"/>
          <w:lang w:val="ru-RU"/>
        </w:rPr>
        <w:t xml:space="preserve">проект будет стараться </w:t>
      </w:r>
      <w:r w:rsidR="00D80B25" w:rsidRPr="00D80B25">
        <w:rPr>
          <w:b/>
          <w:i/>
          <w:sz w:val="24"/>
          <w:szCs w:val="24"/>
          <w:lang w:val="ru-RU"/>
        </w:rPr>
        <w:t xml:space="preserve">решить местные энергетические проблемы </w:t>
      </w:r>
      <w:proofErr w:type="spellStart"/>
      <w:r w:rsidR="00D80B25" w:rsidRPr="00D80B25">
        <w:rPr>
          <w:b/>
          <w:i/>
          <w:sz w:val="24"/>
          <w:szCs w:val="24"/>
          <w:lang w:val="ru-RU"/>
        </w:rPr>
        <w:t>Канлыкульского</w:t>
      </w:r>
      <w:proofErr w:type="spellEnd"/>
      <w:r w:rsidR="00D80B25" w:rsidRPr="00D80B25">
        <w:rPr>
          <w:b/>
          <w:i/>
          <w:sz w:val="24"/>
          <w:szCs w:val="24"/>
          <w:lang w:val="ru-RU"/>
        </w:rPr>
        <w:t xml:space="preserve"> района, что может стать примером для других районов</w:t>
      </w:r>
      <w:r w:rsidR="00D80B25">
        <w:rPr>
          <w:sz w:val="24"/>
          <w:szCs w:val="24"/>
          <w:lang w:val="ru-RU"/>
        </w:rPr>
        <w:t xml:space="preserve">, через осуществление следующих задач: </w:t>
      </w:r>
    </w:p>
    <w:p w14:paraId="7D76F119" w14:textId="77777777" w:rsidR="00D80B25" w:rsidRDefault="00D80B25" w:rsidP="008A10F0">
      <w:pPr>
        <w:pStyle w:val="Iauiue2"/>
        <w:spacing w:before="120"/>
        <w:jc w:val="both"/>
        <w:textAlignment w:val="auto"/>
        <w:rPr>
          <w:sz w:val="24"/>
          <w:szCs w:val="24"/>
          <w:lang w:val="ru-RU"/>
        </w:rPr>
      </w:pPr>
      <w:r>
        <w:rPr>
          <w:sz w:val="24"/>
          <w:szCs w:val="24"/>
          <w:lang w:val="ru-RU"/>
        </w:rPr>
        <w:t>Задача 1. Создание брикетного цеха на базе местного МТП в качестве модели бизнеса</w:t>
      </w:r>
    </w:p>
    <w:p w14:paraId="570C49A9" w14:textId="77777777" w:rsidR="00D80B25" w:rsidRDefault="00D80B25" w:rsidP="008A10F0">
      <w:pPr>
        <w:pStyle w:val="Iauiue2"/>
        <w:spacing w:before="120"/>
        <w:jc w:val="both"/>
        <w:textAlignment w:val="auto"/>
        <w:rPr>
          <w:sz w:val="24"/>
          <w:szCs w:val="24"/>
          <w:lang w:val="ru-RU"/>
        </w:rPr>
      </w:pPr>
      <w:r>
        <w:rPr>
          <w:sz w:val="24"/>
          <w:szCs w:val="24"/>
          <w:lang w:val="ru-RU"/>
        </w:rPr>
        <w:t>Задача 2. Создание демонстрационных энергетических плантаций</w:t>
      </w:r>
    </w:p>
    <w:p w14:paraId="0D72C2B9" w14:textId="19EB461C" w:rsidR="00D80B25" w:rsidRDefault="00D80B25" w:rsidP="008A10F0">
      <w:pPr>
        <w:pStyle w:val="Iauiue2"/>
        <w:spacing w:before="120"/>
        <w:jc w:val="both"/>
        <w:textAlignment w:val="auto"/>
        <w:rPr>
          <w:sz w:val="24"/>
          <w:szCs w:val="24"/>
          <w:lang w:val="ru-RU"/>
        </w:rPr>
      </w:pPr>
      <w:r>
        <w:rPr>
          <w:sz w:val="24"/>
          <w:szCs w:val="24"/>
          <w:lang w:val="ru-RU"/>
        </w:rPr>
        <w:t xml:space="preserve">Задача 3. Создание малого цеха по производству и распространению </w:t>
      </w:r>
      <w:proofErr w:type="spellStart"/>
      <w:r>
        <w:rPr>
          <w:sz w:val="24"/>
          <w:szCs w:val="24"/>
          <w:lang w:val="ru-RU"/>
        </w:rPr>
        <w:t>энергоэффективных</w:t>
      </w:r>
      <w:proofErr w:type="spellEnd"/>
      <w:r>
        <w:rPr>
          <w:sz w:val="24"/>
          <w:szCs w:val="24"/>
          <w:lang w:val="ru-RU"/>
        </w:rPr>
        <w:t xml:space="preserve"> </w:t>
      </w:r>
      <w:r w:rsidR="00E46087">
        <w:rPr>
          <w:sz w:val="24"/>
          <w:szCs w:val="24"/>
          <w:lang w:val="ru-RU"/>
        </w:rPr>
        <w:t>устройств</w:t>
      </w:r>
      <w:r>
        <w:rPr>
          <w:sz w:val="24"/>
          <w:szCs w:val="24"/>
          <w:lang w:val="ru-RU"/>
        </w:rPr>
        <w:t xml:space="preserve"> для домохозяйств района</w:t>
      </w:r>
    </w:p>
    <w:p w14:paraId="06A4DD05" w14:textId="77777777" w:rsidR="00D80B25" w:rsidRDefault="00D80B25" w:rsidP="008A10F0">
      <w:pPr>
        <w:pStyle w:val="Iauiue2"/>
        <w:spacing w:before="120"/>
        <w:jc w:val="both"/>
        <w:textAlignment w:val="auto"/>
        <w:rPr>
          <w:sz w:val="24"/>
          <w:szCs w:val="24"/>
          <w:lang w:val="ru-RU"/>
        </w:rPr>
      </w:pPr>
      <w:r>
        <w:rPr>
          <w:sz w:val="24"/>
          <w:szCs w:val="24"/>
          <w:lang w:val="ru-RU"/>
        </w:rPr>
        <w:t>Задача 4. Распространение опыта</w:t>
      </w:r>
    </w:p>
    <w:p w14:paraId="241885F8" w14:textId="0081DE0F" w:rsidR="008A10F0" w:rsidRPr="003E7F32" w:rsidRDefault="008A10F0" w:rsidP="008A10F0">
      <w:pPr>
        <w:pStyle w:val="Iauiue2"/>
        <w:spacing w:before="120"/>
        <w:jc w:val="both"/>
        <w:textAlignment w:val="auto"/>
        <w:rPr>
          <w:sz w:val="24"/>
          <w:szCs w:val="24"/>
          <w:lang w:val="ru-RU"/>
        </w:rPr>
      </w:pPr>
      <w:r w:rsidRPr="003E7F32">
        <w:rPr>
          <w:sz w:val="24"/>
          <w:szCs w:val="24"/>
          <w:lang w:val="ru-RU"/>
        </w:rPr>
        <w:t xml:space="preserve"> </w:t>
      </w:r>
    </w:p>
    <w:p w14:paraId="5BD8523C" w14:textId="77777777" w:rsidR="008A10F0" w:rsidRPr="00FB6E4B" w:rsidRDefault="008A10F0" w:rsidP="008A10F0">
      <w:pPr>
        <w:pStyle w:val="Iauiue2"/>
        <w:tabs>
          <w:tab w:val="left" w:pos="1080"/>
        </w:tabs>
        <w:spacing w:before="360" w:after="120"/>
        <w:rPr>
          <w:smallCaps/>
          <w:sz w:val="22"/>
          <w:szCs w:val="22"/>
          <w:u w:val="single"/>
          <w:lang w:val="ru-RU"/>
        </w:rPr>
      </w:pPr>
      <w:r w:rsidRPr="00F62043">
        <w:rPr>
          <w:smallCaps/>
          <w:sz w:val="22"/>
          <w:szCs w:val="22"/>
          <w:u w:val="single"/>
          <w:lang w:val="ru-RU"/>
        </w:rPr>
        <w:t>задачи и мероприятия проекта</w:t>
      </w:r>
    </w:p>
    <w:p w14:paraId="14D7AB28" w14:textId="77777777" w:rsidR="008A10F0" w:rsidRPr="00B028AE" w:rsidRDefault="008A10F0" w:rsidP="008A10F0">
      <w:pPr>
        <w:pStyle w:val="Iauiue2"/>
        <w:spacing w:before="120" w:after="120"/>
        <w:ind w:right="-1"/>
        <w:jc w:val="both"/>
        <w:rPr>
          <w:sz w:val="24"/>
          <w:szCs w:val="24"/>
          <w:lang w:val="ru-RU"/>
        </w:rPr>
      </w:pPr>
      <w:r w:rsidRPr="00B028AE">
        <w:rPr>
          <w:sz w:val="24"/>
          <w:szCs w:val="24"/>
          <w:lang w:val="ru-RU"/>
        </w:rPr>
        <w:t>Проект будет выполняться посредством выполнения следующих определённых задач:</w:t>
      </w:r>
    </w:p>
    <w:p w14:paraId="30CDCB77" w14:textId="77777777" w:rsidR="008A10F0" w:rsidRPr="00C34C39" w:rsidRDefault="000D23AC" w:rsidP="008A10F0">
      <w:pPr>
        <w:pStyle w:val="Iauiue2"/>
        <w:spacing w:before="240" w:after="120"/>
        <w:jc w:val="both"/>
        <w:rPr>
          <w:b/>
          <w:sz w:val="24"/>
          <w:szCs w:val="24"/>
          <w:u w:val="single"/>
          <w:lang w:val="ru-RU"/>
        </w:rPr>
      </w:pPr>
      <w:r w:rsidRPr="000D23AC">
        <w:rPr>
          <w:b/>
          <w:sz w:val="24"/>
          <w:szCs w:val="24"/>
          <w:u w:val="single"/>
          <w:lang w:val="ru-RU"/>
        </w:rPr>
        <w:t>Задача 1. Создание брикетного цеха на базе местного МТП в качестве модели бизнеса</w:t>
      </w:r>
    </w:p>
    <w:p w14:paraId="620354F7" w14:textId="77777777" w:rsidR="007F73E2" w:rsidRPr="007F73E2" w:rsidRDefault="007F73E2" w:rsidP="008A10F0">
      <w:pPr>
        <w:pStyle w:val="Iauiue2"/>
        <w:spacing w:before="240"/>
        <w:jc w:val="both"/>
        <w:rPr>
          <w:sz w:val="24"/>
          <w:szCs w:val="24"/>
          <w:lang w:val="ru-RU"/>
        </w:rPr>
      </w:pPr>
      <w:r>
        <w:rPr>
          <w:sz w:val="24"/>
          <w:szCs w:val="24"/>
          <w:lang w:val="ru-RU"/>
        </w:rPr>
        <w:t xml:space="preserve"> Как уже отмечалось, первой задачей будет запуск линии по производству брикетов, которая будет служить примером для создания подобных линий в районе и за его пределами. </w:t>
      </w:r>
    </w:p>
    <w:p w14:paraId="34DF8589" w14:textId="77777777" w:rsidR="008A10F0" w:rsidRPr="00D71773" w:rsidRDefault="008A10F0" w:rsidP="008A10F0">
      <w:pPr>
        <w:pStyle w:val="Iauiue2"/>
        <w:spacing w:before="240"/>
        <w:jc w:val="both"/>
        <w:rPr>
          <w:b/>
          <w:i/>
          <w:sz w:val="24"/>
          <w:szCs w:val="24"/>
          <w:lang w:val="ru-RU"/>
        </w:rPr>
      </w:pPr>
      <w:r w:rsidRPr="00D71773">
        <w:rPr>
          <w:b/>
          <w:i/>
          <w:sz w:val="24"/>
          <w:szCs w:val="24"/>
          <w:lang w:val="ru-RU"/>
        </w:rPr>
        <w:t>Мероприятие 1.1.</w:t>
      </w:r>
      <w:r>
        <w:rPr>
          <w:b/>
          <w:i/>
          <w:sz w:val="24"/>
          <w:szCs w:val="24"/>
          <w:lang w:val="ru-RU"/>
        </w:rPr>
        <w:t xml:space="preserve"> </w:t>
      </w:r>
      <w:r w:rsidR="000D23AC">
        <w:rPr>
          <w:b/>
          <w:i/>
          <w:sz w:val="24"/>
          <w:szCs w:val="24"/>
          <w:lang w:val="ru-RU"/>
        </w:rPr>
        <w:t>П</w:t>
      </w:r>
      <w:r w:rsidR="000D23AC" w:rsidRPr="00D71773">
        <w:rPr>
          <w:b/>
          <w:i/>
          <w:sz w:val="24"/>
          <w:szCs w:val="24"/>
          <w:lang w:val="ru-RU"/>
        </w:rPr>
        <w:t>одготовка</w:t>
      </w:r>
      <w:r w:rsidRPr="00D71773">
        <w:rPr>
          <w:b/>
          <w:i/>
          <w:sz w:val="24"/>
          <w:szCs w:val="24"/>
          <w:lang w:val="ru-RU"/>
        </w:rPr>
        <w:t xml:space="preserve"> площади и здания для установки линии брикет</w:t>
      </w:r>
      <w:r w:rsidR="000D23AC">
        <w:rPr>
          <w:b/>
          <w:i/>
          <w:sz w:val="24"/>
          <w:szCs w:val="24"/>
          <w:lang w:val="ru-RU"/>
        </w:rPr>
        <w:t>ирования</w:t>
      </w:r>
    </w:p>
    <w:p w14:paraId="3A1A8DCF" w14:textId="3BCD0D4A" w:rsidR="00F74EC6" w:rsidRDefault="00F74EC6" w:rsidP="00F74EC6">
      <w:pPr>
        <w:pStyle w:val="Iauiue2"/>
        <w:spacing w:before="120"/>
        <w:jc w:val="both"/>
        <w:rPr>
          <w:sz w:val="24"/>
          <w:szCs w:val="24"/>
          <w:lang w:val="ru-RU"/>
        </w:rPr>
      </w:pPr>
      <w:r>
        <w:rPr>
          <w:sz w:val="24"/>
          <w:szCs w:val="24"/>
          <w:lang w:val="ru-RU"/>
        </w:rPr>
        <w:t>Линия по брикетированию будет передана после проекта заявителем во владение и пользование «</w:t>
      </w:r>
      <w:proofErr w:type="spellStart"/>
      <w:r>
        <w:rPr>
          <w:sz w:val="24"/>
          <w:szCs w:val="24"/>
          <w:lang w:val="ru-RU"/>
        </w:rPr>
        <w:t>Бескопир</w:t>
      </w:r>
      <w:proofErr w:type="spellEnd"/>
      <w:r>
        <w:rPr>
          <w:sz w:val="24"/>
          <w:szCs w:val="24"/>
          <w:lang w:val="ru-RU"/>
        </w:rPr>
        <w:t xml:space="preserve"> </w:t>
      </w:r>
      <w:proofErr w:type="spellStart"/>
      <w:r>
        <w:rPr>
          <w:sz w:val="24"/>
          <w:szCs w:val="24"/>
          <w:lang w:val="ru-RU"/>
        </w:rPr>
        <w:t>агротехсервис</w:t>
      </w:r>
      <w:proofErr w:type="spellEnd"/>
      <w:r>
        <w:rPr>
          <w:sz w:val="24"/>
          <w:szCs w:val="24"/>
          <w:lang w:val="ru-RU"/>
        </w:rPr>
        <w:t xml:space="preserve"> МТП», и будет установлена на территории </w:t>
      </w:r>
      <w:proofErr w:type="spellStart"/>
      <w:r>
        <w:rPr>
          <w:sz w:val="24"/>
          <w:szCs w:val="24"/>
          <w:lang w:val="ru-RU"/>
        </w:rPr>
        <w:t>Канлыкульского</w:t>
      </w:r>
      <w:proofErr w:type="spellEnd"/>
      <w:r>
        <w:rPr>
          <w:sz w:val="24"/>
          <w:szCs w:val="24"/>
          <w:lang w:val="ru-RU"/>
        </w:rPr>
        <w:t xml:space="preserve"> филиала ООО «</w:t>
      </w:r>
      <w:proofErr w:type="spellStart"/>
      <w:r>
        <w:rPr>
          <w:sz w:val="24"/>
          <w:szCs w:val="24"/>
          <w:lang w:val="ru-RU"/>
        </w:rPr>
        <w:t>Агросервис</w:t>
      </w:r>
      <w:proofErr w:type="spellEnd"/>
      <w:r>
        <w:rPr>
          <w:sz w:val="24"/>
          <w:szCs w:val="24"/>
          <w:lang w:val="ru-RU"/>
        </w:rPr>
        <w:t xml:space="preserve"> МТП». </w:t>
      </w:r>
    </w:p>
    <w:p w14:paraId="3C2972B4" w14:textId="59B89D5B" w:rsidR="0094299D" w:rsidRDefault="00F74EC6" w:rsidP="00BD104C">
      <w:pPr>
        <w:pStyle w:val="Iauiue2"/>
        <w:spacing w:before="120"/>
        <w:jc w:val="both"/>
        <w:rPr>
          <w:sz w:val="24"/>
          <w:szCs w:val="24"/>
          <w:lang w:val="ru-RU"/>
        </w:rPr>
      </w:pPr>
      <w:r>
        <w:rPr>
          <w:sz w:val="24"/>
          <w:szCs w:val="24"/>
          <w:lang w:val="ru-RU"/>
        </w:rPr>
        <w:t xml:space="preserve">Линия будет установлена </w:t>
      </w:r>
      <w:r w:rsidR="000D35B6">
        <w:rPr>
          <w:sz w:val="24"/>
          <w:szCs w:val="24"/>
          <w:lang w:val="ru-RU"/>
        </w:rPr>
        <w:t>в</w:t>
      </w:r>
      <w:r>
        <w:rPr>
          <w:sz w:val="24"/>
          <w:szCs w:val="24"/>
          <w:lang w:val="ru-RU"/>
        </w:rPr>
        <w:t xml:space="preserve"> одном </w:t>
      </w:r>
      <w:r w:rsidR="000D35B6">
        <w:rPr>
          <w:sz w:val="24"/>
          <w:szCs w:val="24"/>
          <w:lang w:val="ru-RU"/>
        </w:rPr>
        <w:t>из зданий</w:t>
      </w:r>
      <w:r>
        <w:rPr>
          <w:sz w:val="24"/>
          <w:szCs w:val="24"/>
          <w:lang w:val="ru-RU"/>
        </w:rPr>
        <w:t xml:space="preserve"> </w:t>
      </w:r>
      <w:proofErr w:type="spellStart"/>
      <w:r>
        <w:rPr>
          <w:sz w:val="24"/>
          <w:szCs w:val="24"/>
          <w:lang w:val="ru-RU"/>
        </w:rPr>
        <w:t>Канлыкульского</w:t>
      </w:r>
      <w:proofErr w:type="spellEnd"/>
      <w:r>
        <w:rPr>
          <w:sz w:val="24"/>
          <w:szCs w:val="24"/>
          <w:lang w:val="ru-RU"/>
        </w:rPr>
        <w:t xml:space="preserve"> филиала ООО «</w:t>
      </w:r>
      <w:proofErr w:type="spellStart"/>
      <w:r>
        <w:rPr>
          <w:sz w:val="24"/>
          <w:szCs w:val="24"/>
          <w:lang w:val="ru-RU"/>
        </w:rPr>
        <w:t>Агросервис</w:t>
      </w:r>
      <w:proofErr w:type="spellEnd"/>
      <w:r>
        <w:rPr>
          <w:sz w:val="24"/>
          <w:szCs w:val="24"/>
          <w:lang w:val="ru-RU"/>
        </w:rPr>
        <w:t xml:space="preserve"> МТП».</w:t>
      </w:r>
      <w:r w:rsidR="000D35B6">
        <w:rPr>
          <w:sz w:val="24"/>
          <w:szCs w:val="24"/>
          <w:lang w:val="ru-RU"/>
        </w:rPr>
        <w:t xml:space="preserve"> </w:t>
      </w:r>
      <w:r w:rsidR="0094299D" w:rsidRPr="00BF4F03">
        <w:rPr>
          <w:sz w:val="24"/>
          <w:szCs w:val="24"/>
          <w:lang w:val="ru-RU"/>
        </w:rPr>
        <w:t>Данное предприятие занимает территорию площадью 7,44 гектар. Здание мастерской подходит для производства брикетов</w:t>
      </w:r>
      <w:r w:rsidR="00BD104C">
        <w:rPr>
          <w:sz w:val="24"/>
          <w:szCs w:val="24"/>
          <w:lang w:val="ru-RU"/>
        </w:rPr>
        <w:t>. Г</w:t>
      </w:r>
      <w:r w:rsidR="0094299D" w:rsidRPr="00BF4F03">
        <w:rPr>
          <w:sz w:val="24"/>
          <w:szCs w:val="24"/>
          <w:lang w:val="ru-RU"/>
        </w:rPr>
        <w:t>отовая продукция будет хранится в складских помещениях</w:t>
      </w:r>
      <w:proofErr w:type="gramStart"/>
      <w:r w:rsidR="00BD104C">
        <w:rPr>
          <w:sz w:val="24"/>
          <w:szCs w:val="24"/>
          <w:lang w:val="ru-RU"/>
        </w:rPr>
        <w:t>.</w:t>
      </w:r>
      <w:proofErr w:type="gramEnd"/>
      <w:r w:rsidR="0094299D" w:rsidRPr="00BF4F03">
        <w:rPr>
          <w:sz w:val="24"/>
          <w:szCs w:val="24"/>
          <w:lang w:val="ru-RU"/>
        </w:rPr>
        <w:t xml:space="preserve"> </w:t>
      </w:r>
      <w:r w:rsidR="00BD104C">
        <w:rPr>
          <w:sz w:val="24"/>
          <w:szCs w:val="24"/>
          <w:lang w:val="ru-RU"/>
        </w:rPr>
        <w:t>Д</w:t>
      </w:r>
      <w:r w:rsidR="0094299D" w:rsidRPr="00BF4F03">
        <w:rPr>
          <w:sz w:val="24"/>
          <w:szCs w:val="24"/>
          <w:lang w:val="ru-RU"/>
        </w:rPr>
        <w:t xml:space="preserve">ля сушки будет использовано </w:t>
      </w:r>
      <w:r w:rsidR="0094299D">
        <w:rPr>
          <w:sz w:val="24"/>
          <w:szCs w:val="24"/>
          <w:lang w:val="ru-RU"/>
        </w:rPr>
        <w:t xml:space="preserve">в настоящий момент </w:t>
      </w:r>
      <w:r w:rsidR="0094299D" w:rsidRPr="00BF4F03">
        <w:rPr>
          <w:sz w:val="24"/>
          <w:szCs w:val="24"/>
          <w:lang w:val="ru-RU"/>
        </w:rPr>
        <w:t xml:space="preserve">неиспользуемое здание (которое </w:t>
      </w:r>
      <w:proofErr w:type="gramStart"/>
      <w:r w:rsidR="0094299D" w:rsidRPr="00BF4F03">
        <w:rPr>
          <w:sz w:val="24"/>
          <w:szCs w:val="24"/>
          <w:lang w:val="ru-RU"/>
        </w:rPr>
        <w:t>когда то</w:t>
      </w:r>
      <w:proofErr w:type="gramEnd"/>
      <w:r w:rsidR="0094299D" w:rsidRPr="00BF4F03">
        <w:rPr>
          <w:sz w:val="24"/>
          <w:szCs w:val="24"/>
          <w:lang w:val="ru-RU"/>
        </w:rPr>
        <w:t xml:space="preserve"> было</w:t>
      </w:r>
      <w:r w:rsidR="0094299D">
        <w:rPr>
          <w:sz w:val="24"/>
          <w:szCs w:val="24"/>
          <w:lang w:val="ru-RU"/>
        </w:rPr>
        <w:t xml:space="preserve"> построено д</w:t>
      </w:r>
      <w:r w:rsidR="0094299D" w:rsidRPr="00BF4F03">
        <w:rPr>
          <w:sz w:val="24"/>
          <w:szCs w:val="24"/>
          <w:lang w:val="ru-RU"/>
        </w:rPr>
        <w:t xml:space="preserve">ля животноводства). Здание будет </w:t>
      </w:r>
      <w:r w:rsidR="0094299D">
        <w:rPr>
          <w:sz w:val="24"/>
          <w:szCs w:val="24"/>
          <w:lang w:val="ru-RU"/>
        </w:rPr>
        <w:t xml:space="preserve">отремонтировано </w:t>
      </w:r>
      <w:r w:rsidR="0094299D" w:rsidRPr="00BF4F03">
        <w:rPr>
          <w:sz w:val="24"/>
          <w:szCs w:val="24"/>
          <w:lang w:val="ru-RU"/>
        </w:rPr>
        <w:t xml:space="preserve">за </w:t>
      </w:r>
      <w:r w:rsidR="00BD104C" w:rsidRPr="00BF4F03">
        <w:rPr>
          <w:sz w:val="24"/>
          <w:szCs w:val="24"/>
          <w:lang w:val="ru-RU"/>
        </w:rPr>
        <w:t>счёт</w:t>
      </w:r>
      <w:r w:rsidR="0094299D" w:rsidRPr="00BF4F03">
        <w:rPr>
          <w:sz w:val="24"/>
          <w:szCs w:val="24"/>
          <w:lang w:val="ru-RU"/>
        </w:rPr>
        <w:t xml:space="preserve"> ООО «</w:t>
      </w:r>
      <w:proofErr w:type="spellStart"/>
      <w:r w:rsidR="0094299D" w:rsidRPr="00BF4F03">
        <w:rPr>
          <w:sz w:val="24"/>
          <w:szCs w:val="24"/>
          <w:lang w:val="ru-RU"/>
        </w:rPr>
        <w:t>Агросервис</w:t>
      </w:r>
      <w:proofErr w:type="spellEnd"/>
      <w:r w:rsidR="0094299D" w:rsidRPr="00BF4F03">
        <w:rPr>
          <w:sz w:val="24"/>
          <w:szCs w:val="24"/>
          <w:lang w:val="ru-RU"/>
        </w:rPr>
        <w:t xml:space="preserve"> МТП» в течение </w:t>
      </w:r>
      <w:r w:rsidR="0094299D">
        <w:rPr>
          <w:sz w:val="24"/>
          <w:szCs w:val="24"/>
          <w:lang w:val="ru-RU"/>
        </w:rPr>
        <w:t>двух недель</w:t>
      </w:r>
      <w:r w:rsidR="0094299D" w:rsidRPr="00BF4F03">
        <w:rPr>
          <w:sz w:val="24"/>
          <w:szCs w:val="24"/>
          <w:lang w:val="ru-RU"/>
        </w:rPr>
        <w:t>. Все здания на территории подключены к электричеству.</w:t>
      </w:r>
      <w:r w:rsidR="0094299D">
        <w:rPr>
          <w:sz w:val="24"/>
          <w:szCs w:val="24"/>
          <w:lang w:val="ru-RU"/>
        </w:rPr>
        <w:t xml:space="preserve"> </w:t>
      </w:r>
    </w:p>
    <w:p w14:paraId="7E12B1A2" w14:textId="16FE7DB6" w:rsidR="008A10F0" w:rsidRDefault="00F74EC6" w:rsidP="00F74EC6">
      <w:pPr>
        <w:pStyle w:val="Iauiue2"/>
        <w:spacing w:before="120"/>
        <w:jc w:val="both"/>
        <w:rPr>
          <w:sz w:val="24"/>
          <w:szCs w:val="24"/>
          <w:lang w:val="ru-RU"/>
        </w:rPr>
      </w:pPr>
      <w:r w:rsidRPr="00F011B8">
        <w:rPr>
          <w:sz w:val="24"/>
          <w:szCs w:val="24"/>
          <w:lang w:val="ru-RU"/>
        </w:rPr>
        <w:t xml:space="preserve">Проектирование </w:t>
      </w:r>
      <w:r>
        <w:rPr>
          <w:sz w:val="24"/>
          <w:szCs w:val="24"/>
          <w:lang w:val="ru-RU"/>
        </w:rPr>
        <w:t xml:space="preserve">использования </w:t>
      </w:r>
      <w:r w:rsidRPr="00F011B8">
        <w:rPr>
          <w:sz w:val="24"/>
          <w:szCs w:val="24"/>
          <w:lang w:val="ru-RU"/>
        </w:rPr>
        <w:t>помещения будет осуществляться, с учётом расположения технологической линии, габаритных размеров оборудования, размещения складов и механизма подачи сырья.</w:t>
      </w:r>
    </w:p>
    <w:p w14:paraId="43CB65E2" w14:textId="77777777" w:rsidR="008A10F0" w:rsidRPr="00F011B8" w:rsidRDefault="008A10F0" w:rsidP="008A10F0">
      <w:pPr>
        <w:pStyle w:val="Iauiue2"/>
        <w:spacing w:before="240"/>
        <w:jc w:val="both"/>
        <w:rPr>
          <w:b/>
          <w:i/>
          <w:sz w:val="24"/>
          <w:szCs w:val="24"/>
          <w:lang w:val="ru-RU"/>
        </w:rPr>
      </w:pPr>
      <w:r w:rsidRPr="00F011B8">
        <w:rPr>
          <w:b/>
          <w:i/>
          <w:sz w:val="24"/>
          <w:szCs w:val="24"/>
          <w:lang w:val="ru-RU"/>
        </w:rPr>
        <w:t xml:space="preserve">Мероприятие 1.2 </w:t>
      </w:r>
      <w:r w:rsidR="007F73E2">
        <w:rPr>
          <w:b/>
          <w:i/>
          <w:sz w:val="24"/>
          <w:szCs w:val="24"/>
          <w:lang w:val="ru-RU"/>
        </w:rPr>
        <w:t xml:space="preserve">Закупка и монтаж </w:t>
      </w:r>
      <w:r w:rsidRPr="00F011B8">
        <w:rPr>
          <w:b/>
          <w:i/>
          <w:sz w:val="24"/>
          <w:szCs w:val="24"/>
          <w:lang w:val="ru-RU"/>
        </w:rPr>
        <w:t>технологической линии брикетирования.</w:t>
      </w:r>
    </w:p>
    <w:p w14:paraId="6D105E26" w14:textId="77777777" w:rsidR="004F6684" w:rsidRDefault="004F6684" w:rsidP="008A10F0">
      <w:pPr>
        <w:pStyle w:val="Iauiue2"/>
        <w:spacing w:before="120"/>
        <w:jc w:val="both"/>
        <w:rPr>
          <w:sz w:val="24"/>
          <w:szCs w:val="24"/>
          <w:lang w:val="ru-RU"/>
        </w:rPr>
      </w:pPr>
      <w:r w:rsidRPr="009366E1">
        <w:rPr>
          <w:sz w:val="24"/>
          <w:szCs w:val="24"/>
          <w:lang w:val="ru-RU"/>
        </w:rPr>
        <w:t>Оборудование для производства топливных брикетов делится на основное и вспомогательное. К основному оборудованию относится, дробилка (</w:t>
      </w:r>
      <w:r>
        <w:rPr>
          <w:sz w:val="24"/>
          <w:szCs w:val="24"/>
        </w:rPr>
        <w:t>wood</w:t>
      </w:r>
      <w:r w:rsidRPr="00D93C47">
        <w:rPr>
          <w:sz w:val="24"/>
          <w:szCs w:val="24"/>
          <w:lang w:val="ru-RU"/>
        </w:rPr>
        <w:t xml:space="preserve"> </w:t>
      </w:r>
      <w:proofErr w:type="spellStart"/>
      <w:r w:rsidRPr="009366E1">
        <w:rPr>
          <w:sz w:val="24"/>
          <w:szCs w:val="24"/>
          <w:lang w:val="ru-RU"/>
        </w:rPr>
        <w:t>crusher</w:t>
      </w:r>
      <w:proofErr w:type="spellEnd"/>
      <w:r w:rsidRPr="009366E1">
        <w:rPr>
          <w:sz w:val="24"/>
          <w:szCs w:val="24"/>
          <w:lang w:val="ru-RU"/>
        </w:rPr>
        <w:t xml:space="preserve">), </w:t>
      </w:r>
      <w:proofErr w:type="spellStart"/>
      <w:r w:rsidRPr="007840A4">
        <w:rPr>
          <w:sz w:val="24"/>
          <w:szCs w:val="24"/>
          <w:lang w:val="ru-RU"/>
        </w:rPr>
        <w:t>измельчитель</w:t>
      </w:r>
      <w:proofErr w:type="spellEnd"/>
      <w:r w:rsidRPr="007840A4">
        <w:rPr>
          <w:sz w:val="24"/>
          <w:szCs w:val="24"/>
          <w:lang w:val="ru-RU"/>
        </w:rPr>
        <w:t xml:space="preserve"> - мельница (</w:t>
      </w:r>
      <w:proofErr w:type="spellStart"/>
      <w:r w:rsidRPr="007840A4">
        <w:rPr>
          <w:sz w:val="24"/>
          <w:szCs w:val="24"/>
          <w:lang w:val="ru-RU"/>
        </w:rPr>
        <w:t>hummer</w:t>
      </w:r>
      <w:proofErr w:type="spellEnd"/>
      <w:r w:rsidRPr="007840A4">
        <w:rPr>
          <w:sz w:val="24"/>
          <w:szCs w:val="24"/>
          <w:lang w:val="ru-RU"/>
        </w:rPr>
        <w:t xml:space="preserve"> </w:t>
      </w:r>
      <w:proofErr w:type="spellStart"/>
      <w:r w:rsidRPr="007840A4">
        <w:rPr>
          <w:sz w:val="24"/>
          <w:szCs w:val="24"/>
          <w:lang w:val="ru-RU"/>
        </w:rPr>
        <w:t>mill</w:t>
      </w:r>
      <w:proofErr w:type="spellEnd"/>
      <w:r w:rsidRPr="007840A4">
        <w:rPr>
          <w:sz w:val="24"/>
          <w:szCs w:val="24"/>
          <w:lang w:val="ru-RU"/>
        </w:rPr>
        <w:t>)</w:t>
      </w:r>
      <w:r>
        <w:rPr>
          <w:sz w:val="24"/>
          <w:szCs w:val="24"/>
          <w:lang w:val="ru-RU"/>
        </w:rPr>
        <w:t xml:space="preserve">, </w:t>
      </w:r>
      <w:r w:rsidRPr="009366E1">
        <w:rPr>
          <w:sz w:val="24"/>
          <w:szCs w:val="24"/>
          <w:lang w:val="ru-RU"/>
        </w:rPr>
        <w:t xml:space="preserve">брикетный пресс, устройство резки брикетов. К вспомогательному оборудованию относятся транспортеры, бункер для хранения подготовленного сырья, </w:t>
      </w:r>
      <w:r>
        <w:rPr>
          <w:sz w:val="24"/>
          <w:szCs w:val="24"/>
          <w:lang w:val="ru-RU"/>
        </w:rPr>
        <w:lastRenderedPageBreak/>
        <w:t xml:space="preserve">элеватор, </w:t>
      </w:r>
      <w:r w:rsidRPr="009366E1">
        <w:rPr>
          <w:sz w:val="24"/>
          <w:szCs w:val="24"/>
          <w:lang w:val="ru-RU"/>
        </w:rPr>
        <w:t>ящики и другие.</w:t>
      </w:r>
      <w:r>
        <w:rPr>
          <w:sz w:val="24"/>
          <w:szCs w:val="24"/>
          <w:lang w:val="ru-RU"/>
        </w:rPr>
        <w:t xml:space="preserve"> Монтаж оборудования будет осуществляться, учитывая технологические параметры и их габаритные размеры.</w:t>
      </w:r>
    </w:p>
    <w:p w14:paraId="03F84EDF" w14:textId="7376D4CB" w:rsidR="000D35B6" w:rsidRDefault="007F73E2" w:rsidP="008A10F0">
      <w:pPr>
        <w:pStyle w:val="Iauiue2"/>
        <w:spacing w:before="120"/>
        <w:jc w:val="both"/>
        <w:rPr>
          <w:sz w:val="24"/>
          <w:szCs w:val="24"/>
          <w:highlight w:val="yellow"/>
          <w:lang w:val="ru-RU"/>
        </w:rPr>
      </w:pPr>
      <w:r>
        <w:rPr>
          <w:sz w:val="24"/>
          <w:szCs w:val="24"/>
          <w:lang w:val="ru-RU"/>
        </w:rPr>
        <w:t xml:space="preserve">Для целей демонстрации данной модели бизнеса будет достаточно приобрести линию мощностью </w:t>
      </w:r>
      <w:r w:rsidR="000D35B6" w:rsidRPr="000D35B6">
        <w:rPr>
          <w:sz w:val="24"/>
          <w:szCs w:val="24"/>
          <w:lang w:val="ru-RU"/>
        </w:rPr>
        <w:t>500 кг/</w:t>
      </w:r>
      <w:proofErr w:type="gramStart"/>
      <w:r w:rsidR="000D35B6" w:rsidRPr="000D35B6">
        <w:rPr>
          <w:sz w:val="24"/>
          <w:szCs w:val="24"/>
          <w:lang w:val="ru-RU"/>
        </w:rPr>
        <w:t>ч</w:t>
      </w:r>
      <w:r w:rsidRPr="000D35B6">
        <w:rPr>
          <w:sz w:val="24"/>
          <w:szCs w:val="24"/>
          <w:lang w:val="ru-RU"/>
        </w:rPr>
        <w:t xml:space="preserve"> .</w:t>
      </w:r>
      <w:proofErr w:type="gramEnd"/>
      <w:r w:rsidRPr="000D35B6">
        <w:rPr>
          <w:sz w:val="24"/>
          <w:szCs w:val="24"/>
          <w:lang w:val="ru-RU"/>
        </w:rPr>
        <w:t xml:space="preserve"> </w:t>
      </w:r>
      <w:r w:rsidR="008A10F0" w:rsidRPr="000D35B6">
        <w:rPr>
          <w:sz w:val="24"/>
          <w:szCs w:val="24"/>
          <w:lang w:val="ru-RU"/>
        </w:rPr>
        <w:t xml:space="preserve">Выбор подходящей технологической линии </w:t>
      </w:r>
      <w:r w:rsidRPr="000D35B6">
        <w:rPr>
          <w:sz w:val="24"/>
          <w:szCs w:val="24"/>
          <w:lang w:val="ru-RU"/>
        </w:rPr>
        <w:t xml:space="preserve">осуществлялся, учитывая </w:t>
      </w:r>
      <w:r w:rsidR="008A10F0" w:rsidRPr="000D35B6">
        <w:rPr>
          <w:sz w:val="24"/>
          <w:szCs w:val="24"/>
          <w:lang w:val="ru-RU"/>
        </w:rPr>
        <w:t>общую схему брикетирования</w:t>
      </w:r>
      <w:r w:rsidRPr="000D35B6">
        <w:rPr>
          <w:sz w:val="24"/>
          <w:szCs w:val="24"/>
          <w:lang w:val="ru-RU"/>
        </w:rPr>
        <w:t>, процесс сушки, измельчения</w:t>
      </w:r>
      <w:r w:rsidR="008A10F0" w:rsidRPr="000D35B6">
        <w:rPr>
          <w:sz w:val="24"/>
          <w:szCs w:val="24"/>
          <w:lang w:val="ru-RU"/>
        </w:rPr>
        <w:t xml:space="preserve"> </w:t>
      </w:r>
      <w:r w:rsidRPr="000D35B6">
        <w:rPr>
          <w:sz w:val="24"/>
          <w:szCs w:val="24"/>
          <w:lang w:val="ru-RU"/>
        </w:rPr>
        <w:t>и/</w:t>
      </w:r>
      <w:r w:rsidR="008A10F0" w:rsidRPr="000D35B6">
        <w:rPr>
          <w:sz w:val="24"/>
          <w:szCs w:val="24"/>
          <w:lang w:val="ru-RU"/>
        </w:rPr>
        <w:t>или дробление, прессование при высоком давлении и температуре.</w:t>
      </w:r>
      <w:r w:rsidRPr="000D35B6">
        <w:rPr>
          <w:sz w:val="24"/>
          <w:szCs w:val="24"/>
          <w:lang w:val="ru-RU"/>
        </w:rPr>
        <w:t xml:space="preserve"> </w:t>
      </w:r>
      <w:r w:rsidRPr="008A780A">
        <w:rPr>
          <w:sz w:val="24"/>
          <w:szCs w:val="24"/>
          <w:lang w:val="ru-RU"/>
        </w:rPr>
        <w:t xml:space="preserve">Проекту необходимо </w:t>
      </w:r>
      <w:r w:rsidR="000D35B6" w:rsidRPr="008A780A">
        <w:rPr>
          <w:sz w:val="24"/>
          <w:szCs w:val="24"/>
          <w:lang w:val="ru-RU"/>
        </w:rPr>
        <w:t>закупить готовую линию</w:t>
      </w:r>
      <w:r w:rsidR="008A780A" w:rsidRPr="008A780A">
        <w:rPr>
          <w:sz w:val="24"/>
          <w:szCs w:val="24"/>
          <w:lang w:val="ru-RU"/>
        </w:rPr>
        <w:t xml:space="preserve">, включающую в себя аппараты для дробления, сушки и брикетирования сырья. Оборудование должно работать на любом виде биомассы, включая, но не ограничиваясь </w:t>
      </w:r>
      <w:r w:rsidR="008A780A">
        <w:rPr>
          <w:sz w:val="24"/>
          <w:szCs w:val="24"/>
          <w:lang w:val="ru-RU"/>
        </w:rPr>
        <w:t xml:space="preserve">такими видами, как: </w:t>
      </w:r>
      <w:r w:rsidR="008A780A" w:rsidRPr="008A780A">
        <w:rPr>
          <w:sz w:val="24"/>
          <w:szCs w:val="24"/>
          <w:lang w:val="ru-RU"/>
        </w:rPr>
        <w:t>опилка (щепа), солома, шелуха гречихи, жмых, шелуха подсолнечника, стебли хлопчатника (</w:t>
      </w:r>
      <w:proofErr w:type="spellStart"/>
      <w:r w:rsidR="008A780A" w:rsidRPr="008A780A">
        <w:rPr>
          <w:sz w:val="24"/>
          <w:szCs w:val="24"/>
          <w:lang w:val="ru-RU"/>
        </w:rPr>
        <w:t>гузопоя</w:t>
      </w:r>
      <w:proofErr w:type="spellEnd"/>
      <w:r w:rsidR="008A780A" w:rsidRPr="008A780A">
        <w:rPr>
          <w:sz w:val="24"/>
          <w:szCs w:val="24"/>
          <w:lang w:val="ru-RU"/>
        </w:rPr>
        <w:t>).</w:t>
      </w:r>
      <w:r w:rsidR="008A780A">
        <w:rPr>
          <w:sz w:val="24"/>
          <w:szCs w:val="24"/>
          <w:lang w:val="ru-RU"/>
        </w:rPr>
        <w:t xml:space="preserve"> Примерный вариант по ссылке </w:t>
      </w:r>
      <w:hyperlink r:id="rId9" w:history="1">
        <w:r w:rsidR="008A780A" w:rsidRPr="00B42897">
          <w:rPr>
            <w:rStyle w:val="Hyperlink"/>
            <w:sz w:val="24"/>
            <w:szCs w:val="24"/>
            <w:lang w:val="ru-RU"/>
          </w:rPr>
          <w:t>http://www.biostar.by/lines/liniya-s-sushilkoi-500-700-kg</w:t>
        </w:r>
      </w:hyperlink>
      <w:r w:rsidR="008A780A">
        <w:rPr>
          <w:sz w:val="24"/>
          <w:szCs w:val="24"/>
          <w:lang w:val="ru-RU"/>
        </w:rPr>
        <w:t xml:space="preserve">. Анализ цен подобных линий показывает широкий диапазон стоимостей, от 30 до 50 тыс. долл. США. Монтаж оборудования должен входит в стоимость покупки, так как установка технологической линии и обучение персонала должна быть осуществлена производителями или дилерами. </w:t>
      </w:r>
      <w:r w:rsidR="008A780A" w:rsidRPr="008A780A">
        <w:rPr>
          <w:sz w:val="24"/>
          <w:szCs w:val="24"/>
          <w:lang w:val="ru-RU"/>
        </w:rPr>
        <w:t xml:space="preserve"> </w:t>
      </w:r>
      <w:r w:rsidRPr="007F73E2">
        <w:rPr>
          <w:sz w:val="24"/>
          <w:szCs w:val="24"/>
          <w:highlight w:val="yellow"/>
          <w:lang w:val="ru-RU"/>
        </w:rPr>
        <w:t xml:space="preserve"> </w:t>
      </w:r>
    </w:p>
    <w:p w14:paraId="0E644EFF" w14:textId="12AEBB9E" w:rsidR="008A10F0" w:rsidRDefault="004F6684" w:rsidP="008A10F0">
      <w:pPr>
        <w:pStyle w:val="Iauiue2"/>
        <w:spacing w:before="120"/>
        <w:jc w:val="both"/>
        <w:rPr>
          <w:sz w:val="24"/>
          <w:szCs w:val="24"/>
          <w:lang w:val="ru-RU"/>
        </w:rPr>
      </w:pPr>
      <w:r>
        <w:rPr>
          <w:sz w:val="24"/>
          <w:szCs w:val="24"/>
          <w:lang w:val="ru-RU"/>
        </w:rPr>
        <w:t xml:space="preserve"> </w:t>
      </w:r>
    </w:p>
    <w:p w14:paraId="393732DA" w14:textId="77777777" w:rsidR="004F6684" w:rsidRPr="00F011B8" w:rsidRDefault="004F6684" w:rsidP="004F6684">
      <w:pPr>
        <w:pStyle w:val="Iauiue2"/>
        <w:spacing w:before="240"/>
        <w:jc w:val="both"/>
        <w:rPr>
          <w:b/>
          <w:i/>
          <w:sz w:val="24"/>
          <w:szCs w:val="24"/>
          <w:lang w:val="ru-RU"/>
        </w:rPr>
      </w:pPr>
      <w:r w:rsidRPr="00F011B8">
        <w:rPr>
          <w:b/>
          <w:i/>
          <w:sz w:val="24"/>
          <w:szCs w:val="24"/>
          <w:lang w:val="ru-RU"/>
        </w:rPr>
        <w:t>Мероприятие 1.</w:t>
      </w:r>
      <w:r>
        <w:rPr>
          <w:b/>
          <w:i/>
          <w:sz w:val="24"/>
          <w:szCs w:val="24"/>
          <w:lang w:val="ru-RU"/>
        </w:rPr>
        <w:t>3</w:t>
      </w:r>
      <w:r w:rsidRPr="00F011B8">
        <w:rPr>
          <w:b/>
          <w:i/>
          <w:sz w:val="24"/>
          <w:szCs w:val="24"/>
          <w:lang w:val="ru-RU"/>
        </w:rPr>
        <w:t xml:space="preserve"> </w:t>
      </w:r>
      <w:r>
        <w:rPr>
          <w:b/>
          <w:i/>
          <w:sz w:val="24"/>
          <w:szCs w:val="24"/>
          <w:lang w:val="ru-RU"/>
        </w:rPr>
        <w:t>Запуск и начало производства брикетов</w:t>
      </w:r>
      <w:r w:rsidRPr="00F011B8">
        <w:rPr>
          <w:b/>
          <w:i/>
          <w:sz w:val="24"/>
          <w:szCs w:val="24"/>
          <w:lang w:val="ru-RU"/>
        </w:rPr>
        <w:t>.</w:t>
      </w:r>
    </w:p>
    <w:p w14:paraId="409A3448" w14:textId="54A5E624" w:rsidR="0094299D" w:rsidRDefault="0094299D" w:rsidP="00BD104C">
      <w:pPr>
        <w:pStyle w:val="Iauiue2"/>
        <w:spacing w:before="120"/>
        <w:jc w:val="both"/>
        <w:rPr>
          <w:sz w:val="24"/>
          <w:szCs w:val="24"/>
          <w:lang w:val="ru-RU"/>
        </w:rPr>
      </w:pPr>
      <w:r>
        <w:rPr>
          <w:sz w:val="24"/>
          <w:szCs w:val="24"/>
          <w:lang w:val="ru-RU"/>
        </w:rPr>
        <w:t xml:space="preserve">В </w:t>
      </w:r>
      <w:proofErr w:type="spellStart"/>
      <w:r>
        <w:rPr>
          <w:sz w:val="24"/>
          <w:szCs w:val="24"/>
          <w:lang w:val="ru-RU"/>
        </w:rPr>
        <w:t>Канлыкульском</w:t>
      </w:r>
      <w:proofErr w:type="spellEnd"/>
      <w:r>
        <w:rPr>
          <w:sz w:val="24"/>
          <w:szCs w:val="24"/>
          <w:lang w:val="ru-RU"/>
        </w:rPr>
        <w:t xml:space="preserve"> районе фермеры </w:t>
      </w:r>
      <w:r w:rsidRPr="00E95F21">
        <w:rPr>
          <w:sz w:val="24"/>
          <w:szCs w:val="24"/>
          <w:lang w:val="ru-RU"/>
        </w:rPr>
        <w:t xml:space="preserve">каждый год сажают хлопчатник. </w:t>
      </w:r>
      <w:r w:rsidR="00BD104C" w:rsidRPr="00BF4F03">
        <w:rPr>
          <w:sz w:val="24"/>
          <w:szCs w:val="24"/>
          <w:lang w:val="ru-RU"/>
        </w:rPr>
        <w:t xml:space="preserve">Принимая во внимание, что в районе каждый год выращивают хлопок на 3750 га земли, сырье для производства более чем достаточно (см. </w:t>
      </w:r>
      <w:proofErr w:type="spellStart"/>
      <w:r w:rsidR="00BD104C" w:rsidRPr="00BF4F03">
        <w:rPr>
          <w:sz w:val="24"/>
          <w:szCs w:val="24"/>
          <w:lang w:val="ru-RU"/>
        </w:rPr>
        <w:t>расчет</w:t>
      </w:r>
      <w:proofErr w:type="spellEnd"/>
      <w:r w:rsidR="00BD104C" w:rsidRPr="00BF4F03">
        <w:rPr>
          <w:sz w:val="24"/>
          <w:szCs w:val="24"/>
          <w:lang w:val="ru-RU"/>
        </w:rPr>
        <w:t xml:space="preserve"> на стр. 3)</w:t>
      </w:r>
      <w:r w:rsidR="00BD104C">
        <w:rPr>
          <w:sz w:val="24"/>
          <w:szCs w:val="24"/>
          <w:lang w:val="ru-RU"/>
        </w:rPr>
        <w:t xml:space="preserve">. </w:t>
      </w:r>
      <w:r w:rsidRPr="00E95F21">
        <w:rPr>
          <w:sz w:val="24"/>
          <w:szCs w:val="24"/>
          <w:lang w:val="ru-RU"/>
        </w:rPr>
        <w:t xml:space="preserve">Так как после сбора урожая из одного гектара можно получить 40-50 центнеров стеблей хлопчатника, </w:t>
      </w:r>
      <w:r>
        <w:rPr>
          <w:sz w:val="24"/>
          <w:szCs w:val="24"/>
          <w:lang w:val="ru-RU"/>
        </w:rPr>
        <w:t xml:space="preserve">в среднем </w:t>
      </w:r>
      <w:r w:rsidRPr="00E95F21">
        <w:rPr>
          <w:sz w:val="24"/>
          <w:szCs w:val="24"/>
          <w:lang w:val="ru-RU"/>
        </w:rPr>
        <w:t>с</w:t>
      </w:r>
      <w:r>
        <w:rPr>
          <w:sz w:val="24"/>
          <w:szCs w:val="24"/>
          <w:lang w:val="ru-RU"/>
        </w:rPr>
        <w:t>о</w:t>
      </w:r>
      <w:r w:rsidRPr="00E95F21">
        <w:rPr>
          <w:sz w:val="24"/>
          <w:szCs w:val="24"/>
          <w:lang w:val="ru-RU"/>
        </w:rPr>
        <w:t xml:space="preserve"> 100 </w:t>
      </w:r>
      <w:r>
        <w:rPr>
          <w:sz w:val="24"/>
          <w:szCs w:val="24"/>
          <w:lang w:val="ru-RU"/>
        </w:rPr>
        <w:t xml:space="preserve">га </w:t>
      </w:r>
      <w:r w:rsidRPr="00E95F21">
        <w:rPr>
          <w:sz w:val="24"/>
          <w:szCs w:val="24"/>
          <w:lang w:val="ru-RU"/>
        </w:rPr>
        <w:t>можно получить 400-500 тонны стеблей хлопчатника.</w:t>
      </w:r>
      <w:r>
        <w:rPr>
          <w:sz w:val="24"/>
          <w:szCs w:val="24"/>
          <w:lang w:val="ru-RU"/>
        </w:rPr>
        <w:t xml:space="preserve"> Принимая во внимание, что в </w:t>
      </w:r>
      <w:proofErr w:type="spellStart"/>
      <w:r>
        <w:rPr>
          <w:sz w:val="24"/>
          <w:szCs w:val="24"/>
          <w:lang w:val="ru-RU"/>
        </w:rPr>
        <w:t>Канлыкульском</w:t>
      </w:r>
      <w:proofErr w:type="spellEnd"/>
      <w:r>
        <w:rPr>
          <w:sz w:val="24"/>
          <w:szCs w:val="24"/>
          <w:lang w:val="ru-RU"/>
        </w:rPr>
        <w:t xml:space="preserve"> районе посевы хлопчатника занимают 3750 га земли, легко посчитать, что примерный объем сырья составляет 15000-18750 тонн стеблей. Большая часть стеблей хлопчатника (около 70%) остаются на полях не убранными, так как ни домохозяйства, ни фермеры не заинтересованы в их использовании в качестве сырья для топлива (разве только для </w:t>
      </w:r>
      <w:proofErr w:type="spellStart"/>
      <w:r>
        <w:rPr>
          <w:sz w:val="24"/>
          <w:szCs w:val="24"/>
          <w:lang w:val="ru-RU"/>
        </w:rPr>
        <w:t>тандыра</w:t>
      </w:r>
      <w:proofErr w:type="spellEnd"/>
      <w:r>
        <w:rPr>
          <w:sz w:val="24"/>
          <w:szCs w:val="24"/>
          <w:lang w:val="ru-RU"/>
        </w:rPr>
        <w:t>), из-за высокой стоимости перевозки (стебли имеют большой объем при малом тоннаже) и высокой скорости возгорания.</w:t>
      </w:r>
      <w:r w:rsidRPr="00E95F21">
        <w:rPr>
          <w:sz w:val="24"/>
          <w:szCs w:val="24"/>
          <w:lang w:val="ru-RU"/>
        </w:rPr>
        <w:t xml:space="preserve"> При изготовлении топливных брикетов из стеблей хлопчатника их объём уменьшается </w:t>
      </w:r>
      <w:r>
        <w:rPr>
          <w:sz w:val="24"/>
          <w:szCs w:val="24"/>
          <w:lang w:val="ru-RU"/>
        </w:rPr>
        <w:t xml:space="preserve">в </w:t>
      </w:r>
      <w:r w:rsidRPr="00E95F21">
        <w:rPr>
          <w:sz w:val="24"/>
          <w:szCs w:val="24"/>
          <w:lang w:val="ru-RU"/>
        </w:rPr>
        <w:t>6-10 раз, что сокращает транспортные расходы. Повышается эффективность тепловых установок за счёт длительного горения</w:t>
      </w:r>
      <w:r>
        <w:rPr>
          <w:sz w:val="24"/>
          <w:szCs w:val="24"/>
          <w:lang w:val="ru-RU"/>
        </w:rPr>
        <w:t xml:space="preserve"> брикета</w:t>
      </w:r>
      <w:r w:rsidRPr="00E95F21">
        <w:rPr>
          <w:sz w:val="24"/>
          <w:szCs w:val="24"/>
          <w:lang w:val="ru-RU"/>
        </w:rPr>
        <w:t xml:space="preserve">. Получается топливные брикеты удобные и культурные для использования. </w:t>
      </w:r>
      <w:r>
        <w:rPr>
          <w:sz w:val="24"/>
          <w:szCs w:val="24"/>
          <w:lang w:val="ru-RU"/>
        </w:rPr>
        <w:t>Фермеры будут только рады, если для цели получения сырья будут очищаться их поля.</w:t>
      </w:r>
      <w:r w:rsidR="00BD104C">
        <w:rPr>
          <w:sz w:val="24"/>
          <w:szCs w:val="24"/>
          <w:lang w:val="ru-RU"/>
        </w:rPr>
        <w:t xml:space="preserve"> </w:t>
      </w:r>
      <w:r w:rsidR="00BD104C" w:rsidRPr="00BD104C">
        <w:rPr>
          <w:sz w:val="24"/>
          <w:szCs w:val="24"/>
          <w:highlight w:val="yellow"/>
          <w:lang w:val="ru-RU"/>
        </w:rPr>
        <w:t xml:space="preserve">А как убираться будет </w:t>
      </w:r>
      <w:proofErr w:type="spellStart"/>
      <w:r w:rsidR="00BD104C" w:rsidRPr="00BD104C">
        <w:rPr>
          <w:sz w:val="24"/>
          <w:szCs w:val="24"/>
          <w:highlight w:val="yellow"/>
          <w:lang w:val="ru-RU"/>
        </w:rPr>
        <w:t>гузапоя</w:t>
      </w:r>
      <w:proofErr w:type="spellEnd"/>
      <w:r w:rsidR="00BD104C" w:rsidRPr="00BD104C">
        <w:rPr>
          <w:sz w:val="24"/>
          <w:szCs w:val="24"/>
          <w:highlight w:val="yellow"/>
          <w:lang w:val="ru-RU"/>
        </w:rPr>
        <w:t>?</w:t>
      </w:r>
      <w:r w:rsidR="00BD104C">
        <w:rPr>
          <w:sz w:val="24"/>
          <w:szCs w:val="24"/>
          <w:lang w:val="ru-RU"/>
        </w:rPr>
        <w:t xml:space="preserve"> </w:t>
      </w:r>
    </w:p>
    <w:p w14:paraId="41BDD7EE" w14:textId="34967E31" w:rsidR="00092860" w:rsidRPr="00BD104C" w:rsidRDefault="005C29A9" w:rsidP="00092860">
      <w:pPr>
        <w:pStyle w:val="Iauiue2"/>
        <w:spacing w:before="120"/>
        <w:jc w:val="both"/>
        <w:rPr>
          <w:sz w:val="24"/>
          <w:szCs w:val="24"/>
          <w:lang w:val="ru-RU"/>
        </w:rPr>
      </w:pPr>
      <w:r w:rsidRPr="00BD104C">
        <w:rPr>
          <w:sz w:val="24"/>
          <w:szCs w:val="24"/>
          <w:lang w:val="ru-RU"/>
        </w:rPr>
        <w:t>Приблизительный объем производства в год составит 800 тонн.</w:t>
      </w:r>
      <w:r w:rsidR="00BD104C" w:rsidRPr="00BD104C">
        <w:rPr>
          <w:sz w:val="24"/>
          <w:szCs w:val="24"/>
          <w:lang w:val="ru-RU"/>
        </w:rPr>
        <w:t xml:space="preserve"> </w:t>
      </w:r>
      <w:r w:rsidR="00092860" w:rsidRPr="00BD104C">
        <w:rPr>
          <w:sz w:val="24"/>
          <w:szCs w:val="24"/>
          <w:lang w:val="ru-RU"/>
        </w:rPr>
        <w:t xml:space="preserve">Готовая продукция будет реализовываться населению посредством открытия точек сбыта при каждом сельском сходе граждан. Данная сеть также будет способствовать трудоустройству 8 безработным в сельских населенных пунктах. Также будет открыта соответствующая точка сбыта в центральном рынке </w:t>
      </w:r>
      <w:proofErr w:type="spellStart"/>
      <w:r w:rsidR="00092860" w:rsidRPr="00BD104C">
        <w:rPr>
          <w:sz w:val="24"/>
          <w:szCs w:val="24"/>
          <w:lang w:val="ru-RU"/>
        </w:rPr>
        <w:t>Канлыкульского</w:t>
      </w:r>
      <w:proofErr w:type="spellEnd"/>
      <w:r w:rsidR="00092860" w:rsidRPr="00BD104C">
        <w:rPr>
          <w:sz w:val="24"/>
          <w:szCs w:val="24"/>
          <w:lang w:val="ru-RU"/>
        </w:rPr>
        <w:t xml:space="preserve"> района, через товарно-закупочную организацию.</w:t>
      </w:r>
    </w:p>
    <w:p w14:paraId="1B205086" w14:textId="6ED4C3C5" w:rsidR="00092860" w:rsidRPr="009366E1" w:rsidRDefault="00092860" w:rsidP="00D02267">
      <w:pPr>
        <w:pStyle w:val="Iauiue2"/>
        <w:spacing w:before="120" w:after="120"/>
        <w:ind w:right="-1"/>
        <w:jc w:val="both"/>
        <w:rPr>
          <w:sz w:val="24"/>
          <w:szCs w:val="24"/>
          <w:lang w:val="ru-RU"/>
        </w:rPr>
      </w:pPr>
      <w:r w:rsidRPr="009366E1">
        <w:rPr>
          <w:sz w:val="24"/>
          <w:szCs w:val="24"/>
          <w:lang w:val="ru-RU"/>
        </w:rPr>
        <w:t xml:space="preserve">Для </w:t>
      </w:r>
      <w:r>
        <w:rPr>
          <w:sz w:val="24"/>
          <w:szCs w:val="24"/>
          <w:lang w:val="ru-RU"/>
        </w:rPr>
        <w:t xml:space="preserve">описания процесса начала работы линии </w:t>
      </w:r>
      <w:r w:rsidRPr="009366E1">
        <w:rPr>
          <w:sz w:val="24"/>
          <w:szCs w:val="24"/>
          <w:lang w:val="ru-RU"/>
        </w:rPr>
        <w:t>выбран</w:t>
      </w:r>
      <w:r>
        <w:rPr>
          <w:sz w:val="24"/>
          <w:szCs w:val="24"/>
          <w:lang w:val="ru-RU"/>
        </w:rPr>
        <w:t xml:space="preserve"> пример имеющегося на рынке китайского</w:t>
      </w:r>
      <w:r w:rsidRPr="009366E1">
        <w:rPr>
          <w:sz w:val="24"/>
          <w:szCs w:val="24"/>
          <w:lang w:val="ru-RU"/>
        </w:rPr>
        <w:t xml:space="preserve"> оборудования производительностью 400-500 кг/час. При процессе брикетирования учитываются следующие процессы</w:t>
      </w:r>
    </w:p>
    <w:p w14:paraId="4B7A13F6" w14:textId="66620809" w:rsidR="00D02267" w:rsidRPr="009366E1" w:rsidRDefault="00D02267" w:rsidP="00D02267">
      <w:pPr>
        <w:pStyle w:val="Iauiue2"/>
        <w:spacing w:before="120" w:after="120"/>
        <w:ind w:right="-1"/>
        <w:jc w:val="both"/>
        <w:rPr>
          <w:b/>
          <w:i/>
          <w:sz w:val="24"/>
          <w:szCs w:val="24"/>
          <w:lang w:val="ru-RU"/>
        </w:rPr>
      </w:pPr>
      <w:r w:rsidRPr="009366E1">
        <w:rPr>
          <w:b/>
          <w:i/>
          <w:sz w:val="24"/>
          <w:szCs w:val="24"/>
          <w:lang w:val="ru-RU"/>
        </w:rPr>
        <w:t xml:space="preserve">а) измельчение начального сырья по требованию </w:t>
      </w:r>
    </w:p>
    <w:p w14:paraId="255C9405" w14:textId="6CBDA124" w:rsidR="00D02267" w:rsidRPr="009366E1" w:rsidRDefault="00D02267" w:rsidP="00D02267">
      <w:pPr>
        <w:pStyle w:val="Iauiue2"/>
        <w:spacing w:before="120" w:after="120"/>
        <w:ind w:right="-1"/>
        <w:jc w:val="both"/>
        <w:rPr>
          <w:sz w:val="24"/>
          <w:szCs w:val="24"/>
          <w:lang w:val="ru-RU"/>
        </w:rPr>
      </w:pPr>
      <w:r w:rsidRPr="009366E1">
        <w:rPr>
          <w:sz w:val="24"/>
          <w:szCs w:val="24"/>
          <w:lang w:val="ru-RU"/>
        </w:rPr>
        <w:t>Сельскохозяйственные, растительные и промышленные отходы принимаются и хранятся на складе для приёмки и хранения сырого сырья</w:t>
      </w:r>
      <w:r>
        <w:rPr>
          <w:sz w:val="24"/>
          <w:szCs w:val="24"/>
          <w:lang w:val="ru-RU"/>
        </w:rPr>
        <w:t>. З</w:t>
      </w:r>
      <w:r w:rsidRPr="009366E1">
        <w:rPr>
          <w:sz w:val="24"/>
          <w:szCs w:val="24"/>
          <w:lang w:val="ru-RU"/>
        </w:rPr>
        <w:t xml:space="preserve">атем сырьё сортируется по размеру и диаметру. Далее отсортированное сырьё измельчается. Для этого предназначена </w:t>
      </w:r>
      <w:r>
        <w:rPr>
          <w:sz w:val="24"/>
          <w:szCs w:val="24"/>
          <w:lang w:val="ru-RU"/>
        </w:rPr>
        <w:t>дробилка и мельница</w:t>
      </w:r>
      <w:r w:rsidRPr="009366E1">
        <w:rPr>
          <w:sz w:val="24"/>
          <w:szCs w:val="24"/>
          <w:lang w:val="ru-RU"/>
        </w:rPr>
        <w:t xml:space="preserve"> (</w:t>
      </w:r>
      <w:proofErr w:type="spellStart"/>
      <w:r w:rsidRPr="009366E1">
        <w:rPr>
          <w:sz w:val="24"/>
          <w:szCs w:val="24"/>
          <w:lang w:val="ru-RU"/>
        </w:rPr>
        <w:t>wood</w:t>
      </w:r>
      <w:proofErr w:type="spellEnd"/>
      <w:r w:rsidRPr="009366E1">
        <w:rPr>
          <w:sz w:val="24"/>
          <w:szCs w:val="24"/>
          <w:lang w:val="ru-RU"/>
        </w:rPr>
        <w:t xml:space="preserve"> </w:t>
      </w:r>
      <w:proofErr w:type="spellStart"/>
      <w:r w:rsidRPr="009366E1">
        <w:rPr>
          <w:sz w:val="24"/>
          <w:szCs w:val="24"/>
          <w:lang w:val="ru-RU"/>
        </w:rPr>
        <w:t>crusher</w:t>
      </w:r>
      <w:proofErr w:type="spellEnd"/>
      <w:r>
        <w:rPr>
          <w:sz w:val="24"/>
          <w:szCs w:val="24"/>
          <w:lang w:val="ru-RU"/>
        </w:rPr>
        <w:t>,</w:t>
      </w:r>
      <w:r w:rsidRPr="007840A4">
        <w:rPr>
          <w:sz w:val="24"/>
          <w:szCs w:val="24"/>
          <w:lang w:val="ru-RU"/>
        </w:rPr>
        <w:t xml:space="preserve"> </w:t>
      </w:r>
      <w:proofErr w:type="spellStart"/>
      <w:r w:rsidRPr="007840A4">
        <w:rPr>
          <w:sz w:val="24"/>
          <w:szCs w:val="24"/>
          <w:lang w:val="ru-RU"/>
        </w:rPr>
        <w:t>hummer</w:t>
      </w:r>
      <w:proofErr w:type="spellEnd"/>
      <w:r w:rsidRPr="007840A4">
        <w:rPr>
          <w:sz w:val="24"/>
          <w:szCs w:val="24"/>
          <w:lang w:val="ru-RU"/>
        </w:rPr>
        <w:t xml:space="preserve"> </w:t>
      </w:r>
      <w:proofErr w:type="spellStart"/>
      <w:r w:rsidRPr="007840A4">
        <w:rPr>
          <w:sz w:val="24"/>
          <w:szCs w:val="24"/>
          <w:lang w:val="ru-RU"/>
        </w:rPr>
        <w:t>mill</w:t>
      </w:r>
      <w:proofErr w:type="spellEnd"/>
      <w:r w:rsidRPr="009366E1">
        <w:rPr>
          <w:sz w:val="24"/>
          <w:szCs w:val="24"/>
          <w:lang w:val="ru-RU"/>
        </w:rPr>
        <w:t xml:space="preserve">). Измельчаемое сырьё (древесина до </w:t>
      </w:r>
      <w:smartTag w:uri="urn:schemas-microsoft-com:office:smarttags" w:element="metricconverter">
        <w:smartTagPr>
          <w:attr w:name="ProductID" w:val="20 см"/>
        </w:smartTagPr>
        <w:r w:rsidRPr="009366E1">
          <w:rPr>
            <w:sz w:val="24"/>
            <w:szCs w:val="24"/>
            <w:lang w:val="ru-RU"/>
          </w:rPr>
          <w:t>20 см</w:t>
        </w:r>
      </w:smartTag>
      <w:r w:rsidRPr="009366E1">
        <w:rPr>
          <w:sz w:val="24"/>
          <w:szCs w:val="24"/>
          <w:lang w:val="ru-RU"/>
        </w:rPr>
        <w:t xml:space="preserve"> в диаметре) поступает в приёмное окно механизм подачи, захватывается зубчатыми вальцами и поступает в зону резания. В зоне резания ножи вращающего барабана отделяют от слоя древесины </w:t>
      </w:r>
      <w:r>
        <w:rPr>
          <w:sz w:val="24"/>
          <w:szCs w:val="24"/>
          <w:lang w:val="ru-RU"/>
        </w:rPr>
        <w:t>щепу</w:t>
      </w:r>
      <w:r w:rsidRPr="009366E1">
        <w:rPr>
          <w:sz w:val="24"/>
          <w:szCs w:val="24"/>
          <w:lang w:val="ru-RU"/>
        </w:rPr>
        <w:t xml:space="preserve"> и выносят её на решётку. Часть щепы проходит через ячейки, возвращается в зону резания на </w:t>
      </w:r>
      <w:r w:rsidRPr="009366E1">
        <w:rPr>
          <w:sz w:val="24"/>
          <w:szCs w:val="24"/>
          <w:lang w:val="ru-RU"/>
        </w:rPr>
        <w:lastRenderedPageBreak/>
        <w:t xml:space="preserve">доизмельчение. </w:t>
      </w:r>
      <w:r>
        <w:rPr>
          <w:sz w:val="24"/>
          <w:szCs w:val="24"/>
          <w:lang w:val="ru-RU"/>
        </w:rPr>
        <w:t>Таким образом на</w:t>
      </w:r>
      <w:r w:rsidRPr="009366E1">
        <w:rPr>
          <w:sz w:val="24"/>
          <w:szCs w:val="24"/>
          <w:lang w:val="ru-RU"/>
        </w:rPr>
        <w:t xml:space="preserve"> выходе </w:t>
      </w:r>
      <w:r>
        <w:rPr>
          <w:sz w:val="24"/>
          <w:szCs w:val="24"/>
          <w:lang w:val="ru-RU"/>
        </w:rPr>
        <w:t>измельчительной</w:t>
      </w:r>
      <w:r w:rsidRPr="009366E1">
        <w:rPr>
          <w:sz w:val="24"/>
          <w:szCs w:val="24"/>
          <w:lang w:val="ru-RU"/>
        </w:rPr>
        <w:t xml:space="preserve"> машины получается </w:t>
      </w:r>
      <w:r>
        <w:rPr>
          <w:sz w:val="24"/>
          <w:szCs w:val="24"/>
          <w:lang w:val="ru-RU"/>
        </w:rPr>
        <w:t>измельчённый материал</w:t>
      </w:r>
      <w:r w:rsidRPr="009366E1">
        <w:rPr>
          <w:sz w:val="24"/>
          <w:szCs w:val="24"/>
          <w:lang w:val="ru-RU"/>
        </w:rPr>
        <w:t xml:space="preserve"> размерами 5мм</w:t>
      </w:r>
      <w:r>
        <w:rPr>
          <w:sz w:val="24"/>
          <w:szCs w:val="24"/>
          <w:lang w:val="ru-RU"/>
        </w:rPr>
        <w:t xml:space="preserve"> х</w:t>
      </w:r>
      <w:r w:rsidRPr="009366E1">
        <w:rPr>
          <w:sz w:val="24"/>
          <w:szCs w:val="24"/>
          <w:lang w:val="ru-RU"/>
        </w:rPr>
        <w:t xml:space="preserve"> 5мм. Исходное сырьё будет готово для прессования. </w:t>
      </w:r>
    </w:p>
    <w:p w14:paraId="6BA73A83" w14:textId="77777777" w:rsidR="00D02267" w:rsidRPr="009366E1" w:rsidRDefault="00D02267" w:rsidP="00D02267">
      <w:pPr>
        <w:pStyle w:val="Iauiue2"/>
        <w:spacing w:before="120" w:after="120"/>
        <w:ind w:right="-1"/>
        <w:jc w:val="both"/>
        <w:rPr>
          <w:b/>
          <w:i/>
          <w:sz w:val="24"/>
          <w:szCs w:val="24"/>
          <w:lang w:val="ru-RU"/>
        </w:rPr>
      </w:pPr>
      <w:r w:rsidRPr="009366E1">
        <w:rPr>
          <w:b/>
          <w:i/>
          <w:sz w:val="24"/>
          <w:szCs w:val="24"/>
          <w:lang w:val="ru-RU"/>
        </w:rPr>
        <w:t>б) измерение влажности в лабораторных условиях и сушка исходного сырья по требованию</w:t>
      </w:r>
    </w:p>
    <w:p w14:paraId="097CA45C" w14:textId="77777777" w:rsidR="00D02267" w:rsidRPr="009366E1" w:rsidRDefault="00D02267" w:rsidP="00D02267">
      <w:pPr>
        <w:pStyle w:val="Iauiue2"/>
        <w:spacing w:before="120" w:after="120"/>
        <w:ind w:right="-1"/>
        <w:jc w:val="both"/>
        <w:rPr>
          <w:sz w:val="24"/>
          <w:szCs w:val="24"/>
          <w:lang w:val="ru-RU"/>
        </w:rPr>
      </w:pPr>
      <w:r w:rsidRPr="009366E1">
        <w:rPr>
          <w:sz w:val="24"/>
          <w:szCs w:val="24"/>
          <w:lang w:val="ru-RU"/>
        </w:rPr>
        <w:t>Для измерения влажности берутся образцы сырья, записываются и номеруются. Масса взвешивается, и сушится в печах при 103+2 С</w:t>
      </w:r>
      <w:r w:rsidRPr="0014352B">
        <w:rPr>
          <w:sz w:val="24"/>
          <w:szCs w:val="24"/>
          <w:vertAlign w:val="superscript"/>
          <w:lang w:val="ru-RU"/>
        </w:rPr>
        <w:t>0</w:t>
      </w:r>
      <w:r w:rsidRPr="009366E1">
        <w:rPr>
          <w:sz w:val="24"/>
          <w:szCs w:val="24"/>
          <w:lang w:val="ru-RU"/>
        </w:rPr>
        <w:t xml:space="preserve"> градусах Цельсия с продолжительностью 8 часов до постоянной массы. Затем масса охлаждается в эксикаторе и опять взвешивается, затем по формуле вычисляется влажность (%).</w:t>
      </w:r>
    </w:p>
    <w:p w14:paraId="0DBA1F23" w14:textId="76E2366E" w:rsidR="00D02267" w:rsidRPr="009366E1" w:rsidRDefault="00D02267" w:rsidP="00D02267">
      <w:pPr>
        <w:pStyle w:val="Iauiue2"/>
        <w:spacing w:before="120" w:after="120"/>
        <w:ind w:right="-1"/>
        <w:jc w:val="both"/>
        <w:rPr>
          <w:sz w:val="24"/>
          <w:szCs w:val="24"/>
          <w:lang w:val="ru-RU"/>
        </w:rPr>
      </w:pPr>
      <w:r>
        <w:rPr>
          <w:sz w:val="24"/>
          <w:szCs w:val="24"/>
          <w:lang w:val="ru-RU"/>
        </w:rPr>
        <w:t xml:space="preserve">Растительные </w:t>
      </w:r>
      <w:r w:rsidRPr="009366E1">
        <w:rPr>
          <w:sz w:val="24"/>
          <w:szCs w:val="24"/>
          <w:lang w:val="ru-RU"/>
        </w:rPr>
        <w:t>отходы могут иметь естественную влажность (около 35%-50%). Для нормальной работы брикетного пресса нужно снизить влажность до 8-10%. Исходное сырьё в летний период сушатся на открытом поле, а в зимний период осуществляется в сушильной камере.</w:t>
      </w:r>
      <w:r w:rsidR="008A0A4E">
        <w:rPr>
          <w:sz w:val="24"/>
          <w:szCs w:val="24"/>
          <w:lang w:val="ru-RU"/>
        </w:rPr>
        <w:t xml:space="preserve"> </w:t>
      </w:r>
    </w:p>
    <w:p w14:paraId="384940A8" w14:textId="28E4142B" w:rsidR="00D02267" w:rsidRPr="009366E1" w:rsidRDefault="00D02267" w:rsidP="00D02267">
      <w:pPr>
        <w:pStyle w:val="Iauiue2"/>
        <w:spacing w:before="120" w:after="120"/>
        <w:ind w:right="-1"/>
        <w:jc w:val="both"/>
        <w:rPr>
          <w:sz w:val="24"/>
          <w:szCs w:val="24"/>
          <w:lang w:val="ru-RU"/>
        </w:rPr>
      </w:pPr>
    </w:p>
    <w:p w14:paraId="6D4236AF" w14:textId="77777777" w:rsidR="00D02267" w:rsidRPr="009366E1" w:rsidRDefault="00D02267" w:rsidP="00D02267">
      <w:pPr>
        <w:pStyle w:val="Iauiue2"/>
        <w:spacing w:before="120" w:after="120"/>
        <w:ind w:right="-1"/>
        <w:jc w:val="both"/>
        <w:rPr>
          <w:b/>
          <w:i/>
          <w:sz w:val="24"/>
          <w:szCs w:val="24"/>
          <w:lang w:val="ru-RU"/>
        </w:rPr>
      </w:pPr>
      <w:r w:rsidRPr="009366E1">
        <w:rPr>
          <w:b/>
          <w:i/>
          <w:sz w:val="24"/>
          <w:szCs w:val="24"/>
          <w:lang w:val="ru-RU"/>
        </w:rPr>
        <w:t>в) процесс брикетирования, приготовление брикетов и его нарезка</w:t>
      </w:r>
    </w:p>
    <w:p w14:paraId="2038C69F" w14:textId="341E0173" w:rsidR="00D02267" w:rsidRPr="009366E1" w:rsidRDefault="00D02267" w:rsidP="00D02267">
      <w:pPr>
        <w:pStyle w:val="Iauiue2"/>
        <w:spacing w:before="120"/>
        <w:jc w:val="both"/>
        <w:rPr>
          <w:sz w:val="24"/>
          <w:szCs w:val="24"/>
          <w:lang w:val="ru-RU"/>
        </w:rPr>
      </w:pPr>
      <w:r w:rsidRPr="009366E1">
        <w:rPr>
          <w:sz w:val="24"/>
          <w:szCs w:val="24"/>
          <w:lang w:val="ru-RU"/>
        </w:rPr>
        <w:t xml:space="preserve">Для получения топливных брикетов в производственных условиях необходимы специальные прессы, работающие под высоким давлением </w:t>
      </w:r>
      <w:r>
        <w:rPr>
          <w:sz w:val="24"/>
          <w:szCs w:val="24"/>
          <w:lang w:val="ru-RU"/>
        </w:rPr>
        <w:t xml:space="preserve">до </w:t>
      </w:r>
      <w:r w:rsidRPr="009366E1">
        <w:rPr>
          <w:sz w:val="24"/>
          <w:szCs w:val="24"/>
          <w:lang w:val="ru-RU"/>
        </w:rPr>
        <w:t>150-200 МПа и температуре 250-300</w:t>
      </w:r>
      <w:r w:rsidRPr="002F275D">
        <w:rPr>
          <w:sz w:val="24"/>
          <w:szCs w:val="24"/>
          <w:vertAlign w:val="superscript"/>
          <w:lang w:val="ru-RU"/>
        </w:rPr>
        <w:t>0</w:t>
      </w:r>
      <w:r w:rsidRPr="009366E1">
        <w:rPr>
          <w:sz w:val="24"/>
          <w:szCs w:val="24"/>
          <w:lang w:val="ru-RU"/>
        </w:rPr>
        <w:t xml:space="preserve">С. </w:t>
      </w:r>
    </w:p>
    <w:p w14:paraId="3D287CBB" w14:textId="77777777" w:rsidR="00D02267" w:rsidRPr="009366E1" w:rsidRDefault="00D02267" w:rsidP="00D02267">
      <w:pPr>
        <w:pStyle w:val="Iauiue2"/>
        <w:spacing w:before="120"/>
        <w:jc w:val="both"/>
        <w:rPr>
          <w:sz w:val="24"/>
          <w:szCs w:val="24"/>
          <w:lang w:val="ru-RU"/>
        </w:rPr>
      </w:pPr>
      <w:r w:rsidRPr="009366E1">
        <w:rPr>
          <w:sz w:val="24"/>
          <w:szCs w:val="24"/>
          <w:lang w:val="ru-RU"/>
        </w:rPr>
        <w:t>Подготовленные, описанным выше способом, фракции засыпаются в бункер накопитель пресса. Бункер оснащён дозатором, из которого опилки поступают в пресс. Прессование происходит за счёт выдавливания опилочной массы шнеком (по принципу мясорубки) через фильеру (втулку), оснащённую ТЭН</w:t>
      </w:r>
      <w:r>
        <w:rPr>
          <w:sz w:val="24"/>
          <w:szCs w:val="24"/>
          <w:lang w:val="ru-RU"/>
        </w:rPr>
        <w:t xml:space="preserve"> - </w:t>
      </w:r>
      <w:proofErr w:type="spellStart"/>
      <w:r>
        <w:rPr>
          <w:sz w:val="24"/>
          <w:szCs w:val="24"/>
          <w:lang w:val="ru-RU"/>
        </w:rPr>
        <w:t>а</w:t>
      </w:r>
      <w:r w:rsidRPr="009366E1">
        <w:rPr>
          <w:sz w:val="24"/>
          <w:szCs w:val="24"/>
          <w:lang w:val="ru-RU"/>
        </w:rPr>
        <w:t>ми</w:t>
      </w:r>
      <w:proofErr w:type="spellEnd"/>
      <w:r w:rsidRPr="009366E1">
        <w:rPr>
          <w:sz w:val="24"/>
          <w:szCs w:val="24"/>
          <w:lang w:val="ru-RU"/>
        </w:rPr>
        <w:t>. В результате под действием высокой температуры (200-250</w:t>
      </w:r>
      <w:r w:rsidRPr="002F275D">
        <w:rPr>
          <w:sz w:val="24"/>
          <w:szCs w:val="24"/>
          <w:vertAlign w:val="superscript"/>
          <w:lang w:val="ru-RU"/>
        </w:rPr>
        <w:t>0</w:t>
      </w:r>
      <w:r w:rsidRPr="009366E1">
        <w:rPr>
          <w:sz w:val="24"/>
          <w:szCs w:val="24"/>
          <w:lang w:val="ru-RU"/>
        </w:rPr>
        <w:t xml:space="preserve">С) содержащийся в древесине </w:t>
      </w:r>
      <w:r>
        <w:rPr>
          <w:sz w:val="24"/>
          <w:szCs w:val="24"/>
          <w:lang w:val="ru-RU"/>
        </w:rPr>
        <w:t xml:space="preserve">естественный </w:t>
      </w:r>
      <w:r w:rsidRPr="009366E1">
        <w:rPr>
          <w:sz w:val="24"/>
          <w:szCs w:val="24"/>
          <w:lang w:val="ru-RU"/>
        </w:rPr>
        <w:t xml:space="preserve">лигнин расплавляется и при остывании скрепляет брикет, запекаясь на поверхности, благодаря чему не используется </w:t>
      </w:r>
      <w:r>
        <w:rPr>
          <w:sz w:val="24"/>
          <w:szCs w:val="24"/>
          <w:lang w:val="ru-RU"/>
        </w:rPr>
        <w:t xml:space="preserve">искусственные </w:t>
      </w:r>
      <w:r w:rsidRPr="009366E1">
        <w:rPr>
          <w:sz w:val="24"/>
          <w:szCs w:val="24"/>
          <w:lang w:val="ru-RU"/>
        </w:rPr>
        <w:t xml:space="preserve">связующие вещества. </w:t>
      </w:r>
      <w:r>
        <w:rPr>
          <w:sz w:val="24"/>
          <w:szCs w:val="24"/>
          <w:lang w:val="ru-RU"/>
        </w:rPr>
        <w:t>Таким образом п</w:t>
      </w:r>
      <w:r w:rsidRPr="009366E1">
        <w:rPr>
          <w:sz w:val="24"/>
          <w:szCs w:val="24"/>
          <w:lang w:val="ru-RU"/>
        </w:rPr>
        <w:t xml:space="preserve">ри помощи </w:t>
      </w:r>
      <w:r>
        <w:rPr>
          <w:sz w:val="24"/>
          <w:szCs w:val="24"/>
          <w:lang w:val="ru-RU"/>
        </w:rPr>
        <w:t xml:space="preserve">собственного </w:t>
      </w:r>
      <w:r w:rsidRPr="009366E1">
        <w:rPr>
          <w:sz w:val="24"/>
          <w:szCs w:val="24"/>
          <w:lang w:val="ru-RU"/>
        </w:rPr>
        <w:t xml:space="preserve">лигнина формируется </w:t>
      </w:r>
      <w:r w:rsidRPr="002F275D">
        <w:rPr>
          <w:sz w:val="24"/>
          <w:szCs w:val="24"/>
          <w:lang w:val="ru-RU"/>
        </w:rPr>
        <w:t>экологически чистый продукт.</w:t>
      </w:r>
      <w:r w:rsidRPr="009366E1">
        <w:rPr>
          <w:sz w:val="24"/>
          <w:szCs w:val="24"/>
          <w:lang w:val="ru-RU"/>
        </w:rPr>
        <w:t xml:space="preserve"> </w:t>
      </w:r>
    </w:p>
    <w:p w14:paraId="5545E9E6" w14:textId="77777777" w:rsidR="00D02267" w:rsidRPr="009366E1" w:rsidRDefault="00D02267" w:rsidP="00D02267">
      <w:pPr>
        <w:pStyle w:val="Iauiue2"/>
        <w:spacing w:before="120"/>
        <w:jc w:val="both"/>
        <w:rPr>
          <w:sz w:val="24"/>
          <w:szCs w:val="24"/>
          <w:lang w:val="ru-RU"/>
        </w:rPr>
      </w:pPr>
      <w:r w:rsidRPr="009366E1">
        <w:rPr>
          <w:sz w:val="24"/>
          <w:szCs w:val="24"/>
          <w:lang w:val="ru-RU"/>
        </w:rPr>
        <w:t xml:space="preserve">Брикет выдавливается из </w:t>
      </w:r>
      <w:r w:rsidRPr="005D320A">
        <w:rPr>
          <w:sz w:val="24"/>
          <w:szCs w:val="24"/>
          <w:lang w:val="ru-RU"/>
        </w:rPr>
        <w:t xml:space="preserve">пресса в виде непрерывной «колбасы», которая на выходе из </w:t>
      </w:r>
      <w:r>
        <w:rPr>
          <w:sz w:val="24"/>
          <w:szCs w:val="24"/>
          <w:lang w:val="ru-RU"/>
        </w:rPr>
        <w:t>ф</w:t>
      </w:r>
      <w:r w:rsidRPr="005D320A">
        <w:rPr>
          <w:sz w:val="24"/>
          <w:szCs w:val="24"/>
          <w:lang w:val="ru-RU"/>
        </w:rPr>
        <w:t>ильеры (втулки) движется по направляющему желобу-охладителю. От брикетов в этот момент выделяются в большом количестве газы, для устранения этой пр</w:t>
      </w:r>
      <w:r>
        <w:rPr>
          <w:sz w:val="24"/>
          <w:szCs w:val="24"/>
          <w:lang w:val="ru-RU"/>
        </w:rPr>
        <w:t>облемы будет установлен дымоход</w:t>
      </w:r>
      <w:r w:rsidRPr="005D320A">
        <w:rPr>
          <w:sz w:val="24"/>
          <w:szCs w:val="24"/>
          <w:lang w:val="ru-RU"/>
        </w:rPr>
        <w:t>.</w:t>
      </w:r>
      <w:r w:rsidRPr="009366E1">
        <w:rPr>
          <w:sz w:val="24"/>
          <w:szCs w:val="24"/>
          <w:lang w:val="ru-RU"/>
        </w:rPr>
        <w:t xml:space="preserve">  </w:t>
      </w:r>
    </w:p>
    <w:p w14:paraId="3D0113B6" w14:textId="762AFFD5" w:rsidR="00D02267" w:rsidRPr="00214EF1" w:rsidRDefault="00D02267" w:rsidP="00D02267">
      <w:pPr>
        <w:pStyle w:val="Iauiue2"/>
        <w:spacing w:before="120"/>
        <w:jc w:val="both"/>
        <w:rPr>
          <w:sz w:val="24"/>
          <w:szCs w:val="24"/>
          <w:lang w:val="ru-RU"/>
        </w:rPr>
      </w:pPr>
      <w:r w:rsidRPr="009366E1">
        <w:rPr>
          <w:sz w:val="24"/>
          <w:szCs w:val="24"/>
          <w:lang w:val="ru-RU"/>
        </w:rPr>
        <w:t>Далее брикет должен быть нарезан в размер порядка 25-</w:t>
      </w:r>
      <w:smartTag w:uri="urn:schemas-microsoft-com:office:smarttags" w:element="metricconverter">
        <w:smartTagPr>
          <w:attr w:name="ProductID" w:val="30 см"/>
        </w:smartTagPr>
        <w:r w:rsidRPr="009366E1">
          <w:rPr>
            <w:sz w:val="24"/>
            <w:szCs w:val="24"/>
            <w:lang w:val="ru-RU"/>
          </w:rPr>
          <w:t>30 см</w:t>
        </w:r>
      </w:smartTag>
      <w:r w:rsidRPr="009366E1">
        <w:rPr>
          <w:sz w:val="24"/>
          <w:szCs w:val="24"/>
          <w:lang w:val="ru-RU"/>
        </w:rPr>
        <w:t>. Нарезка брикета осуществляется двумя способами: полуавтоматическим станком - торцовочной пилой, закреплённой на специальной движущейся тележке с возвратным механизмом или отрезным кругом, который «надламывает»  брикет. Дальше нарезанные брикеты остывают некоторое время (специальный охладитель не требуется).</w:t>
      </w:r>
    </w:p>
    <w:p w14:paraId="143A525E" w14:textId="13B3D6A2" w:rsidR="008A0A4E" w:rsidRDefault="008A0A4E" w:rsidP="00D02267">
      <w:pPr>
        <w:pStyle w:val="Iauiue2"/>
        <w:spacing w:before="240" w:after="120"/>
        <w:jc w:val="both"/>
        <w:rPr>
          <w:sz w:val="24"/>
          <w:szCs w:val="24"/>
          <w:lang w:val="ru-RU"/>
        </w:rPr>
      </w:pPr>
      <w:r w:rsidRPr="00B40202">
        <w:rPr>
          <w:sz w:val="24"/>
          <w:szCs w:val="24"/>
          <w:lang w:val="ru-RU"/>
        </w:rPr>
        <w:t xml:space="preserve">Готовая продукция будет реализовываться населению посредством открытия точек сбыта при каждом сельском сходе граждан. Данная сеть также будет способствовать трудоустройству 8 безработным в сельских населённых пунктах. Также будет открыта соответствующая точка сбыта в центральном рынке </w:t>
      </w:r>
      <w:proofErr w:type="spellStart"/>
      <w:r w:rsidRPr="00B40202">
        <w:rPr>
          <w:sz w:val="24"/>
          <w:szCs w:val="24"/>
          <w:lang w:val="ru-RU"/>
        </w:rPr>
        <w:t>Канлыкульского</w:t>
      </w:r>
      <w:proofErr w:type="spellEnd"/>
      <w:r w:rsidRPr="00B40202">
        <w:rPr>
          <w:sz w:val="24"/>
          <w:szCs w:val="24"/>
          <w:lang w:val="ru-RU"/>
        </w:rPr>
        <w:t xml:space="preserve"> района, через товарно-закупочную организацию</w:t>
      </w:r>
      <w:r>
        <w:rPr>
          <w:sz w:val="24"/>
          <w:szCs w:val="24"/>
          <w:lang w:val="ru-RU"/>
        </w:rPr>
        <w:t>.</w:t>
      </w:r>
    </w:p>
    <w:p w14:paraId="338F0767" w14:textId="1C769DD1" w:rsidR="00D02267" w:rsidRPr="00D02267" w:rsidRDefault="00D02267" w:rsidP="00D02267">
      <w:pPr>
        <w:pStyle w:val="Iauiue2"/>
        <w:spacing w:before="240" w:after="120"/>
        <w:jc w:val="both"/>
        <w:rPr>
          <w:b/>
          <w:sz w:val="24"/>
          <w:szCs w:val="24"/>
          <w:u w:val="single"/>
          <w:lang w:val="ru-RU"/>
        </w:rPr>
      </w:pPr>
      <w:r w:rsidRPr="00D02267">
        <w:rPr>
          <w:b/>
          <w:sz w:val="24"/>
          <w:szCs w:val="24"/>
          <w:u w:val="single"/>
          <w:lang w:val="ru-RU"/>
        </w:rPr>
        <w:t>Задача 2. Создание демонстрационных энергетических плантаций</w:t>
      </w:r>
    </w:p>
    <w:p w14:paraId="128763C4" w14:textId="155781FB" w:rsidR="00092860" w:rsidRDefault="00092860" w:rsidP="00092860">
      <w:pPr>
        <w:pStyle w:val="Iauiue2"/>
        <w:spacing w:before="120"/>
        <w:jc w:val="both"/>
        <w:rPr>
          <w:sz w:val="24"/>
          <w:szCs w:val="24"/>
          <w:lang w:val="ru-RU"/>
        </w:rPr>
      </w:pPr>
      <w:r>
        <w:rPr>
          <w:sz w:val="24"/>
          <w:szCs w:val="24"/>
          <w:lang w:val="ru-RU"/>
        </w:rPr>
        <w:t xml:space="preserve">Вторым элементом для снижения нагрузки на естественные древесные насаждения будет являться создание энергетических плантаций. Как и брикетирование, это тоже будет служить моделью бизнеса по производству дров. Кроме того, энергетические плантации и брикетирование могут идти рука об руку – сырье энергетических плантаций может быть сырьём для производства брикетов, полностью или частично. Создание таких энергетических плантаций призвано подать пример как можно перейти на использование выращенной дровяной древесины вместо рубки естественной растительности. </w:t>
      </w:r>
      <w:r w:rsidRPr="00BD104C">
        <w:rPr>
          <w:sz w:val="24"/>
          <w:szCs w:val="24"/>
          <w:lang w:val="ru-RU"/>
        </w:rPr>
        <w:t>Демонстрационные плантации планируем организовать во всех 8 ССГ, по 2 га каждый, всего 16 га.</w:t>
      </w:r>
      <w:r>
        <w:rPr>
          <w:sz w:val="24"/>
          <w:szCs w:val="24"/>
          <w:lang w:val="ru-RU"/>
        </w:rPr>
        <w:t xml:space="preserve"> </w:t>
      </w:r>
    </w:p>
    <w:p w14:paraId="0DD426F4" w14:textId="21D955CD" w:rsidR="00E46087" w:rsidRPr="00BD104C" w:rsidRDefault="00E46087" w:rsidP="008A10F0">
      <w:pPr>
        <w:pStyle w:val="Iauiue2"/>
        <w:spacing w:before="120"/>
        <w:jc w:val="both"/>
        <w:rPr>
          <w:sz w:val="24"/>
          <w:szCs w:val="24"/>
          <w:lang w:val="ru-RU"/>
        </w:rPr>
      </w:pPr>
      <w:r w:rsidRPr="00BD104C">
        <w:rPr>
          <w:sz w:val="24"/>
          <w:szCs w:val="24"/>
          <w:lang w:val="ru-RU"/>
        </w:rPr>
        <w:lastRenderedPageBreak/>
        <w:t>В качестве примера предлагается создание энергетическ</w:t>
      </w:r>
      <w:r w:rsidR="00BD104C" w:rsidRPr="00BD104C">
        <w:rPr>
          <w:sz w:val="24"/>
          <w:szCs w:val="24"/>
          <w:lang w:val="ru-RU"/>
        </w:rPr>
        <w:t>их плантаций</w:t>
      </w:r>
      <w:r w:rsidRPr="00BD104C">
        <w:rPr>
          <w:sz w:val="24"/>
          <w:szCs w:val="24"/>
          <w:lang w:val="ru-RU"/>
        </w:rPr>
        <w:t xml:space="preserve"> с коротким оборотом рубки</w:t>
      </w:r>
      <w:r w:rsidR="00BD104C" w:rsidRPr="00BD104C">
        <w:rPr>
          <w:sz w:val="24"/>
          <w:szCs w:val="24"/>
          <w:lang w:val="ru-RU"/>
        </w:rPr>
        <w:t>, модель которой была экспериментально протестирована в Хорезме, во время работы проекта ZEF-UNESCO</w:t>
      </w:r>
      <w:r w:rsidRPr="00BD104C">
        <w:rPr>
          <w:sz w:val="24"/>
          <w:szCs w:val="24"/>
          <w:lang w:val="ru-RU"/>
        </w:rPr>
        <w:t xml:space="preserve">. </w:t>
      </w:r>
    </w:p>
    <w:p w14:paraId="055BCE35" w14:textId="68EF9D33" w:rsidR="00E46087" w:rsidRPr="00E46087" w:rsidRDefault="00E46087" w:rsidP="008A10F0">
      <w:pPr>
        <w:pStyle w:val="Iauiue2"/>
        <w:spacing w:before="120"/>
        <w:jc w:val="both"/>
        <w:rPr>
          <w:sz w:val="24"/>
          <w:szCs w:val="24"/>
          <w:highlight w:val="yellow"/>
          <w:lang w:val="ru-RU"/>
        </w:rPr>
      </w:pPr>
      <w:r w:rsidRPr="00E46087">
        <w:rPr>
          <w:sz w:val="24"/>
          <w:szCs w:val="24"/>
          <w:highlight w:val="yellow"/>
          <w:lang w:val="ru-RU"/>
        </w:rPr>
        <w:t>Евгений Константинович, вы можете помочь с описанием как это будет делаться?</w:t>
      </w:r>
      <w:r>
        <w:rPr>
          <w:sz w:val="24"/>
          <w:szCs w:val="24"/>
          <w:highlight w:val="yellow"/>
          <w:lang w:val="ru-RU"/>
        </w:rPr>
        <w:t xml:space="preserve"> Мы можем тут применить вашу разработку? </w:t>
      </w:r>
      <w:r w:rsidRPr="00E46087">
        <w:rPr>
          <w:sz w:val="24"/>
          <w:szCs w:val="24"/>
          <w:highlight w:val="yellow"/>
          <w:lang w:val="ru-RU"/>
        </w:rPr>
        <w:t xml:space="preserve"> </w:t>
      </w:r>
    </w:p>
    <w:p w14:paraId="5462776A" w14:textId="56167283" w:rsidR="00D02267" w:rsidRDefault="00E46087" w:rsidP="008A10F0">
      <w:pPr>
        <w:pStyle w:val="Iauiue2"/>
        <w:spacing w:before="120"/>
        <w:jc w:val="both"/>
        <w:rPr>
          <w:sz w:val="24"/>
          <w:szCs w:val="24"/>
          <w:lang w:val="ru-RU"/>
        </w:rPr>
      </w:pPr>
      <w:r w:rsidRPr="00E46087">
        <w:rPr>
          <w:sz w:val="24"/>
          <w:szCs w:val="24"/>
          <w:highlight w:val="yellow"/>
          <w:lang w:val="ru-RU"/>
        </w:rPr>
        <w:t>Шарап, а вам нужно подобрать совместно с Евгением Константиновичем где будет заложена плантация, на какой территории в сколько га и т.д. и всё тут нужно описать с разбивкой по мероприятиям.</w:t>
      </w:r>
      <w:r>
        <w:rPr>
          <w:sz w:val="24"/>
          <w:szCs w:val="24"/>
          <w:lang w:val="ru-RU"/>
        </w:rPr>
        <w:t xml:space="preserve"> </w:t>
      </w:r>
      <w:r w:rsidR="00D02267">
        <w:rPr>
          <w:sz w:val="24"/>
          <w:szCs w:val="24"/>
          <w:lang w:val="ru-RU"/>
        </w:rPr>
        <w:t xml:space="preserve">  </w:t>
      </w:r>
    </w:p>
    <w:p w14:paraId="107CF3A3" w14:textId="249B7016" w:rsidR="00E46087" w:rsidRDefault="00E46087" w:rsidP="008A10F0">
      <w:pPr>
        <w:pStyle w:val="Iauiue2"/>
        <w:spacing w:before="120"/>
        <w:jc w:val="both"/>
        <w:rPr>
          <w:sz w:val="24"/>
          <w:szCs w:val="24"/>
          <w:lang w:val="ru-RU"/>
        </w:rPr>
      </w:pPr>
      <w:r w:rsidRPr="00E46087">
        <w:rPr>
          <w:sz w:val="24"/>
          <w:szCs w:val="24"/>
          <w:highlight w:val="yellow"/>
          <w:lang w:val="ru-RU"/>
        </w:rPr>
        <w:t>Тут также нужно не забыть про компонент закладки таких мини плантаций на уровне домохозяйств.</w:t>
      </w:r>
      <w:r>
        <w:rPr>
          <w:sz w:val="24"/>
          <w:szCs w:val="24"/>
          <w:lang w:val="ru-RU"/>
        </w:rPr>
        <w:t xml:space="preserve"> </w:t>
      </w:r>
    </w:p>
    <w:p w14:paraId="7A27CB7D" w14:textId="77777777" w:rsidR="00E46087" w:rsidRDefault="00E46087" w:rsidP="008A10F0">
      <w:pPr>
        <w:pStyle w:val="Iauiue2"/>
        <w:spacing w:before="120"/>
        <w:jc w:val="both"/>
        <w:rPr>
          <w:sz w:val="24"/>
          <w:szCs w:val="24"/>
          <w:lang w:val="ru-RU"/>
        </w:rPr>
      </w:pPr>
    </w:p>
    <w:p w14:paraId="608C05F5" w14:textId="77777777" w:rsidR="00D02267" w:rsidRDefault="00D02267" w:rsidP="008A10F0">
      <w:pPr>
        <w:pStyle w:val="Iauiue2"/>
        <w:spacing w:before="120"/>
        <w:jc w:val="both"/>
        <w:rPr>
          <w:sz w:val="24"/>
          <w:szCs w:val="24"/>
          <w:lang w:val="ru-RU"/>
        </w:rPr>
      </w:pPr>
    </w:p>
    <w:p w14:paraId="3B3E3B7E" w14:textId="22F8BBD1" w:rsidR="00E46087" w:rsidRPr="00E46087" w:rsidRDefault="00E46087" w:rsidP="00E46087">
      <w:pPr>
        <w:pStyle w:val="Iauiue2"/>
        <w:spacing w:before="240" w:after="120"/>
        <w:rPr>
          <w:b/>
          <w:sz w:val="24"/>
          <w:szCs w:val="24"/>
          <w:u w:val="single"/>
          <w:lang w:val="ru-RU"/>
        </w:rPr>
      </w:pPr>
      <w:r w:rsidRPr="00E46087">
        <w:rPr>
          <w:b/>
          <w:sz w:val="24"/>
          <w:szCs w:val="24"/>
          <w:u w:val="single"/>
          <w:lang w:val="ru-RU"/>
        </w:rPr>
        <w:t xml:space="preserve">Задача 3. Создание малого цеха по производству и распространению </w:t>
      </w:r>
      <w:proofErr w:type="spellStart"/>
      <w:r w:rsidRPr="00E46087">
        <w:rPr>
          <w:b/>
          <w:sz w:val="24"/>
          <w:szCs w:val="24"/>
          <w:u w:val="single"/>
          <w:lang w:val="ru-RU"/>
        </w:rPr>
        <w:t>энергоэффективных</w:t>
      </w:r>
      <w:proofErr w:type="spellEnd"/>
      <w:r w:rsidRPr="00E46087">
        <w:rPr>
          <w:b/>
          <w:sz w:val="24"/>
          <w:szCs w:val="24"/>
          <w:u w:val="single"/>
          <w:lang w:val="ru-RU"/>
        </w:rPr>
        <w:t xml:space="preserve"> устройств для домохозяйств района</w:t>
      </w:r>
    </w:p>
    <w:p w14:paraId="5D7D176E" w14:textId="1002A431" w:rsidR="00E46087" w:rsidRDefault="002A740F" w:rsidP="008A10F0">
      <w:pPr>
        <w:pStyle w:val="Iauiue2"/>
        <w:spacing w:before="120"/>
        <w:jc w:val="both"/>
        <w:rPr>
          <w:sz w:val="24"/>
          <w:szCs w:val="24"/>
          <w:lang w:val="ru-RU"/>
        </w:rPr>
      </w:pPr>
      <w:r>
        <w:rPr>
          <w:sz w:val="24"/>
          <w:szCs w:val="24"/>
          <w:lang w:val="ru-RU"/>
        </w:rPr>
        <w:t xml:space="preserve">Важно донести </w:t>
      </w:r>
      <w:r w:rsidR="00190917">
        <w:rPr>
          <w:sz w:val="24"/>
          <w:szCs w:val="24"/>
          <w:lang w:val="ru-RU"/>
        </w:rPr>
        <w:t xml:space="preserve">до домохозяйств, что на потреблении энергии тоже можно экономить. Какие способы предлагает проект? </w:t>
      </w:r>
    </w:p>
    <w:p w14:paraId="7EB20F51" w14:textId="62383A0B" w:rsidR="00190917" w:rsidRDefault="00190917" w:rsidP="008A10F0">
      <w:pPr>
        <w:pStyle w:val="Iauiue2"/>
        <w:spacing w:before="120"/>
        <w:jc w:val="both"/>
        <w:rPr>
          <w:sz w:val="24"/>
          <w:szCs w:val="24"/>
          <w:lang w:val="ru-RU"/>
        </w:rPr>
      </w:pPr>
      <w:r>
        <w:rPr>
          <w:sz w:val="24"/>
          <w:szCs w:val="24"/>
          <w:lang w:val="ru-RU"/>
        </w:rPr>
        <w:t xml:space="preserve">Первый способ, использование индивидуальных брикетных прессов, которые помогут каждому домохозяйству использовать свои растительные остатки – ветки после обрезки деревьев, ботва, любая растительность, которую вычищают с участка и бесполезно сжигают как мусор, и навоз – в качестве топлива. </w:t>
      </w:r>
    </w:p>
    <w:p w14:paraId="04492977" w14:textId="5E2A155B" w:rsidR="00DF050F" w:rsidRDefault="005C29A9" w:rsidP="00BD104C">
      <w:pPr>
        <w:pStyle w:val="Iauiue2"/>
        <w:spacing w:before="120"/>
        <w:jc w:val="both"/>
        <w:rPr>
          <w:sz w:val="24"/>
          <w:szCs w:val="24"/>
          <w:lang w:val="ru-RU"/>
        </w:rPr>
      </w:pPr>
      <w:r>
        <w:rPr>
          <w:sz w:val="24"/>
          <w:szCs w:val="24"/>
          <w:lang w:val="ru-RU"/>
        </w:rPr>
        <w:t>Не каждая семья имеет возможность покупать брикеты на постоянной основе. Кроме этого, некоторые семьи в целях экономии будут заинтересованы в приобретении и</w:t>
      </w:r>
      <w:r w:rsidR="00190917">
        <w:rPr>
          <w:sz w:val="24"/>
          <w:szCs w:val="24"/>
          <w:lang w:val="ru-RU"/>
        </w:rPr>
        <w:t>ндивидуальны</w:t>
      </w:r>
      <w:r>
        <w:rPr>
          <w:sz w:val="24"/>
          <w:szCs w:val="24"/>
          <w:lang w:val="ru-RU"/>
        </w:rPr>
        <w:t>х</w:t>
      </w:r>
      <w:r w:rsidR="00190917">
        <w:rPr>
          <w:sz w:val="24"/>
          <w:szCs w:val="24"/>
          <w:lang w:val="ru-RU"/>
        </w:rPr>
        <w:t xml:space="preserve"> </w:t>
      </w:r>
      <w:r>
        <w:rPr>
          <w:sz w:val="24"/>
          <w:szCs w:val="24"/>
          <w:lang w:val="ru-RU"/>
        </w:rPr>
        <w:t>ручных прессов для производства брикета</w:t>
      </w:r>
      <w:r w:rsidR="00190917">
        <w:rPr>
          <w:sz w:val="24"/>
          <w:szCs w:val="24"/>
          <w:lang w:val="ru-RU"/>
        </w:rPr>
        <w:t xml:space="preserve">. Поэтому предлагается, чтобы </w:t>
      </w:r>
      <w:r>
        <w:rPr>
          <w:sz w:val="24"/>
          <w:szCs w:val="24"/>
          <w:lang w:val="ru-RU"/>
        </w:rPr>
        <w:t xml:space="preserve">на базе </w:t>
      </w:r>
      <w:r w:rsidR="00190917">
        <w:rPr>
          <w:sz w:val="24"/>
          <w:szCs w:val="24"/>
          <w:lang w:val="ru-RU"/>
        </w:rPr>
        <w:t>МТП начал</w:t>
      </w:r>
      <w:r>
        <w:rPr>
          <w:sz w:val="24"/>
          <w:szCs w:val="24"/>
          <w:lang w:val="ru-RU"/>
        </w:rPr>
        <w:t>и</w:t>
      </w:r>
      <w:r w:rsidR="00190917">
        <w:rPr>
          <w:sz w:val="24"/>
          <w:szCs w:val="24"/>
          <w:lang w:val="ru-RU"/>
        </w:rPr>
        <w:t xml:space="preserve"> выпускать/производить такие прессы.</w:t>
      </w:r>
      <w:r>
        <w:rPr>
          <w:sz w:val="24"/>
          <w:szCs w:val="24"/>
          <w:lang w:val="ru-RU"/>
        </w:rPr>
        <w:t xml:space="preserve">  </w:t>
      </w:r>
    </w:p>
    <w:p w14:paraId="755C27F7" w14:textId="2A255624" w:rsidR="00DF050F" w:rsidRDefault="00DF050F" w:rsidP="00BD104C">
      <w:pPr>
        <w:pStyle w:val="Iauiue2"/>
        <w:spacing w:before="120"/>
        <w:jc w:val="both"/>
        <w:rPr>
          <w:sz w:val="24"/>
          <w:szCs w:val="24"/>
          <w:lang w:val="ru-RU"/>
        </w:rPr>
      </w:pPr>
      <w:r>
        <w:rPr>
          <w:sz w:val="24"/>
          <w:szCs w:val="24"/>
          <w:lang w:val="ru-RU"/>
        </w:rPr>
        <w:t xml:space="preserve">Для этого необходимо: </w:t>
      </w:r>
    </w:p>
    <w:p w14:paraId="75491BF0" w14:textId="53656A30" w:rsidR="005C29A9" w:rsidRPr="00BD104C" w:rsidRDefault="005C29A9" w:rsidP="00BD104C">
      <w:pPr>
        <w:pStyle w:val="Iauiue2"/>
        <w:numPr>
          <w:ilvl w:val="0"/>
          <w:numId w:val="23"/>
        </w:numPr>
        <w:spacing w:before="120"/>
        <w:jc w:val="both"/>
        <w:rPr>
          <w:sz w:val="24"/>
          <w:szCs w:val="24"/>
          <w:lang w:val="ru-RU"/>
        </w:rPr>
      </w:pPr>
      <w:r w:rsidRPr="00BD104C">
        <w:rPr>
          <w:sz w:val="24"/>
          <w:szCs w:val="24"/>
          <w:lang w:val="ru-RU"/>
        </w:rPr>
        <w:t xml:space="preserve">Станок токарный </w:t>
      </w:r>
    </w:p>
    <w:p w14:paraId="10C1CA24" w14:textId="6BF486E7" w:rsidR="005C29A9" w:rsidRPr="00BD104C" w:rsidRDefault="005C29A9" w:rsidP="00BD104C">
      <w:pPr>
        <w:pStyle w:val="Iauiue2"/>
        <w:numPr>
          <w:ilvl w:val="0"/>
          <w:numId w:val="23"/>
        </w:numPr>
        <w:spacing w:before="120"/>
        <w:jc w:val="both"/>
        <w:rPr>
          <w:sz w:val="24"/>
          <w:szCs w:val="24"/>
          <w:lang w:val="ru-RU"/>
        </w:rPr>
      </w:pPr>
      <w:r w:rsidRPr="00BD104C">
        <w:rPr>
          <w:sz w:val="24"/>
          <w:szCs w:val="24"/>
          <w:lang w:val="ru-RU"/>
        </w:rPr>
        <w:t xml:space="preserve">Станок сверлильный вертикальный </w:t>
      </w:r>
      <w:bookmarkStart w:id="0" w:name="_GoBack"/>
      <w:bookmarkEnd w:id="0"/>
    </w:p>
    <w:p w14:paraId="7574759B" w14:textId="77777777" w:rsidR="005C29A9" w:rsidRPr="00BD104C" w:rsidRDefault="005C29A9" w:rsidP="00BD104C">
      <w:pPr>
        <w:pStyle w:val="Iauiue2"/>
        <w:numPr>
          <w:ilvl w:val="0"/>
          <w:numId w:val="23"/>
        </w:numPr>
        <w:spacing w:before="120"/>
        <w:jc w:val="both"/>
        <w:rPr>
          <w:sz w:val="24"/>
          <w:szCs w:val="24"/>
          <w:lang w:val="ru-RU"/>
        </w:rPr>
      </w:pPr>
      <w:proofErr w:type="spellStart"/>
      <w:r w:rsidRPr="00BD104C">
        <w:rPr>
          <w:sz w:val="24"/>
          <w:szCs w:val="24"/>
          <w:lang w:val="ru-RU"/>
        </w:rPr>
        <w:t>Станок</w:t>
      </w:r>
      <w:proofErr w:type="spellEnd"/>
      <w:r w:rsidRPr="00BD104C">
        <w:rPr>
          <w:sz w:val="24"/>
          <w:szCs w:val="24"/>
          <w:lang w:val="ru-RU"/>
        </w:rPr>
        <w:t xml:space="preserve"> </w:t>
      </w:r>
      <w:proofErr w:type="spellStart"/>
      <w:r w:rsidRPr="00BD104C">
        <w:rPr>
          <w:sz w:val="24"/>
          <w:szCs w:val="24"/>
          <w:lang w:val="ru-RU"/>
        </w:rPr>
        <w:t>строгальный</w:t>
      </w:r>
      <w:proofErr w:type="spellEnd"/>
      <w:r w:rsidRPr="00BD104C">
        <w:rPr>
          <w:sz w:val="24"/>
          <w:szCs w:val="24"/>
          <w:lang w:val="ru-RU"/>
        </w:rPr>
        <w:t xml:space="preserve"> </w:t>
      </w:r>
      <w:proofErr w:type="spellStart"/>
      <w:r w:rsidRPr="00BD104C">
        <w:rPr>
          <w:sz w:val="24"/>
          <w:szCs w:val="24"/>
          <w:lang w:val="ru-RU"/>
        </w:rPr>
        <w:t>фрезерный</w:t>
      </w:r>
      <w:proofErr w:type="spellEnd"/>
    </w:p>
    <w:p w14:paraId="0FD0B3CC" w14:textId="77777777" w:rsidR="005C29A9" w:rsidRPr="00BD104C" w:rsidRDefault="005C29A9" w:rsidP="00BD104C">
      <w:pPr>
        <w:pStyle w:val="Iauiue2"/>
        <w:numPr>
          <w:ilvl w:val="0"/>
          <w:numId w:val="23"/>
        </w:numPr>
        <w:spacing w:before="120"/>
        <w:jc w:val="both"/>
        <w:rPr>
          <w:sz w:val="24"/>
          <w:szCs w:val="24"/>
          <w:lang w:val="ru-RU"/>
        </w:rPr>
      </w:pPr>
      <w:proofErr w:type="spellStart"/>
      <w:r w:rsidRPr="00BD104C">
        <w:rPr>
          <w:sz w:val="24"/>
          <w:szCs w:val="24"/>
          <w:lang w:val="ru-RU"/>
        </w:rPr>
        <w:t>Сварочный</w:t>
      </w:r>
      <w:proofErr w:type="spellEnd"/>
      <w:r w:rsidRPr="00BD104C">
        <w:rPr>
          <w:sz w:val="24"/>
          <w:szCs w:val="24"/>
          <w:lang w:val="ru-RU"/>
        </w:rPr>
        <w:t xml:space="preserve"> </w:t>
      </w:r>
      <w:proofErr w:type="spellStart"/>
      <w:r w:rsidRPr="00BD104C">
        <w:rPr>
          <w:sz w:val="24"/>
          <w:szCs w:val="24"/>
          <w:lang w:val="ru-RU"/>
        </w:rPr>
        <w:t>трансформатор</w:t>
      </w:r>
      <w:proofErr w:type="spellEnd"/>
      <w:r w:rsidRPr="00BD104C">
        <w:rPr>
          <w:sz w:val="24"/>
          <w:szCs w:val="24"/>
          <w:lang w:val="ru-RU"/>
        </w:rPr>
        <w:t xml:space="preserve"> </w:t>
      </w:r>
      <w:proofErr w:type="spellStart"/>
      <w:r w:rsidRPr="00BD104C">
        <w:rPr>
          <w:sz w:val="24"/>
          <w:szCs w:val="24"/>
          <w:lang w:val="ru-RU"/>
        </w:rPr>
        <w:t>стационарный</w:t>
      </w:r>
      <w:proofErr w:type="spellEnd"/>
    </w:p>
    <w:p w14:paraId="548E4F95" w14:textId="77777777" w:rsidR="005C29A9" w:rsidRPr="00BD104C" w:rsidRDefault="005C29A9" w:rsidP="00BD104C">
      <w:pPr>
        <w:pStyle w:val="Iauiue2"/>
        <w:numPr>
          <w:ilvl w:val="0"/>
          <w:numId w:val="23"/>
        </w:numPr>
        <w:spacing w:before="120"/>
        <w:jc w:val="both"/>
        <w:rPr>
          <w:sz w:val="24"/>
          <w:szCs w:val="24"/>
          <w:lang w:val="ru-RU"/>
        </w:rPr>
      </w:pPr>
      <w:proofErr w:type="spellStart"/>
      <w:r w:rsidRPr="00BD104C">
        <w:rPr>
          <w:sz w:val="24"/>
          <w:szCs w:val="24"/>
          <w:lang w:val="ru-RU"/>
        </w:rPr>
        <w:t>Сварочный</w:t>
      </w:r>
      <w:proofErr w:type="spellEnd"/>
      <w:r w:rsidRPr="00BD104C">
        <w:rPr>
          <w:sz w:val="24"/>
          <w:szCs w:val="24"/>
          <w:lang w:val="ru-RU"/>
        </w:rPr>
        <w:t xml:space="preserve"> </w:t>
      </w:r>
      <w:proofErr w:type="spellStart"/>
      <w:r w:rsidRPr="00BD104C">
        <w:rPr>
          <w:sz w:val="24"/>
          <w:szCs w:val="24"/>
          <w:lang w:val="ru-RU"/>
        </w:rPr>
        <w:t>трансформатор</w:t>
      </w:r>
      <w:proofErr w:type="spellEnd"/>
      <w:r w:rsidRPr="00BD104C">
        <w:rPr>
          <w:sz w:val="24"/>
          <w:szCs w:val="24"/>
          <w:lang w:val="ru-RU"/>
        </w:rPr>
        <w:t xml:space="preserve"> </w:t>
      </w:r>
      <w:proofErr w:type="spellStart"/>
      <w:r w:rsidRPr="00BD104C">
        <w:rPr>
          <w:sz w:val="24"/>
          <w:szCs w:val="24"/>
          <w:lang w:val="ru-RU"/>
        </w:rPr>
        <w:t>передвижной</w:t>
      </w:r>
      <w:proofErr w:type="spellEnd"/>
    </w:p>
    <w:p w14:paraId="0F822219" w14:textId="1350CBEC" w:rsidR="005C29A9" w:rsidRDefault="005C29A9" w:rsidP="00BD104C">
      <w:pPr>
        <w:pStyle w:val="Iauiue2"/>
        <w:spacing w:before="120"/>
        <w:jc w:val="both"/>
        <w:rPr>
          <w:sz w:val="24"/>
          <w:szCs w:val="24"/>
          <w:lang w:val="ru-RU"/>
        </w:rPr>
      </w:pPr>
      <w:r>
        <w:rPr>
          <w:sz w:val="24"/>
          <w:szCs w:val="24"/>
          <w:lang w:val="ru-RU"/>
        </w:rPr>
        <w:t xml:space="preserve">Будут выпускаться ручные прессы для производства </w:t>
      </w:r>
      <w:r w:rsidR="00BD104C">
        <w:rPr>
          <w:sz w:val="24"/>
          <w:szCs w:val="24"/>
          <w:lang w:val="ru-RU"/>
        </w:rPr>
        <w:t>брикетов</w:t>
      </w:r>
      <w:r>
        <w:rPr>
          <w:sz w:val="24"/>
          <w:szCs w:val="24"/>
          <w:lang w:val="ru-RU"/>
        </w:rPr>
        <w:t xml:space="preserve"> </w:t>
      </w:r>
    </w:p>
    <w:p w14:paraId="51692A1F" w14:textId="5A98A3B7" w:rsidR="00DF050F" w:rsidRDefault="00DF050F" w:rsidP="008A0A4E">
      <w:pPr>
        <w:pStyle w:val="Iauiue2"/>
        <w:spacing w:before="120"/>
        <w:jc w:val="both"/>
        <w:rPr>
          <w:sz w:val="24"/>
          <w:szCs w:val="24"/>
          <w:lang w:val="ru-RU"/>
        </w:rPr>
      </w:pPr>
      <w:r>
        <w:rPr>
          <w:sz w:val="24"/>
          <w:szCs w:val="24"/>
          <w:lang w:val="ru-RU"/>
        </w:rPr>
        <w:t>Для запуска мини производства буде</w:t>
      </w:r>
      <w:r w:rsidR="008A0A4E">
        <w:rPr>
          <w:sz w:val="24"/>
          <w:szCs w:val="24"/>
          <w:lang w:val="ru-RU"/>
        </w:rPr>
        <w:t>т использован опыт проекта ПМГ Г</w:t>
      </w:r>
      <w:r>
        <w:rPr>
          <w:sz w:val="24"/>
          <w:szCs w:val="24"/>
          <w:lang w:val="ru-RU"/>
        </w:rPr>
        <w:t xml:space="preserve">ЭФ по </w:t>
      </w:r>
      <w:proofErr w:type="spellStart"/>
      <w:r>
        <w:rPr>
          <w:sz w:val="24"/>
          <w:szCs w:val="24"/>
          <w:lang w:val="ru-RU"/>
        </w:rPr>
        <w:t>энергоэффективным</w:t>
      </w:r>
      <w:proofErr w:type="spellEnd"/>
      <w:r>
        <w:rPr>
          <w:sz w:val="24"/>
          <w:szCs w:val="24"/>
          <w:lang w:val="ru-RU"/>
        </w:rPr>
        <w:t xml:space="preserve"> приборам </w:t>
      </w:r>
      <w:hyperlink r:id="rId10" w:history="1">
        <w:r w:rsidRPr="00DF050F">
          <w:rPr>
            <w:rStyle w:val="Hyperlink"/>
            <w:sz w:val="24"/>
            <w:szCs w:val="24"/>
            <w:lang w:val="ru-RU"/>
          </w:rPr>
          <w:t>«Смастерим Альтернативу Вместе»</w:t>
        </w:r>
      </w:hyperlink>
      <w:r>
        <w:rPr>
          <w:sz w:val="24"/>
          <w:szCs w:val="24"/>
          <w:lang w:val="ru-RU"/>
        </w:rPr>
        <w:t xml:space="preserve">. Будет организована поездка Юрия Мун и Валентина Солдатова в </w:t>
      </w:r>
      <w:r w:rsidR="005D386D">
        <w:rPr>
          <w:sz w:val="24"/>
          <w:szCs w:val="24"/>
          <w:lang w:val="ru-RU"/>
        </w:rPr>
        <w:t>организуемую</w:t>
      </w:r>
      <w:r>
        <w:rPr>
          <w:sz w:val="24"/>
          <w:szCs w:val="24"/>
          <w:lang w:val="ru-RU"/>
        </w:rPr>
        <w:t xml:space="preserve"> мастерскую, где они проведут мастер класс для мастеров цеха по созданию возможных установок. </w:t>
      </w:r>
    </w:p>
    <w:p w14:paraId="2A2319F1" w14:textId="2813A118" w:rsidR="00DF050F" w:rsidRDefault="00DF050F" w:rsidP="008A10F0">
      <w:pPr>
        <w:pStyle w:val="Iauiue2"/>
        <w:spacing w:before="120"/>
        <w:jc w:val="both"/>
        <w:rPr>
          <w:sz w:val="24"/>
          <w:szCs w:val="24"/>
          <w:lang w:val="ru-RU"/>
        </w:rPr>
      </w:pPr>
      <w:r>
        <w:rPr>
          <w:sz w:val="24"/>
          <w:szCs w:val="24"/>
          <w:lang w:val="ru-RU"/>
        </w:rPr>
        <w:t xml:space="preserve">Мастер класс будет дан по </w:t>
      </w:r>
      <w:r w:rsidR="008A0A4E">
        <w:rPr>
          <w:sz w:val="24"/>
          <w:szCs w:val="24"/>
          <w:lang w:val="ru-RU"/>
        </w:rPr>
        <w:t>2</w:t>
      </w:r>
      <w:r>
        <w:rPr>
          <w:sz w:val="24"/>
          <w:szCs w:val="24"/>
          <w:lang w:val="ru-RU"/>
        </w:rPr>
        <w:t xml:space="preserve"> технологиям: </w:t>
      </w:r>
    </w:p>
    <w:p w14:paraId="63405047" w14:textId="67ADA415" w:rsidR="00DF050F" w:rsidRDefault="00DF050F" w:rsidP="00DF050F">
      <w:pPr>
        <w:pStyle w:val="Iauiue2"/>
        <w:numPr>
          <w:ilvl w:val="0"/>
          <w:numId w:val="11"/>
        </w:numPr>
        <w:spacing w:before="120"/>
        <w:jc w:val="both"/>
        <w:rPr>
          <w:sz w:val="24"/>
          <w:szCs w:val="24"/>
          <w:lang w:val="ru-RU"/>
        </w:rPr>
      </w:pPr>
      <w:r>
        <w:rPr>
          <w:sz w:val="24"/>
          <w:szCs w:val="24"/>
          <w:lang w:val="ru-RU"/>
        </w:rPr>
        <w:t>брикетный пресс для домохозяйства из железа;</w:t>
      </w:r>
    </w:p>
    <w:p w14:paraId="6B571C71" w14:textId="4848B0B3" w:rsidR="00DF050F" w:rsidRDefault="00DF050F" w:rsidP="00DF050F">
      <w:pPr>
        <w:pStyle w:val="Iauiue2"/>
        <w:numPr>
          <w:ilvl w:val="0"/>
          <w:numId w:val="11"/>
        </w:numPr>
        <w:spacing w:before="120"/>
        <w:jc w:val="both"/>
        <w:rPr>
          <w:sz w:val="24"/>
          <w:szCs w:val="24"/>
          <w:lang w:val="ru-RU"/>
        </w:rPr>
      </w:pPr>
      <w:proofErr w:type="spellStart"/>
      <w:r>
        <w:rPr>
          <w:sz w:val="24"/>
          <w:szCs w:val="24"/>
          <w:lang w:val="ru-RU"/>
        </w:rPr>
        <w:t>энерго</w:t>
      </w:r>
      <w:proofErr w:type="spellEnd"/>
      <w:r>
        <w:rPr>
          <w:sz w:val="24"/>
          <w:szCs w:val="24"/>
          <w:lang w:val="ru-RU"/>
        </w:rPr>
        <w:t xml:space="preserve"> эффективные насадки на печки буржуйки;</w:t>
      </w:r>
    </w:p>
    <w:p w14:paraId="0A7BB048" w14:textId="305B892E" w:rsidR="008A10F0" w:rsidRPr="005C0F7E" w:rsidRDefault="008A10F0" w:rsidP="008A10F0">
      <w:pPr>
        <w:pStyle w:val="Iauiue2"/>
        <w:spacing w:before="240" w:after="120"/>
        <w:jc w:val="both"/>
        <w:rPr>
          <w:b/>
          <w:sz w:val="24"/>
          <w:szCs w:val="24"/>
          <w:u w:val="single"/>
          <w:lang w:val="ru-RU"/>
        </w:rPr>
      </w:pPr>
      <w:r w:rsidRPr="009366E1">
        <w:rPr>
          <w:b/>
          <w:sz w:val="24"/>
          <w:szCs w:val="24"/>
          <w:u w:val="single"/>
          <w:lang w:val="ru-RU"/>
        </w:rPr>
        <w:t xml:space="preserve">Задача </w:t>
      </w:r>
      <w:r w:rsidR="005D386D">
        <w:rPr>
          <w:b/>
          <w:sz w:val="24"/>
          <w:szCs w:val="24"/>
          <w:u w:val="single"/>
          <w:lang w:val="ru-RU"/>
        </w:rPr>
        <w:t>4</w:t>
      </w:r>
      <w:r w:rsidRPr="009366E1">
        <w:rPr>
          <w:b/>
          <w:sz w:val="24"/>
          <w:szCs w:val="24"/>
          <w:u w:val="single"/>
          <w:lang w:val="ru-RU"/>
        </w:rPr>
        <w:t xml:space="preserve">. </w:t>
      </w:r>
      <w:r w:rsidR="005D386D" w:rsidRPr="005D386D">
        <w:rPr>
          <w:b/>
          <w:sz w:val="24"/>
          <w:szCs w:val="24"/>
          <w:u w:val="single"/>
          <w:lang w:val="ru-RU"/>
        </w:rPr>
        <w:t>Распространение опыта</w:t>
      </w:r>
    </w:p>
    <w:p w14:paraId="2FBFA1FA" w14:textId="1A4E4F9C" w:rsidR="00716307" w:rsidRDefault="00716307" w:rsidP="008A10F0">
      <w:pPr>
        <w:pStyle w:val="Iauiue2"/>
        <w:spacing w:before="240" w:after="120"/>
        <w:jc w:val="both"/>
        <w:rPr>
          <w:b/>
          <w:sz w:val="24"/>
          <w:szCs w:val="24"/>
          <w:u w:val="single"/>
          <w:lang w:val="ru-RU"/>
        </w:rPr>
      </w:pPr>
      <w:r>
        <w:rPr>
          <w:b/>
          <w:i/>
          <w:sz w:val="24"/>
          <w:szCs w:val="24"/>
          <w:lang w:val="ru-RU"/>
        </w:rPr>
        <w:t>Мероприятие 4</w:t>
      </w:r>
      <w:r w:rsidRPr="009366E1">
        <w:rPr>
          <w:b/>
          <w:i/>
          <w:sz w:val="24"/>
          <w:szCs w:val="24"/>
          <w:lang w:val="ru-RU"/>
        </w:rPr>
        <w:t>.</w:t>
      </w:r>
      <w:r w:rsidR="00BD104C">
        <w:rPr>
          <w:b/>
          <w:i/>
          <w:sz w:val="24"/>
          <w:szCs w:val="24"/>
          <w:lang w:val="ru-RU"/>
        </w:rPr>
        <w:t>1</w:t>
      </w:r>
      <w:r w:rsidRPr="005A0442">
        <w:rPr>
          <w:b/>
          <w:i/>
          <w:sz w:val="24"/>
          <w:szCs w:val="24"/>
          <w:lang w:val="ru-RU"/>
        </w:rPr>
        <w:t xml:space="preserve">. Проведение сравнительного анализа </w:t>
      </w:r>
      <w:r w:rsidRPr="00871746">
        <w:rPr>
          <w:b/>
          <w:i/>
          <w:sz w:val="24"/>
          <w:szCs w:val="24"/>
          <w:lang w:val="ru-RU"/>
        </w:rPr>
        <w:t xml:space="preserve">экономической эффективности и рентабельности </w:t>
      </w:r>
    </w:p>
    <w:p w14:paraId="36CE46AC" w14:textId="48B86D12" w:rsidR="00716307" w:rsidRDefault="00716307" w:rsidP="00D02267">
      <w:pPr>
        <w:pStyle w:val="Iauiue2"/>
        <w:spacing w:before="120"/>
        <w:jc w:val="both"/>
        <w:textAlignment w:val="auto"/>
        <w:rPr>
          <w:sz w:val="24"/>
          <w:szCs w:val="24"/>
          <w:lang w:val="ru-RU"/>
        </w:rPr>
      </w:pPr>
      <w:r>
        <w:rPr>
          <w:sz w:val="24"/>
          <w:szCs w:val="24"/>
          <w:lang w:val="ru-RU"/>
        </w:rPr>
        <w:lastRenderedPageBreak/>
        <w:t xml:space="preserve">Проект демонстрирует модель бизнеса. Для этого необходимо показать его </w:t>
      </w:r>
      <w:r w:rsidR="00806511">
        <w:rPr>
          <w:sz w:val="24"/>
          <w:szCs w:val="24"/>
          <w:lang w:val="ru-RU"/>
        </w:rPr>
        <w:t>экономическую</w:t>
      </w:r>
      <w:r>
        <w:rPr>
          <w:sz w:val="24"/>
          <w:szCs w:val="24"/>
          <w:lang w:val="ru-RU"/>
        </w:rPr>
        <w:t xml:space="preserve"> привлекательность на разных уровнях:</w:t>
      </w:r>
    </w:p>
    <w:p w14:paraId="291BE698" w14:textId="77777777" w:rsidR="00716307" w:rsidRDefault="00716307" w:rsidP="00716307">
      <w:pPr>
        <w:pStyle w:val="Iauiue2"/>
        <w:numPr>
          <w:ilvl w:val="0"/>
          <w:numId w:val="12"/>
        </w:numPr>
        <w:spacing w:before="120"/>
        <w:jc w:val="both"/>
        <w:textAlignment w:val="auto"/>
        <w:rPr>
          <w:sz w:val="24"/>
          <w:szCs w:val="24"/>
          <w:lang w:val="ru-RU"/>
        </w:rPr>
      </w:pPr>
      <w:r>
        <w:rPr>
          <w:sz w:val="24"/>
          <w:szCs w:val="24"/>
          <w:lang w:val="ru-RU"/>
        </w:rPr>
        <w:t>На уровне бизнеса производства брикетов;</w:t>
      </w:r>
    </w:p>
    <w:p w14:paraId="1B8FE5DC" w14:textId="77777777" w:rsidR="00716307" w:rsidRDefault="00716307" w:rsidP="00716307">
      <w:pPr>
        <w:pStyle w:val="Iauiue2"/>
        <w:numPr>
          <w:ilvl w:val="0"/>
          <w:numId w:val="12"/>
        </w:numPr>
        <w:spacing w:before="120"/>
        <w:jc w:val="both"/>
        <w:textAlignment w:val="auto"/>
        <w:rPr>
          <w:sz w:val="24"/>
          <w:szCs w:val="24"/>
          <w:lang w:val="ru-RU"/>
        </w:rPr>
      </w:pPr>
      <w:r>
        <w:rPr>
          <w:sz w:val="24"/>
          <w:szCs w:val="24"/>
          <w:lang w:val="ru-RU"/>
        </w:rPr>
        <w:t>На уровне экономии средств при создании брикетов в отдельно взятом домохозяйстве;</w:t>
      </w:r>
    </w:p>
    <w:p w14:paraId="282B44B0" w14:textId="77777777" w:rsidR="00716307" w:rsidRDefault="00716307" w:rsidP="00716307">
      <w:pPr>
        <w:pStyle w:val="Iauiue2"/>
        <w:numPr>
          <w:ilvl w:val="0"/>
          <w:numId w:val="12"/>
        </w:numPr>
        <w:spacing w:before="120"/>
        <w:jc w:val="both"/>
        <w:textAlignment w:val="auto"/>
        <w:rPr>
          <w:sz w:val="24"/>
          <w:szCs w:val="24"/>
          <w:lang w:val="ru-RU"/>
        </w:rPr>
      </w:pPr>
      <w:r>
        <w:rPr>
          <w:sz w:val="24"/>
          <w:szCs w:val="24"/>
          <w:lang w:val="ru-RU"/>
        </w:rPr>
        <w:t xml:space="preserve">Для экономии средств от внедрения </w:t>
      </w:r>
      <w:proofErr w:type="spellStart"/>
      <w:r>
        <w:rPr>
          <w:sz w:val="24"/>
          <w:szCs w:val="24"/>
          <w:lang w:val="ru-RU"/>
        </w:rPr>
        <w:t>энерго</w:t>
      </w:r>
      <w:proofErr w:type="spellEnd"/>
      <w:r>
        <w:rPr>
          <w:sz w:val="24"/>
          <w:szCs w:val="24"/>
          <w:lang w:val="ru-RU"/>
        </w:rPr>
        <w:t xml:space="preserve"> эффективной печки;</w:t>
      </w:r>
    </w:p>
    <w:p w14:paraId="7BB01C6D" w14:textId="77777777" w:rsidR="00716307" w:rsidRDefault="00716307" w:rsidP="00716307">
      <w:pPr>
        <w:pStyle w:val="Iauiue2"/>
        <w:numPr>
          <w:ilvl w:val="0"/>
          <w:numId w:val="12"/>
        </w:numPr>
        <w:spacing w:before="120"/>
        <w:jc w:val="both"/>
        <w:textAlignment w:val="auto"/>
        <w:rPr>
          <w:sz w:val="24"/>
          <w:szCs w:val="24"/>
          <w:lang w:val="ru-RU"/>
        </w:rPr>
      </w:pPr>
      <w:r>
        <w:rPr>
          <w:sz w:val="24"/>
          <w:szCs w:val="24"/>
          <w:lang w:val="ru-RU"/>
        </w:rPr>
        <w:t xml:space="preserve">На уровне создания энергетической плантации. </w:t>
      </w:r>
    </w:p>
    <w:p w14:paraId="4E299C7E" w14:textId="5CAD1AA3" w:rsidR="00716307" w:rsidRDefault="00716307" w:rsidP="00D02267">
      <w:pPr>
        <w:pStyle w:val="Iauiue2"/>
        <w:spacing w:before="120"/>
        <w:jc w:val="both"/>
        <w:textAlignment w:val="auto"/>
        <w:rPr>
          <w:sz w:val="24"/>
          <w:szCs w:val="24"/>
          <w:lang w:val="ru-RU"/>
        </w:rPr>
      </w:pPr>
      <w:r>
        <w:rPr>
          <w:sz w:val="24"/>
          <w:szCs w:val="24"/>
          <w:lang w:val="ru-RU"/>
        </w:rPr>
        <w:t xml:space="preserve">Эти данные помогут создать дополнительный импульс в тиражировании этих технологий. Фактически это является стандартным способом продвижения для ПМГ ГЭФ в Узбекистане. </w:t>
      </w:r>
    </w:p>
    <w:p w14:paraId="3252BF57" w14:textId="47B587B2" w:rsidR="00D02267" w:rsidRDefault="00716307" w:rsidP="00D02267">
      <w:pPr>
        <w:pStyle w:val="Iauiue2"/>
        <w:spacing w:before="240"/>
        <w:jc w:val="both"/>
        <w:rPr>
          <w:b/>
          <w:i/>
          <w:sz w:val="24"/>
          <w:szCs w:val="24"/>
          <w:lang w:val="ru-RU"/>
        </w:rPr>
      </w:pPr>
      <w:r>
        <w:rPr>
          <w:sz w:val="24"/>
          <w:szCs w:val="24"/>
          <w:lang w:val="ru-RU"/>
        </w:rPr>
        <w:t xml:space="preserve">Все эти экономические анализы будут произведены и доступны для широкого пользования и работы проекта по распространению данной технологии. </w:t>
      </w:r>
    </w:p>
    <w:p w14:paraId="15C1BF9C" w14:textId="4F890003" w:rsidR="008A10F0" w:rsidRDefault="00716307" w:rsidP="008A10F0">
      <w:pPr>
        <w:pStyle w:val="Iauiue2"/>
        <w:spacing w:before="120"/>
        <w:jc w:val="both"/>
        <w:rPr>
          <w:sz w:val="24"/>
          <w:szCs w:val="24"/>
          <w:lang w:val="ru-RU"/>
        </w:rPr>
      </w:pPr>
      <w:r>
        <w:rPr>
          <w:sz w:val="24"/>
          <w:szCs w:val="24"/>
          <w:lang w:val="ru-RU"/>
        </w:rPr>
        <w:t>Все расчёты</w:t>
      </w:r>
      <w:r w:rsidR="008A10F0">
        <w:rPr>
          <w:sz w:val="24"/>
          <w:szCs w:val="24"/>
          <w:lang w:val="ru-RU"/>
        </w:rPr>
        <w:t xml:space="preserve"> будут вестись и тщательно анализироваться в ходе реализации проекта. </w:t>
      </w:r>
    </w:p>
    <w:p w14:paraId="44E083BC" w14:textId="6241EBFC" w:rsidR="008A10F0" w:rsidRDefault="008A10F0" w:rsidP="008A10F0">
      <w:pPr>
        <w:pStyle w:val="Iauiue2"/>
        <w:spacing w:before="120"/>
        <w:jc w:val="both"/>
        <w:rPr>
          <w:sz w:val="24"/>
          <w:szCs w:val="24"/>
          <w:lang w:val="ru-RU"/>
        </w:rPr>
      </w:pPr>
      <w:r>
        <w:rPr>
          <w:sz w:val="24"/>
          <w:szCs w:val="24"/>
          <w:lang w:val="ru-RU"/>
        </w:rPr>
        <w:t>В результате экономического анализа будет подготовлена аналитическая статья по выгодам и затратам данн</w:t>
      </w:r>
      <w:r w:rsidR="00716307">
        <w:rPr>
          <w:sz w:val="24"/>
          <w:szCs w:val="24"/>
          <w:lang w:val="ru-RU"/>
        </w:rPr>
        <w:t xml:space="preserve">ых альтернатив </w:t>
      </w:r>
      <w:r>
        <w:rPr>
          <w:sz w:val="24"/>
          <w:szCs w:val="24"/>
          <w:lang w:val="ru-RU"/>
        </w:rPr>
        <w:t>получения</w:t>
      </w:r>
      <w:r w:rsidR="00716307">
        <w:rPr>
          <w:sz w:val="24"/>
          <w:szCs w:val="24"/>
          <w:lang w:val="ru-RU"/>
        </w:rPr>
        <w:t>/экономии</w:t>
      </w:r>
      <w:r>
        <w:rPr>
          <w:sz w:val="24"/>
          <w:szCs w:val="24"/>
          <w:lang w:val="ru-RU"/>
        </w:rPr>
        <w:t xml:space="preserve"> энергии для отопления, а также стандартный бизнес план для будущих возможных пользователей для открытого использования всеми возможными лицами. </w:t>
      </w:r>
    </w:p>
    <w:p w14:paraId="742AA8BF" w14:textId="2A2BF8AA" w:rsidR="008A10F0" w:rsidRPr="009366E1" w:rsidRDefault="008A10F0" w:rsidP="008A10F0">
      <w:pPr>
        <w:pStyle w:val="Iauiue2"/>
        <w:spacing w:before="120"/>
        <w:jc w:val="both"/>
        <w:rPr>
          <w:sz w:val="24"/>
          <w:szCs w:val="24"/>
          <w:lang w:val="ru-RU"/>
        </w:rPr>
      </w:pPr>
      <w:r>
        <w:rPr>
          <w:sz w:val="24"/>
          <w:szCs w:val="24"/>
          <w:lang w:val="ru-RU"/>
        </w:rPr>
        <w:t xml:space="preserve">Анализ и бизнес план будут представлены для широкого и открытого использования через каналы ПМГ ГЭФ </w:t>
      </w:r>
      <w:r w:rsidR="00716307">
        <w:rPr>
          <w:sz w:val="24"/>
          <w:szCs w:val="24"/>
          <w:lang w:val="ru-RU"/>
        </w:rPr>
        <w:t>и другие</w:t>
      </w:r>
      <w:r>
        <w:rPr>
          <w:sz w:val="24"/>
          <w:szCs w:val="24"/>
          <w:lang w:val="ru-RU"/>
        </w:rPr>
        <w:t xml:space="preserve">.  </w:t>
      </w:r>
      <w:r w:rsidRPr="009366E1">
        <w:rPr>
          <w:sz w:val="24"/>
          <w:szCs w:val="24"/>
          <w:lang w:val="ru-RU"/>
        </w:rPr>
        <w:t xml:space="preserve">  </w:t>
      </w:r>
    </w:p>
    <w:p w14:paraId="2398A558" w14:textId="3A22F7EB" w:rsidR="008A10F0" w:rsidRPr="00CD06F7" w:rsidRDefault="008A10F0" w:rsidP="008A10F0">
      <w:pPr>
        <w:pStyle w:val="Iauiue2"/>
        <w:spacing w:before="240"/>
        <w:jc w:val="both"/>
        <w:rPr>
          <w:b/>
          <w:i/>
          <w:sz w:val="24"/>
          <w:szCs w:val="24"/>
          <w:lang w:val="ru-RU"/>
        </w:rPr>
      </w:pPr>
      <w:r w:rsidRPr="00CD06F7">
        <w:rPr>
          <w:b/>
          <w:i/>
          <w:sz w:val="24"/>
          <w:szCs w:val="24"/>
          <w:lang w:val="ru-RU"/>
        </w:rPr>
        <w:t xml:space="preserve">Мероприятие </w:t>
      </w:r>
      <w:r w:rsidR="00716307">
        <w:rPr>
          <w:b/>
          <w:i/>
          <w:sz w:val="24"/>
          <w:szCs w:val="24"/>
          <w:lang w:val="ru-RU"/>
        </w:rPr>
        <w:t>4</w:t>
      </w:r>
      <w:r w:rsidRPr="00CD06F7">
        <w:rPr>
          <w:b/>
          <w:i/>
          <w:sz w:val="24"/>
          <w:szCs w:val="24"/>
          <w:lang w:val="ru-RU"/>
        </w:rPr>
        <w:t>.</w:t>
      </w:r>
      <w:r w:rsidR="00BD104C">
        <w:rPr>
          <w:b/>
          <w:i/>
          <w:sz w:val="24"/>
          <w:szCs w:val="24"/>
          <w:lang w:val="ru-RU"/>
        </w:rPr>
        <w:t>2</w:t>
      </w:r>
      <w:r w:rsidRPr="00CD06F7">
        <w:rPr>
          <w:b/>
          <w:i/>
          <w:sz w:val="24"/>
          <w:szCs w:val="24"/>
          <w:lang w:val="ru-RU"/>
        </w:rPr>
        <w:t xml:space="preserve"> Подготовка </w:t>
      </w:r>
      <w:r w:rsidR="00716307">
        <w:rPr>
          <w:b/>
          <w:i/>
          <w:sz w:val="24"/>
          <w:szCs w:val="24"/>
          <w:lang w:val="ru-RU"/>
        </w:rPr>
        <w:t xml:space="preserve">наглядного </w:t>
      </w:r>
      <w:r w:rsidRPr="00CD06F7">
        <w:rPr>
          <w:b/>
          <w:i/>
          <w:sz w:val="24"/>
          <w:szCs w:val="24"/>
          <w:lang w:val="ru-RU"/>
        </w:rPr>
        <w:t>материала</w:t>
      </w:r>
    </w:p>
    <w:p w14:paraId="6BE5DBF5" w14:textId="39FBF6CA" w:rsidR="00716307" w:rsidRDefault="008A10F0" w:rsidP="008A10F0">
      <w:pPr>
        <w:pStyle w:val="Iauiue2"/>
        <w:spacing w:before="120"/>
        <w:jc w:val="both"/>
        <w:rPr>
          <w:sz w:val="24"/>
          <w:szCs w:val="24"/>
          <w:lang w:val="ru-RU"/>
        </w:rPr>
      </w:pPr>
      <w:r>
        <w:rPr>
          <w:sz w:val="24"/>
          <w:szCs w:val="24"/>
          <w:lang w:val="ru-RU"/>
        </w:rPr>
        <w:t xml:space="preserve">В ходе этого </w:t>
      </w:r>
      <w:r w:rsidR="00716307">
        <w:rPr>
          <w:sz w:val="24"/>
          <w:szCs w:val="24"/>
          <w:lang w:val="ru-RU"/>
        </w:rPr>
        <w:t xml:space="preserve">мероприятия будет подготовлен наглядный </w:t>
      </w:r>
      <w:r w:rsidRPr="009366E1">
        <w:rPr>
          <w:sz w:val="24"/>
          <w:szCs w:val="24"/>
          <w:lang w:val="ru-RU"/>
        </w:rPr>
        <w:t xml:space="preserve">материал, включающий описание </w:t>
      </w:r>
      <w:r w:rsidR="00716307">
        <w:rPr>
          <w:sz w:val="24"/>
          <w:szCs w:val="24"/>
          <w:lang w:val="ru-RU"/>
        </w:rPr>
        <w:t xml:space="preserve">всех выгод от использования брикетов, создания энергетических плантаций и экономии топлива при отоплении. Это будет оформлено в виде </w:t>
      </w:r>
      <w:proofErr w:type="spellStart"/>
      <w:r w:rsidR="00716307">
        <w:rPr>
          <w:sz w:val="24"/>
          <w:szCs w:val="24"/>
          <w:lang w:val="ru-RU"/>
        </w:rPr>
        <w:t>инфографики</w:t>
      </w:r>
      <w:proofErr w:type="spellEnd"/>
      <w:r w:rsidR="00716307">
        <w:rPr>
          <w:sz w:val="24"/>
          <w:szCs w:val="24"/>
          <w:lang w:val="ru-RU"/>
        </w:rPr>
        <w:t xml:space="preserve">. </w:t>
      </w:r>
      <w:proofErr w:type="spellStart"/>
      <w:r w:rsidR="00716307">
        <w:rPr>
          <w:sz w:val="24"/>
          <w:szCs w:val="24"/>
          <w:lang w:val="ru-RU"/>
        </w:rPr>
        <w:t>Инфографика</w:t>
      </w:r>
      <w:proofErr w:type="spellEnd"/>
      <w:r w:rsidR="00716307">
        <w:rPr>
          <w:sz w:val="24"/>
          <w:szCs w:val="24"/>
          <w:lang w:val="ru-RU"/>
        </w:rPr>
        <w:t xml:space="preserve"> будет напечатана тиражом 500 экз.  </w:t>
      </w:r>
    </w:p>
    <w:p w14:paraId="0BE07D5C" w14:textId="2EFC10E4" w:rsidR="008A10F0" w:rsidRPr="00120408" w:rsidRDefault="00716307" w:rsidP="00281163">
      <w:pPr>
        <w:pStyle w:val="Iauiue2"/>
        <w:spacing w:before="120"/>
        <w:jc w:val="both"/>
        <w:rPr>
          <w:sz w:val="24"/>
          <w:szCs w:val="24"/>
          <w:lang w:val="ru-RU"/>
        </w:rPr>
      </w:pPr>
      <w:r>
        <w:rPr>
          <w:sz w:val="24"/>
          <w:szCs w:val="24"/>
          <w:lang w:val="ru-RU"/>
        </w:rPr>
        <w:t>Будет смонтирован небольшой ролик</w:t>
      </w:r>
      <w:r w:rsidR="00281163">
        <w:rPr>
          <w:sz w:val="24"/>
          <w:szCs w:val="24"/>
          <w:lang w:val="ru-RU"/>
        </w:rPr>
        <w:t xml:space="preserve">, показывающий основные эффекты от работы по экономии деревьев. </w:t>
      </w:r>
    </w:p>
    <w:p w14:paraId="3708FFF9" w14:textId="3F709221" w:rsidR="008A10F0" w:rsidRPr="00CD06F7" w:rsidRDefault="008A10F0" w:rsidP="008A10F0">
      <w:pPr>
        <w:pStyle w:val="Iauiue2"/>
        <w:spacing w:before="240"/>
        <w:jc w:val="both"/>
        <w:rPr>
          <w:b/>
          <w:i/>
          <w:sz w:val="24"/>
          <w:szCs w:val="24"/>
          <w:lang w:val="ru-RU"/>
        </w:rPr>
      </w:pPr>
      <w:r w:rsidRPr="00CD06F7">
        <w:rPr>
          <w:b/>
          <w:i/>
          <w:sz w:val="24"/>
          <w:szCs w:val="24"/>
          <w:lang w:val="ru-RU"/>
        </w:rPr>
        <w:t xml:space="preserve">Мероприятие </w:t>
      </w:r>
      <w:r w:rsidR="00281163">
        <w:rPr>
          <w:b/>
          <w:i/>
          <w:sz w:val="24"/>
          <w:szCs w:val="24"/>
          <w:lang w:val="ru-RU"/>
        </w:rPr>
        <w:t>4</w:t>
      </w:r>
      <w:r w:rsidRPr="00CD06F7">
        <w:rPr>
          <w:b/>
          <w:i/>
          <w:sz w:val="24"/>
          <w:szCs w:val="24"/>
          <w:lang w:val="ru-RU"/>
        </w:rPr>
        <w:t>.</w:t>
      </w:r>
      <w:r w:rsidR="006C58A7">
        <w:rPr>
          <w:b/>
          <w:i/>
          <w:sz w:val="24"/>
          <w:szCs w:val="24"/>
          <w:lang w:val="ru-RU"/>
        </w:rPr>
        <w:t>3</w:t>
      </w:r>
      <w:r w:rsidRPr="00CD06F7">
        <w:rPr>
          <w:b/>
          <w:i/>
          <w:sz w:val="24"/>
          <w:szCs w:val="24"/>
          <w:lang w:val="ru-RU"/>
        </w:rPr>
        <w:t xml:space="preserve"> Проведение </w:t>
      </w:r>
      <w:r w:rsidR="00281163">
        <w:rPr>
          <w:b/>
          <w:i/>
          <w:sz w:val="24"/>
          <w:szCs w:val="24"/>
          <w:lang w:val="ru-RU"/>
        </w:rPr>
        <w:t>тренингов среди местного населения</w:t>
      </w:r>
    </w:p>
    <w:p w14:paraId="0AEC0242" w14:textId="6FFD2026" w:rsidR="008A10F0" w:rsidRDefault="00281163" w:rsidP="008A10F0">
      <w:pPr>
        <w:spacing w:before="120" w:after="120"/>
        <w:jc w:val="both"/>
        <w:rPr>
          <w:sz w:val="24"/>
          <w:szCs w:val="24"/>
          <w:lang w:val="ru-RU"/>
        </w:rPr>
      </w:pPr>
      <w:r>
        <w:rPr>
          <w:sz w:val="24"/>
          <w:szCs w:val="24"/>
          <w:lang w:val="ru-RU"/>
        </w:rPr>
        <w:t>В процессе осуществления проекта и по завершению создания визуальных материалов (мероприятие 4.</w:t>
      </w:r>
      <w:r w:rsidR="006C58A7">
        <w:rPr>
          <w:sz w:val="24"/>
          <w:szCs w:val="24"/>
          <w:lang w:val="ru-RU"/>
        </w:rPr>
        <w:t>2</w:t>
      </w:r>
      <w:r>
        <w:rPr>
          <w:sz w:val="24"/>
          <w:szCs w:val="24"/>
          <w:lang w:val="ru-RU"/>
        </w:rPr>
        <w:t xml:space="preserve">), а также готовности бизнес плана, будет проведена серия тренингов для местного населения. </w:t>
      </w:r>
    </w:p>
    <w:p w14:paraId="4BCE6CF1" w14:textId="3F6CB45B" w:rsidR="00281163" w:rsidRDefault="00281163" w:rsidP="008A10F0">
      <w:pPr>
        <w:spacing w:before="120" w:after="120"/>
        <w:jc w:val="both"/>
        <w:rPr>
          <w:sz w:val="24"/>
          <w:szCs w:val="24"/>
          <w:lang w:val="ru-RU"/>
        </w:rPr>
      </w:pPr>
      <w:r>
        <w:rPr>
          <w:sz w:val="24"/>
          <w:szCs w:val="24"/>
          <w:lang w:val="ru-RU"/>
        </w:rPr>
        <w:t>Тренинги будут проведены:</w:t>
      </w:r>
    </w:p>
    <w:p w14:paraId="06CC2A18" w14:textId="77777777" w:rsidR="001452B5" w:rsidRPr="006C58A7" w:rsidRDefault="001452B5" w:rsidP="006C58A7">
      <w:pPr>
        <w:pStyle w:val="Iauiue2"/>
        <w:numPr>
          <w:ilvl w:val="0"/>
          <w:numId w:val="24"/>
        </w:numPr>
        <w:spacing w:before="120"/>
        <w:jc w:val="both"/>
        <w:rPr>
          <w:sz w:val="24"/>
          <w:szCs w:val="24"/>
          <w:lang w:val="ru-RU"/>
        </w:rPr>
      </w:pPr>
      <w:r w:rsidRPr="006C58A7">
        <w:rPr>
          <w:sz w:val="24"/>
          <w:szCs w:val="24"/>
          <w:lang w:val="ru-RU"/>
        </w:rPr>
        <w:t xml:space="preserve">В восьми сельских сходах граждан, по теме «Посади дрова сам» - для домохозяйств. Эти же тренинги будут включать в себя распространение информации о брикетах, производимых масштабно, о брикетировании в рамках домохозяйств, об </w:t>
      </w:r>
      <w:proofErr w:type="spellStart"/>
      <w:r w:rsidRPr="006C58A7">
        <w:rPr>
          <w:sz w:val="24"/>
          <w:szCs w:val="24"/>
          <w:lang w:val="ru-RU"/>
        </w:rPr>
        <w:t>энерго</w:t>
      </w:r>
      <w:proofErr w:type="spellEnd"/>
      <w:r w:rsidRPr="006C58A7">
        <w:rPr>
          <w:sz w:val="24"/>
          <w:szCs w:val="24"/>
          <w:lang w:val="ru-RU"/>
        </w:rPr>
        <w:t xml:space="preserve"> эффективности, о материальной стороне дела. Место проведения тренингов – школы, находящиеся в ССГ (обучение в сельских школах – односменное, поэтому в послеобеденное время классные аудитории свободны и могут использоваться для тренинга).</w:t>
      </w:r>
    </w:p>
    <w:p w14:paraId="6177A0ED" w14:textId="5F293F50" w:rsidR="001452B5" w:rsidRPr="006C58A7" w:rsidRDefault="001452B5" w:rsidP="006C58A7">
      <w:pPr>
        <w:pStyle w:val="Iauiue2"/>
        <w:numPr>
          <w:ilvl w:val="0"/>
          <w:numId w:val="24"/>
        </w:numPr>
        <w:spacing w:before="120"/>
        <w:jc w:val="both"/>
        <w:rPr>
          <w:sz w:val="24"/>
          <w:szCs w:val="24"/>
          <w:lang w:val="ru-RU"/>
        </w:rPr>
      </w:pPr>
      <w:r w:rsidRPr="006C58A7">
        <w:rPr>
          <w:sz w:val="24"/>
          <w:szCs w:val="24"/>
          <w:lang w:val="ru-RU"/>
        </w:rPr>
        <w:t xml:space="preserve">Для 20 бизнес структур </w:t>
      </w:r>
      <w:proofErr w:type="spellStart"/>
      <w:r w:rsidRPr="006C58A7">
        <w:rPr>
          <w:sz w:val="24"/>
          <w:szCs w:val="24"/>
          <w:lang w:val="ru-RU"/>
        </w:rPr>
        <w:t>Канлыкульского</w:t>
      </w:r>
      <w:proofErr w:type="spellEnd"/>
      <w:r w:rsidRPr="006C58A7">
        <w:rPr>
          <w:sz w:val="24"/>
          <w:szCs w:val="24"/>
          <w:lang w:val="ru-RU"/>
        </w:rPr>
        <w:t xml:space="preserve"> района по распространению модели бизнеса создания брикетных цехов, с распространением бизнес </w:t>
      </w:r>
      <w:proofErr w:type="gramStart"/>
      <w:r w:rsidRPr="006C58A7">
        <w:rPr>
          <w:sz w:val="24"/>
          <w:szCs w:val="24"/>
          <w:lang w:val="ru-RU"/>
        </w:rPr>
        <w:t>плана  и</w:t>
      </w:r>
      <w:proofErr w:type="gramEnd"/>
      <w:r w:rsidRPr="006C58A7">
        <w:rPr>
          <w:sz w:val="24"/>
          <w:szCs w:val="24"/>
          <w:lang w:val="ru-RU"/>
        </w:rPr>
        <w:t xml:space="preserve"> описания технологии. Место проведения тренинга – аудитория промышленного и транспортного колледжа </w:t>
      </w:r>
      <w:proofErr w:type="spellStart"/>
      <w:r w:rsidRPr="006C58A7">
        <w:rPr>
          <w:sz w:val="24"/>
          <w:szCs w:val="24"/>
          <w:lang w:val="ru-RU"/>
        </w:rPr>
        <w:t>Канлыкульского</w:t>
      </w:r>
      <w:proofErr w:type="spellEnd"/>
      <w:r w:rsidRPr="006C58A7">
        <w:rPr>
          <w:sz w:val="24"/>
          <w:szCs w:val="24"/>
          <w:lang w:val="ru-RU"/>
        </w:rPr>
        <w:t xml:space="preserve"> района, находящегося в центе района. </w:t>
      </w:r>
    </w:p>
    <w:p w14:paraId="45658581" w14:textId="77777777" w:rsidR="001452B5" w:rsidRPr="006C58A7" w:rsidRDefault="001452B5" w:rsidP="006C58A7">
      <w:pPr>
        <w:pStyle w:val="Iauiue2"/>
        <w:numPr>
          <w:ilvl w:val="0"/>
          <w:numId w:val="24"/>
        </w:numPr>
        <w:spacing w:before="120"/>
        <w:jc w:val="both"/>
        <w:rPr>
          <w:sz w:val="24"/>
          <w:szCs w:val="24"/>
          <w:lang w:val="ru-RU"/>
        </w:rPr>
      </w:pPr>
      <w:r w:rsidRPr="006C58A7">
        <w:rPr>
          <w:sz w:val="24"/>
          <w:szCs w:val="24"/>
          <w:lang w:val="ru-RU"/>
        </w:rPr>
        <w:t xml:space="preserve">После начала </w:t>
      </w:r>
      <w:proofErr w:type="gramStart"/>
      <w:r w:rsidRPr="006C58A7">
        <w:rPr>
          <w:sz w:val="24"/>
          <w:szCs w:val="24"/>
          <w:lang w:val="ru-RU"/>
        </w:rPr>
        <w:t>производства  –</w:t>
      </w:r>
      <w:proofErr w:type="gramEnd"/>
      <w:r w:rsidRPr="006C58A7">
        <w:rPr>
          <w:sz w:val="24"/>
          <w:szCs w:val="24"/>
          <w:lang w:val="ru-RU"/>
        </w:rPr>
        <w:t xml:space="preserve"> для руководства и заинтересованных сторон с других районов Каракалпакстана и Хорезма по распространению данного подхода. Данный семинар будет проведен в МТП, с демонстрацией производства.  </w:t>
      </w:r>
    </w:p>
    <w:p w14:paraId="493633C4" w14:textId="77777777" w:rsidR="00281163" w:rsidRPr="001C4A19" w:rsidRDefault="00281163" w:rsidP="008A10F0">
      <w:pPr>
        <w:spacing w:before="120" w:after="120"/>
        <w:jc w:val="both"/>
        <w:rPr>
          <w:sz w:val="24"/>
          <w:szCs w:val="24"/>
          <w:lang w:val="ru-RU"/>
        </w:rPr>
      </w:pPr>
    </w:p>
    <w:p w14:paraId="1B1F5174" w14:textId="77777777" w:rsidR="008A10F0" w:rsidRPr="008A10F0" w:rsidRDefault="008A10F0" w:rsidP="008A10F0">
      <w:pPr>
        <w:spacing w:before="120" w:after="120"/>
        <w:ind w:left="284" w:firstLine="436"/>
        <w:jc w:val="both"/>
        <w:rPr>
          <w:color w:val="FF0000"/>
          <w:sz w:val="24"/>
          <w:szCs w:val="24"/>
          <w:lang w:val="ru-RU"/>
        </w:rPr>
      </w:pPr>
    </w:p>
    <w:p w14:paraId="4A1A24F4" w14:textId="77777777" w:rsidR="008A10F0" w:rsidRPr="008A10F0" w:rsidRDefault="008A10F0" w:rsidP="008A10F0">
      <w:pPr>
        <w:spacing w:after="120"/>
        <w:ind w:left="-360"/>
        <w:rPr>
          <w:rFonts w:ascii="Arial" w:hAnsi="Arial" w:cs="Arial"/>
          <w:b/>
          <w:bCs/>
          <w:color w:val="000000"/>
          <w:sz w:val="19"/>
          <w:szCs w:val="19"/>
          <w:lang w:val="ru-RU"/>
        </w:rPr>
      </w:pPr>
    </w:p>
    <w:p w14:paraId="680872DD" w14:textId="77777777" w:rsidR="008A10F0" w:rsidRPr="008A10F0" w:rsidRDefault="008A10F0" w:rsidP="008A10F0">
      <w:pPr>
        <w:pStyle w:val="Iauiue2"/>
        <w:spacing w:before="120" w:after="120"/>
        <w:jc w:val="both"/>
        <w:rPr>
          <w:smallCaps/>
          <w:sz w:val="22"/>
          <w:szCs w:val="22"/>
          <w:u w:val="single"/>
          <w:lang w:val="ru-RU"/>
        </w:rPr>
      </w:pPr>
    </w:p>
    <w:p w14:paraId="272B7A67" w14:textId="77777777" w:rsidR="008A10F0" w:rsidRPr="008A10F0" w:rsidRDefault="008A10F0" w:rsidP="008A10F0">
      <w:pPr>
        <w:rPr>
          <w:lang w:val="ru-RU"/>
        </w:rPr>
      </w:pPr>
    </w:p>
    <w:p w14:paraId="4A038D65" w14:textId="77777777" w:rsidR="008A10F0" w:rsidRPr="008A10F0" w:rsidRDefault="008A10F0" w:rsidP="008A10F0">
      <w:pPr>
        <w:pStyle w:val="Iauiue2"/>
        <w:spacing w:before="120" w:after="120"/>
        <w:ind w:left="284" w:right="-1" w:firstLine="436"/>
        <w:rPr>
          <w:lang w:val="ru-RU"/>
        </w:rPr>
      </w:pPr>
    </w:p>
    <w:p w14:paraId="0BA4A7ED" w14:textId="77777777" w:rsidR="00913240" w:rsidRPr="00281163" w:rsidRDefault="00913240" w:rsidP="0029479E">
      <w:pPr>
        <w:pStyle w:val="Iauiue2"/>
        <w:spacing w:before="120"/>
        <w:jc w:val="both"/>
        <w:rPr>
          <w:sz w:val="22"/>
          <w:szCs w:val="22"/>
          <w:lang w:val="ru-RU"/>
        </w:rPr>
      </w:pPr>
    </w:p>
    <w:p w14:paraId="46CADE61" w14:textId="77777777" w:rsidR="004D28BB" w:rsidRPr="00281163" w:rsidRDefault="004D28BB" w:rsidP="0029479E">
      <w:pPr>
        <w:pStyle w:val="Iauiue2"/>
        <w:spacing w:before="120"/>
        <w:jc w:val="both"/>
        <w:rPr>
          <w:sz w:val="22"/>
          <w:szCs w:val="22"/>
          <w:lang w:val="ru-RU"/>
        </w:rPr>
        <w:sectPr w:rsidR="004D28BB" w:rsidRPr="00281163" w:rsidSect="004D28BB">
          <w:footerReference w:type="even" r:id="rId11"/>
          <w:footerReference w:type="default" r:id="rId12"/>
          <w:type w:val="continuous"/>
          <w:pgSz w:w="11907" w:h="16840" w:code="9"/>
          <w:pgMar w:top="1152" w:right="1152" w:bottom="1152" w:left="1152" w:header="561" w:footer="567" w:gutter="0"/>
          <w:cols w:space="720"/>
          <w:docGrid w:linePitch="272"/>
        </w:sectPr>
      </w:pPr>
    </w:p>
    <w:p w14:paraId="6FC1FA50" w14:textId="77777777" w:rsidR="004D28BB" w:rsidRPr="00281163" w:rsidRDefault="004D28BB" w:rsidP="004D28BB">
      <w:pPr>
        <w:pStyle w:val="Iauiue2"/>
        <w:spacing w:before="120" w:after="120"/>
        <w:ind w:left="720"/>
        <w:jc w:val="both"/>
        <w:rPr>
          <w:smallCaps/>
          <w:sz w:val="22"/>
          <w:szCs w:val="22"/>
          <w:u w:val="single"/>
          <w:lang w:val="ru-RU"/>
        </w:rPr>
      </w:pPr>
    </w:p>
    <w:p w14:paraId="7FACCF69" w14:textId="77777777" w:rsidR="004D28BB" w:rsidRPr="008D55DD" w:rsidRDefault="004D28BB" w:rsidP="004D28BB">
      <w:pPr>
        <w:pStyle w:val="Iauiue2"/>
        <w:spacing w:before="120" w:after="120"/>
        <w:ind w:left="720"/>
        <w:jc w:val="both"/>
        <w:rPr>
          <w:smallCaps/>
          <w:sz w:val="22"/>
          <w:szCs w:val="22"/>
          <w:u w:val="single"/>
          <w:lang w:val="uz-Cyrl-UZ"/>
        </w:rPr>
      </w:pPr>
      <w:r w:rsidRPr="008D55DD">
        <w:rPr>
          <w:smallCaps/>
          <w:sz w:val="22"/>
          <w:szCs w:val="22"/>
          <w:u w:val="single"/>
          <w:lang w:val="ru-RU"/>
        </w:rPr>
        <w:t xml:space="preserve">Описание последовательности/графика выполнения работ по проекту   </w:t>
      </w:r>
    </w:p>
    <w:p w14:paraId="30B10CCD" w14:textId="77777777" w:rsidR="00995AC9" w:rsidRDefault="00995AC9" w:rsidP="004D28BB">
      <w:pPr>
        <w:pStyle w:val="Iauiue2"/>
        <w:spacing w:before="60" w:after="60"/>
        <w:jc w:val="both"/>
        <w:rPr>
          <w:sz w:val="22"/>
          <w:szCs w:val="22"/>
          <w:lang w:val="ru-RU"/>
        </w:rPr>
      </w:pPr>
    </w:p>
    <w:tbl>
      <w:tblPr>
        <w:tblW w:w="5025"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6"/>
        <w:gridCol w:w="364"/>
        <w:gridCol w:w="364"/>
        <w:gridCol w:w="436"/>
        <w:gridCol w:w="449"/>
        <w:gridCol w:w="375"/>
        <w:gridCol w:w="449"/>
        <w:gridCol w:w="522"/>
        <w:gridCol w:w="595"/>
        <w:gridCol w:w="449"/>
        <w:gridCol w:w="375"/>
        <w:gridCol w:w="449"/>
        <w:gridCol w:w="522"/>
        <w:gridCol w:w="330"/>
        <w:gridCol w:w="368"/>
        <w:gridCol w:w="436"/>
        <w:gridCol w:w="449"/>
        <w:gridCol w:w="375"/>
        <w:gridCol w:w="449"/>
        <w:gridCol w:w="522"/>
        <w:gridCol w:w="595"/>
        <w:gridCol w:w="449"/>
        <w:gridCol w:w="375"/>
        <w:gridCol w:w="449"/>
        <w:gridCol w:w="522"/>
        <w:gridCol w:w="1645"/>
      </w:tblGrid>
      <w:tr w:rsidR="006C58A7" w:rsidRPr="008D55DD" w14:paraId="057C5154" w14:textId="77777777" w:rsidTr="00266275">
        <w:tblPrEx>
          <w:tblCellMar>
            <w:top w:w="0" w:type="dxa"/>
            <w:bottom w:w="0" w:type="dxa"/>
          </w:tblCellMar>
        </w:tblPrEx>
        <w:trPr>
          <w:trHeight w:val="218"/>
          <w:tblHeader/>
        </w:trPr>
        <w:tc>
          <w:tcPr>
            <w:tcW w:w="744" w:type="pct"/>
            <w:vMerge w:val="restart"/>
          </w:tcPr>
          <w:p w14:paraId="38602A94" w14:textId="77777777" w:rsidR="006C58A7" w:rsidRPr="006C58A7" w:rsidRDefault="006C58A7" w:rsidP="00266275">
            <w:pPr>
              <w:rPr>
                <w:sz w:val="22"/>
                <w:szCs w:val="22"/>
                <w:lang w:val="ru-RU"/>
              </w:rPr>
            </w:pPr>
            <w:r w:rsidRPr="006C58A7">
              <w:rPr>
                <w:sz w:val="22"/>
                <w:szCs w:val="22"/>
                <w:lang w:val="ru-RU"/>
              </w:rPr>
              <w:t>Мероприятия</w:t>
            </w:r>
          </w:p>
        </w:tc>
        <w:tc>
          <w:tcPr>
            <w:tcW w:w="1896" w:type="pct"/>
            <w:gridSpan w:val="12"/>
          </w:tcPr>
          <w:p w14:paraId="5C4E311A" w14:textId="0079AA28" w:rsidR="006C58A7" w:rsidRPr="008D55DD" w:rsidRDefault="006C58A7" w:rsidP="006C58A7">
            <w:pPr>
              <w:jc w:val="center"/>
              <w:rPr>
                <w:sz w:val="22"/>
                <w:szCs w:val="22"/>
                <w:lang w:val="ru-RU"/>
              </w:rPr>
            </w:pPr>
            <w:r>
              <w:rPr>
                <w:sz w:val="22"/>
                <w:szCs w:val="22"/>
                <w:lang w:val="ru-RU"/>
              </w:rPr>
              <w:t>2017</w:t>
            </w:r>
          </w:p>
        </w:tc>
        <w:tc>
          <w:tcPr>
            <w:tcW w:w="1898" w:type="pct"/>
            <w:gridSpan w:val="12"/>
          </w:tcPr>
          <w:p w14:paraId="3EBE9B45" w14:textId="5681805E" w:rsidR="006C58A7" w:rsidRPr="008D55DD" w:rsidRDefault="006C58A7" w:rsidP="006C58A7">
            <w:pPr>
              <w:jc w:val="center"/>
              <w:rPr>
                <w:sz w:val="22"/>
                <w:szCs w:val="22"/>
                <w:lang w:val="ru-RU"/>
              </w:rPr>
            </w:pPr>
            <w:r>
              <w:rPr>
                <w:sz w:val="22"/>
                <w:szCs w:val="22"/>
                <w:lang w:val="ru-RU"/>
              </w:rPr>
              <w:t>2018</w:t>
            </w:r>
          </w:p>
        </w:tc>
        <w:tc>
          <w:tcPr>
            <w:tcW w:w="463" w:type="pct"/>
            <w:vMerge w:val="restart"/>
            <w:shd w:val="clear" w:color="auto" w:fill="auto"/>
          </w:tcPr>
          <w:p w14:paraId="31578454" w14:textId="77777777" w:rsidR="006C58A7" w:rsidRPr="008D55DD" w:rsidRDefault="006C58A7" w:rsidP="00266275">
            <w:pPr>
              <w:overflowPunct/>
              <w:autoSpaceDE/>
              <w:autoSpaceDN/>
              <w:adjustRightInd/>
              <w:textAlignment w:val="auto"/>
              <w:rPr>
                <w:sz w:val="22"/>
                <w:szCs w:val="22"/>
                <w:lang w:val="ru-RU"/>
              </w:rPr>
            </w:pPr>
            <w:r w:rsidRPr="008D55DD">
              <w:rPr>
                <w:sz w:val="22"/>
                <w:szCs w:val="22"/>
                <w:lang w:val="ru-RU"/>
              </w:rPr>
              <w:t>Ответс</w:t>
            </w:r>
            <w:r w:rsidRPr="008D55DD">
              <w:rPr>
                <w:sz w:val="22"/>
                <w:szCs w:val="22"/>
                <w:lang w:val="ru-RU"/>
              </w:rPr>
              <w:t>т</w:t>
            </w:r>
            <w:r w:rsidRPr="008D55DD">
              <w:rPr>
                <w:sz w:val="22"/>
                <w:szCs w:val="22"/>
                <w:lang w:val="ru-RU"/>
              </w:rPr>
              <w:t>венные л</w:t>
            </w:r>
            <w:r w:rsidRPr="008D55DD">
              <w:rPr>
                <w:sz w:val="22"/>
                <w:szCs w:val="22"/>
                <w:lang w:val="ru-RU"/>
              </w:rPr>
              <w:t>и</w:t>
            </w:r>
            <w:r w:rsidRPr="008D55DD">
              <w:rPr>
                <w:sz w:val="22"/>
                <w:szCs w:val="22"/>
                <w:lang w:val="ru-RU"/>
              </w:rPr>
              <w:t>ца за и</w:t>
            </w:r>
            <w:r w:rsidRPr="008D55DD">
              <w:rPr>
                <w:sz w:val="22"/>
                <w:szCs w:val="22"/>
                <w:lang w:val="ru-RU"/>
              </w:rPr>
              <w:t>с</w:t>
            </w:r>
            <w:r w:rsidRPr="008D55DD">
              <w:rPr>
                <w:sz w:val="22"/>
                <w:szCs w:val="22"/>
                <w:lang w:val="ru-RU"/>
              </w:rPr>
              <w:t>полнение меропри</w:t>
            </w:r>
            <w:r w:rsidRPr="008D55DD">
              <w:rPr>
                <w:sz w:val="22"/>
                <w:szCs w:val="22"/>
                <w:lang w:val="ru-RU"/>
              </w:rPr>
              <w:t>я</w:t>
            </w:r>
            <w:r w:rsidRPr="008D55DD">
              <w:rPr>
                <w:sz w:val="22"/>
                <w:szCs w:val="22"/>
                <w:lang w:val="ru-RU"/>
              </w:rPr>
              <w:t>тий</w:t>
            </w:r>
          </w:p>
        </w:tc>
      </w:tr>
      <w:tr w:rsidR="006C58A7" w:rsidRPr="008D55DD" w14:paraId="5293A8D4" w14:textId="77777777" w:rsidTr="006C58A7">
        <w:tblPrEx>
          <w:tblCellMar>
            <w:top w:w="0" w:type="dxa"/>
            <w:bottom w:w="0" w:type="dxa"/>
          </w:tblCellMar>
        </w:tblPrEx>
        <w:trPr>
          <w:trHeight w:val="309"/>
          <w:tblHeader/>
        </w:trPr>
        <w:tc>
          <w:tcPr>
            <w:tcW w:w="744" w:type="pct"/>
            <w:vMerge/>
          </w:tcPr>
          <w:p w14:paraId="0D48A995" w14:textId="77777777" w:rsidR="006C58A7" w:rsidRPr="006C58A7" w:rsidRDefault="006C58A7" w:rsidP="00266275">
            <w:pPr>
              <w:rPr>
                <w:sz w:val="22"/>
                <w:szCs w:val="22"/>
                <w:lang w:val="ru-RU"/>
              </w:rPr>
            </w:pPr>
          </w:p>
        </w:tc>
        <w:tc>
          <w:tcPr>
            <w:tcW w:w="148" w:type="pct"/>
            <w:tcBorders>
              <w:bottom w:val="single" w:sz="4" w:space="0" w:color="auto"/>
            </w:tcBorders>
          </w:tcPr>
          <w:p w14:paraId="379E7718" w14:textId="77777777" w:rsidR="006C58A7" w:rsidRPr="008D55DD" w:rsidRDefault="006C58A7" w:rsidP="00266275">
            <w:pPr>
              <w:rPr>
                <w:sz w:val="22"/>
                <w:szCs w:val="22"/>
              </w:rPr>
            </w:pPr>
            <w:r w:rsidRPr="008D55DD">
              <w:rPr>
                <w:sz w:val="22"/>
                <w:szCs w:val="22"/>
                <w:lang w:val="ru-RU"/>
              </w:rPr>
              <w:t>I</w:t>
            </w:r>
          </w:p>
        </w:tc>
        <w:tc>
          <w:tcPr>
            <w:tcW w:w="148" w:type="pct"/>
            <w:tcBorders>
              <w:bottom w:val="single" w:sz="4" w:space="0" w:color="auto"/>
            </w:tcBorders>
          </w:tcPr>
          <w:p w14:paraId="554BB5E0" w14:textId="77777777" w:rsidR="006C58A7" w:rsidRPr="008D55DD" w:rsidRDefault="006C58A7" w:rsidP="00266275">
            <w:pPr>
              <w:rPr>
                <w:sz w:val="22"/>
                <w:szCs w:val="22"/>
              </w:rPr>
            </w:pPr>
            <w:r w:rsidRPr="008D55DD">
              <w:rPr>
                <w:sz w:val="22"/>
                <w:szCs w:val="22"/>
                <w:lang w:val="ru-RU"/>
              </w:rPr>
              <w:t>II</w:t>
            </w:r>
          </w:p>
        </w:tc>
        <w:tc>
          <w:tcPr>
            <w:tcW w:w="148" w:type="pct"/>
            <w:tcBorders>
              <w:bottom w:val="single" w:sz="4" w:space="0" w:color="auto"/>
            </w:tcBorders>
          </w:tcPr>
          <w:p w14:paraId="548D2A44" w14:textId="77777777" w:rsidR="006C58A7" w:rsidRPr="008D55DD" w:rsidRDefault="006C58A7" w:rsidP="00266275">
            <w:pPr>
              <w:rPr>
                <w:sz w:val="22"/>
                <w:szCs w:val="22"/>
              </w:rPr>
            </w:pPr>
            <w:r w:rsidRPr="008D55DD">
              <w:rPr>
                <w:sz w:val="22"/>
                <w:szCs w:val="22"/>
                <w:lang w:val="ru-RU"/>
              </w:rPr>
              <w:t>III</w:t>
            </w:r>
          </w:p>
        </w:tc>
        <w:tc>
          <w:tcPr>
            <w:tcW w:w="153" w:type="pct"/>
            <w:tcBorders>
              <w:bottom w:val="single" w:sz="4" w:space="0" w:color="auto"/>
            </w:tcBorders>
          </w:tcPr>
          <w:p w14:paraId="469B4F04" w14:textId="77777777" w:rsidR="006C58A7" w:rsidRPr="008D55DD" w:rsidRDefault="006C58A7" w:rsidP="00266275">
            <w:pPr>
              <w:rPr>
                <w:sz w:val="22"/>
                <w:szCs w:val="22"/>
              </w:rPr>
            </w:pPr>
            <w:r w:rsidRPr="008D55DD">
              <w:rPr>
                <w:sz w:val="22"/>
                <w:szCs w:val="22"/>
                <w:lang w:val="ru-RU"/>
              </w:rPr>
              <w:t>IV</w:t>
            </w:r>
          </w:p>
        </w:tc>
        <w:tc>
          <w:tcPr>
            <w:tcW w:w="144" w:type="pct"/>
            <w:tcBorders>
              <w:bottom w:val="single" w:sz="4" w:space="0" w:color="auto"/>
            </w:tcBorders>
          </w:tcPr>
          <w:p w14:paraId="4F331DE6" w14:textId="77777777" w:rsidR="006C58A7" w:rsidRPr="008D55DD" w:rsidRDefault="006C58A7" w:rsidP="00266275">
            <w:pPr>
              <w:rPr>
                <w:sz w:val="22"/>
                <w:szCs w:val="22"/>
                <w:lang w:val="ru-RU"/>
              </w:rPr>
            </w:pPr>
            <w:r w:rsidRPr="008D55DD">
              <w:rPr>
                <w:sz w:val="22"/>
                <w:szCs w:val="22"/>
                <w:lang w:val="ru-RU"/>
              </w:rPr>
              <w:t>V</w:t>
            </w:r>
          </w:p>
        </w:tc>
        <w:tc>
          <w:tcPr>
            <w:tcW w:w="153" w:type="pct"/>
            <w:tcBorders>
              <w:bottom w:val="single" w:sz="4" w:space="0" w:color="auto"/>
            </w:tcBorders>
          </w:tcPr>
          <w:p w14:paraId="770EEB66" w14:textId="77777777" w:rsidR="006C58A7" w:rsidRPr="008D55DD" w:rsidRDefault="006C58A7" w:rsidP="00266275">
            <w:pPr>
              <w:rPr>
                <w:sz w:val="22"/>
                <w:szCs w:val="22"/>
              </w:rPr>
            </w:pPr>
            <w:r w:rsidRPr="008D55DD">
              <w:rPr>
                <w:sz w:val="22"/>
                <w:szCs w:val="22"/>
                <w:lang w:val="ru-RU"/>
              </w:rPr>
              <w:t>VI</w:t>
            </w:r>
          </w:p>
        </w:tc>
        <w:tc>
          <w:tcPr>
            <w:tcW w:w="177" w:type="pct"/>
            <w:tcBorders>
              <w:bottom w:val="single" w:sz="4" w:space="0" w:color="auto"/>
            </w:tcBorders>
          </w:tcPr>
          <w:p w14:paraId="1269A902" w14:textId="77777777" w:rsidR="006C58A7" w:rsidRPr="008D55DD" w:rsidRDefault="006C58A7" w:rsidP="00266275">
            <w:pPr>
              <w:rPr>
                <w:sz w:val="22"/>
                <w:szCs w:val="22"/>
              </w:rPr>
            </w:pPr>
            <w:r w:rsidRPr="008D55DD">
              <w:rPr>
                <w:sz w:val="22"/>
                <w:szCs w:val="22"/>
                <w:lang w:val="ru-RU"/>
              </w:rPr>
              <w:t>VII</w:t>
            </w:r>
          </w:p>
        </w:tc>
        <w:tc>
          <w:tcPr>
            <w:tcW w:w="202" w:type="pct"/>
            <w:tcBorders>
              <w:bottom w:val="single" w:sz="4" w:space="0" w:color="auto"/>
            </w:tcBorders>
          </w:tcPr>
          <w:p w14:paraId="7A857C6D" w14:textId="77777777" w:rsidR="006C58A7" w:rsidRPr="008D55DD" w:rsidRDefault="006C58A7" w:rsidP="00266275">
            <w:pPr>
              <w:rPr>
                <w:sz w:val="22"/>
                <w:szCs w:val="22"/>
              </w:rPr>
            </w:pPr>
            <w:r w:rsidRPr="008D55DD">
              <w:rPr>
                <w:sz w:val="22"/>
                <w:szCs w:val="22"/>
                <w:lang w:val="ru-RU"/>
              </w:rPr>
              <w:t>VIII</w:t>
            </w:r>
          </w:p>
        </w:tc>
        <w:tc>
          <w:tcPr>
            <w:tcW w:w="153" w:type="pct"/>
            <w:tcBorders>
              <w:bottom w:val="single" w:sz="4" w:space="0" w:color="auto"/>
            </w:tcBorders>
          </w:tcPr>
          <w:p w14:paraId="6E036578" w14:textId="77777777" w:rsidR="006C58A7" w:rsidRPr="008D55DD" w:rsidRDefault="006C58A7" w:rsidP="00266275">
            <w:pPr>
              <w:rPr>
                <w:sz w:val="22"/>
                <w:szCs w:val="22"/>
              </w:rPr>
            </w:pPr>
            <w:r w:rsidRPr="008D55DD">
              <w:rPr>
                <w:sz w:val="22"/>
                <w:szCs w:val="22"/>
                <w:lang w:val="ru-RU"/>
              </w:rPr>
              <w:t>IX</w:t>
            </w:r>
          </w:p>
        </w:tc>
        <w:tc>
          <w:tcPr>
            <w:tcW w:w="140" w:type="pct"/>
            <w:tcBorders>
              <w:bottom w:val="single" w:sz="4" w:space="0" w:color="auto"/>
            </w:tcBorders>
          </w:tcPr>
          <w:p w14:paraId="1358A0D0" w14:textId="77777777" w:rsidR="006C58A7" w:rsidRPr="008D55DD" w:rsidRDefault="006C58A7" w:rsidP="00266275">
            <w:pPr>
              <w:rPr>
                <w:sz w:val="22"/>
                <w:szCs w:val="22"/>
              </w:rPr>
            </w:pPr>
            <w:r w:rsidRPr="008D55DD">
              <w:rPr>
                <w:sz w:val="22"/>
                <w:szCs w:val="22"/>
                <w:lang w:val="ru-RU"/>
              </w:rPr>
              <w:t>X</w:t>
            </w:r>
          </w:p>
        </w:tc>
        <w:tc>
          <w:tcPr>
            <w:tcW w:w="153" w:type="pct"/>
            <w:tcBorders>
              <w:bottom w:val="single" w:sz="4" w:space="0" w:color="auto"/>
            </w:tcBorders>
          </w:tcPr>
          <w:p w14:paraId="4A1DF48C" w14:textId="77777777" w:rsidR="006C58A7" w:rsidRPr="008D55DD" w:rsidRDefault="006C58A7" w:rsidP="00266275">
            <w:pPr>
              <w:rPr>
                <w:sz w:val="22"/>
                <w:szCs w:val="22"/>
              </w:rPr>
            </w:pPr>
            <w:r w:rsidRPr="008D55DD">
              <w:rPr>
                <w:sz w:val="22"/>
                <w:szCs w:val="22"/>
                <w:lang w:val="ru-RU"/>
              </w:rPr>
              <w:t>XI</w:t>
            </w:r>
          </w:p>
        </w:tc>
        <w:tc>
          <w:tcPr>
            <w:tcW w:w="177" w:type="pct"/>
            <w:tcBorders>
              <w:bottom w:val="single" w:sz="4" w:space="0" w:color="auto"/>
            </w:tcBorders>
          </w:tcPr>
          <w:p w14:paraId="7A3B8668" w14:textId="77777777" w:rsidR="006C58A7" w:rsidRPr="008D55DD" w:rsidRDefault="006C58A7" w:rsidP="00266275">
            <w:pPr>
              <w:rPr>
                <w:sz w:val="22"/>
                <w:szCs w:val="22"/>
              </w:rPr>
            </w:pPr>
            <w:r w:rsidRPr="008D55DD">
              <w:rPr>
                <w:sz w:val="22"/>
                <w:szCs w:val="22"/>
                <w:lang w:val="ru-RU"/>
              </w:rPr>
              <w:t>XII</w:t>
            </w:r>
          </w:p>
        </w:tc>
        <w:tc>
          <w:tcPr>
            <w:tcW w:w="144" w:type="pct"/>
            <w:tcBorders>
              <w:bottom w:val="single" w:sz="4" w:space="0" w:color="auto"/>
            </w:tcBorders>
          </w:tcPr>
          <w:p w14:paraId="58A04508" w14:textId="77777777" w:rsidR="006C58A7" w:rsidRPr="008D55DD" w:rsidRDefault="006C58A7" w:rsidP="00266275">
            <w:pPr>
              <w:rPr>
                <w:sz w:val="22"/>
                <w:szCs w:val="22"/>
              </w:rPr>
            </w:pPr>
            <w:r w:rsidRPr="008D55DD">
              <w:rPr>
                <w:sz w:val="22"/>
                <w:szCs w:val="22"/>
                <w:lang w:val="ru-RU"/>
              </w:rPr>
              <w:t>I</w:t>
            </w:r>
          </w:p>
        </w:tc>
        <w:tc>
          <w:tcPr>
            <w:tcW w:w="149" w:type="pct"/>
            <w:tcBorders>
              <w:bottom w:val="single" w:sz="4" w:space="0" w:color="auto"/>
            </w:tcBorders>
          </w:tcPr>
          <w:p w14:paraId="17852A7C" w14:textId="77777777" w:rsidR="006C58A7" w:rsidRPr="008D55DD" w:rsidRDefault="006C58A7" w:rsidP="00266275">
            <w:pPr>
              <w:rPr>
                <w:sz w:val="22"/>
                <w:szCs w:val="22"/>
              </w:rPr>
            </w:pPr>
            <w:r w:rsidRPr="008D55DD">
              <w:rPr>
                <w:sz w:val="22"/>
                <w:szCs w:val="22"/>
                <w:lang w:val="ru-RU"/>
              </w:rPr>
              <w:t>II</w:t>
            </w:r>
          </w:p>
        </w:tc>
        <w:tc>
          <w:tcPr>
            <w:tcW w:w="149" w:type="pct"/>
            <w:tcBorders>
              <w:bottom w:val="single" w:sz="4" w:space="0" w:color="auto"/>
            </w:tcBorders>
          </w:tcPr>
          <w:p w14:paraId="6ABBA412" w14:textId="77777777" w:rsidR="006C58A7" w:rsidRPr="008D55DD" w:rsidRDefault="006C58A7" w:rsidP="00266275">
            <w:pPr>
              <w:rPr>
                <w:sz w:val="22"/>
                <w:szCs w:val="22"/>
              </w:rPr>
            </w:pPr>
            <w:r w:rsidRPr="008D55DD">
              <w:rPr>
                <w:sz w:val="22"/>
                <w:szCs w:val="22"/>
                <w:lang w:val="ru-RU"/>
              </w:rPr>
              <w:t>III</w:t>
            </w:r>
          </w:p>
        </w:tc>
        <w:tc>
          <w:tcPr>
            <w:tcW w:w="153" w:type="pct"/>
            <w:tcBorders>
              <w:bottom w:val="single" w:sz="4" w:space="0" w:color="auto"/>
            </w:tcBorders>
          </w:tcPr>
          <w:p w14:paraId="3B923C41" w14:textId="77777777" w:rsidR="006C58A7" w:rsidRPr="008D55DD" w:rsidRDefault="006C58A7" w:rsidP="00266275">
            <w:pPr>
              <w:rPr>
                <w:sz w:val="22"/>
                <w:szCs w:val="22"/>
              </w:rPr>
            </w:pPr>
            <w:r w:rsidRPr="008D55DD">
              <w:rPr>
                <w:sz w:val="22"/>
                <w:szCs w:val="22"/>
                <w:lang w:val="ru-RU"/>
              </w:rPr>
              <w:t>IV</w:t>
            </w:r>
          </w:p>
        </w:tc>
        <w:tc>
          <w:tcPr>
            <w:tcW w:w="144" w:type="pct"/>
            <w:tcBorders>
              <w:bottom w:val="single" w:sz="4" w:space="0" w:color="auto"/>
            </w:tcBorders>
          </w:tcPr>
          <w:p w14:paraId="741E4ACC" w14:textId="77777777" w:rsidR="006C58A7" w:rsidRPr="008D55DD" w:rsidRDefault="006C58A7" w:rsidP="00266275">
            <w:pPr>
              <w:rPr>
                <w:sz w:val="22"/>
                <w:szCs w:val="22"/>
                <w:lang w:val="ru-RU"/>
              </w:rPr>
            </w:pPr>
            <w:r w:rsidRPr="008D55DD">
              <w:rPr>
                <w:sz w:val="22"/>
                <w:szCs w:val="22"/>
                <w:lang w:val="ru-RU"/>
              </w:rPr>
              <w:t>V</w:t>
            </w:r>
          </w:p>
        </w:tc>
        <w:tc>
          <w:tcPr>
            <w:tcW w:w="153" w:type="pct"/>
            <w:tcBorders>
              <w:bottom w:val="single" w:sz="4" w:space="0" w:color="auto"/>
            </w:tcBorders>
          </w:tcPr>
          <w:p w14:paraId="4928755C" w14:textId="77777777" w:rsidR="006C58A7" w:rsidRPr="008D55DD" w:rsidRDefault="006C58A7" w:rsidP="00266275">
            <w:pPr>
              <w:rPr>
                <w:sz w:val="22"/>
                <w:szCs w:val="22"/>
              </w:rPr>
            </w:pPr>
            <w:r w:rsidRPr="008D55DD">
              <w:rPr>
                <w:sz w:val="22"/>
                <w:szCs w:val="22"/>
                <w:lang w:val="ru-RU"/>
              </w:rPr>
              <w:t>VI</w:t>
            </w:r>
          </w:p>
        </w:tc>
        <w:tc>
          <w:tcPr>
            <w:tcW w:w="177" w:type="pct"/>
            <w:tcBorders>
              <w:bottom w:val="single" w:sz="4" w:space="0" w:color="auto"/>
            </w:tcBorders>
          </w:tcPr>
          <w:p w14:paraId="302B3100" w14:textId="77777777" w:rsidR="006C58A7" w:rsidRPr="008D55DD" w:rsidRDefault="006C58A7" w:rsidP="00266275">
            <w:pPr>
              <w:rPr>
                <w:sz w:val="22"/>
                <w:szCs w:val="22"/>
              </w:rPr>
            </w:pPr>
            <w:r w:rsidRPr="008D55DD">
              <w:rPr>
                <w:sz w:val="22"/>
                <w:szCs w:val="22"/>
                <w:lang w:val="ru-RU"/>
              </w:rPr>
              <w:t>VII</w:t>
            </w:r>
          </w:p>
        </w:tc>
        <w:tc>
          <w:tcPr>
            <w:tcW w:w="202" w:type="pct"/>
            <w:tcBorders>
              <w:bottom w:val="single" w:sz="4" w:space="0" w:color="auto"/>
            </w:tcBorders>
          </w:tcPr>
          <w:p w14:paraId="04039A08" w14:textId="77777777" w:rsidR="006C58A7" w:rsidRPr="008D55DD" w:rsidRDefault="006C58A7" w:rsidP="00266275">
            <w:pPr>
              <w:rPr>
                <w:sz w:val="22"/>
                <w:szCs w:val="22"/>
              </w:rPr>
            </w:pPr>
            <w:r w:rsidRPr="008D55DD">
              <w:rPr>
                <w:sz w:val="22"/>
                <w:szCs w:val="22"/>
                <w:lang w:val="ru-RU"/>
              </w:rPr>
              <w:t>VIII</w:t>
            </w:r>
          </w:p>
        </w:tc>
        <w:tc>
          <w:tcPr>
            <w:tcW w:w="153" w:type="pct"/>
            <w:tcBorders>
              <w:bottom w:val="single" w:sz="4" w:space="0" w:color="auto"/>
            </w:tcBorders>
          </w:tcPr>
          <w:p w14:paraId="1938CDE5" w14:textId="77777777" w:rsidR="006C58A7" w:rsidRPr="008D55DD" w:rsidRDefault="006C58A7" w:rsidP="00266275">
            <w:pPr>
              <w:rPr>
                <w:sz w:val="22"/>
                <w:szCs w:val="22"/>
              </w:rPr>
            </w:pPr>
            <w:r w:rsidRPr="008D55DD">
              <w:rPr>
                <w:sz w:val="22"/>
                <w:szCs w:val="22"/>
                <w:lang w:val="ru-RU"/>
              </w:rPr>
              <w:t>IX</w:t>
            </w:r>
          </w:p>
        </w:tc>
        <w:tc>
          <w:tcPr>
            <w:tcW w:w="140" w:type="pct"/>
            <w:tcBorders>
              <w:bottom w:val="single" w:sz="4" w:space="0" w:color="auto"/>
            </w:tcBorders>
          </w:tcPr>
          <w:p w14:paraId="333F8B61" w14:textId="77777777" w:rsidR="006C58A7" w:rsidRPr="008D55DD" w:rsidRDefault="006C58A7" w:rsidP="00266275">
            <w:pPr>
              <w:rPr>
                <w:sz w:val="22"/>
                <w:szCs w:val="22"/>
              </w:rPr>
            </w:pPr>
            <w:r w:rsidRPr="008D55DD">
              <w:rPr>
                <w:sz w:val="22"/>
                <w:szCs w:val="22"/>
                <w:lang w:val="ru-RU"/>
              </w:rPr>
              <w:t>X</w:t>
            </w:r>
          </w:p>
        </w:tc>
        <w:tc>
          <w:tcPr>
            <w:tcW w:w="153" w:type="pct"/>
            <w:tcBorders>
              <w:bottom w:val="single" w:sz="4" w:space="0" w:color="auto"/>
            </w:tcBorders>
          </w:tcPr>
          <w:p w14:paraId="27D2E321" w14:textId="77777777" w:rsidR="006C58A7" w:rsidRPr="008D55DD" w:rsidRDefault="006C58A7" w:rsidP="00266275">
            <w:pPr>
              <w:rPr>
                <w:sz w:val="22"/>
                <w:szCs w:val="22"/>
              </w:rPr>
            </w:pPr>
            <w:r w:rsidRPr="008D55DD">
              <w:rPr>
                <w:sz w:val="22"/>
                <w:szCs w:val="22"/>
                <w:lang w:val="ru-RU"/>
              </w:rPr>
              <w:t>XI</w:t>
            </w:r>
          </w:p>
        </w:tc>
        <w:tc>
          <w:tcPr>
            <w:tcW w:w="180" w:type="pct"/>
            <w:tcBorders>
              <w:bottom w:val="single" w:sz="4" w:space="0" w:color="auto"/>
            </w:tcBorders>
          </w:tcPr>
          <w:p w14:paraId="60602920" w14:textId="77777777" w:rsidR="006C58A7" w:rsidRPr="008D55DD" w:rsidRDefault="006C58A7" w:rsidP="00266275">
            <w:pPr>
              <w:rPr>
                <w:sz w:val="22"/>
                <w:szCs w:val="22"/>
              </w:rPr>
            </w:pPr>
            <w:r w:rsidRPr="008D55DD">
              <w:rPr>
                <w:sz w:val="22"/>
                <w:szCs w:val="22"/>
                <w:lang w:val="ru-RU"/>
              </w:rPr>
              <w:t>XII</w:t>
            </w:r>
          </w:p>
        </w:tc>
        <w:tc>
          <w:tcPr>
            <w:tcW w:w="463" w:type="pct"/>
            <w:vMerge/>
            <w:tcBorders>
              <w:bottom w:val="single" w:sz="4" w:space="0" w:color="auto"/>
            </w:tcBorders>
            <w:shd w:val="clear" w:color="auto" w:fill="auto"/>
          </w:tcPr>
          <w:p w14:paraId="64169D0B" w14:textId="77777777" w:rsidR="006C58A7" w:rsidRPr="008D55DD" w:rsidRDefault="006C58A7" w:rsidP="00266275">
            <w:pPr>
              <w:overflowPunct/>
              <w:autoSpaceDE/>
              <w:autoSpaceDN/>
              <w:adjustRightInd/>
              <w:textAlignment w:val="auto"/>
              <w:rPr>
                <w:sz w:val="22"/>
                <w:szCs w:val="22"/>
              </w:rPr>
            </w:pPr>
          </w:p>
        </w:tc>
      </w:tr>
      <w:tr w:rsidR="006C58A7" w:rsidRPr="008D55DD" w14:paraId="0FC4245B" w14:textId="77777777" w:rsidTr="006C58A7">
        <w:tblPrEx>
          <w:tblCellMar>
            <w:top w:w="0" w:type="dxa"/>
            <w:bottom w:w="0" w:type="dxa"/>
          </w:tblCellMar>
        </w:tblPrEx>
        <w:trPr>
          <w:trHeight w:val="309"/>
        </w:trPr>
        <w:tc>
          <w:tcPr>
            <w:tcW w:w="744" w:type="pct"/>
          </w:tcPr>
          <w:p w14:paraId="05C0B432" w14:textId="7EFE67DD" w:rsidR="006C58A7" w:rsidRPr="006C58A7" w:rsidRDefault="006C58A7" w:rsidP="00266275">
            <w:pPr>
              <w:rPr>
                <w:sz w:val="22"/>
                <w:szCs w:val="22"/>
                <w:lang w:val="ru-RU"/>
              </w:rPr>
            </w:pPr>
            <w:r w:rsidRPr="006C58A7">
              <w:rPr>
                <w:i/>
                <w:sz w:val="24"/>
                <w:szCs w:val="24"/>
                <w:lang w:val="ru-RU"/>
              </w:rPr>
              <w:t>Мероприятие 1.1. Подготовка площади и здания для установки линии брикетирования</w:t>
            </w:r>
          </w:p>
        </w:tc>
        <w:tc>
          <w:tcPr>
            <w:tcW w:w="148" w:type="pct"/>
            <w:tcBorders>
              <w:bottom w:val="single" w:sz="4" w:space="0" w:color="auto"/>
            </w:tcBorders>
            <w:shd w:val="clear" w:color="auto" w:fill="auto"/>
          </w:tcPr>
          <w:p w14:paraId="4CCD9A36" w14:textId="77777777" w:rsidR="006C58A7" w:rsidRPr="008D55DD" w:rsidRDefault="006C58A7" w:rsidP="00266275">
            <w:pPr>
              <w:rPr>
                <w:sz w:val="22"/>
                <w:szCs w:val="22"/>
                <w:lang w:val="ru-RU"/>
              </w:rPr>
            </w:pPr>
          </w:p>
        </w:tc>
        <w:tc>
          <w:tcPr>
            <w:tcW w:w="148" w:type="pct"/>
            <w:tcBorders>
              <w:bottom w:val="single" w:sz="4" w:space="0" w:color="auto"/>
            </w:tcBorders>
            <w:shd w:val="clear" w:color="auto" w:fill="auto"/>
          </w:tcPr>
          <w:p w14:paraId="06A1DE5D" w14:textId="77777777" w:rsidR="006C58A7" w:rsidRPr="008D55DD" w:rsidRDefault="006C58A7" w:rsidP="00266275">
            <w:pPr>
              <w:rPr>
                <w:sz w:val="22"/>
                <w:szCs w:val="22"/>
                <w:lang w:val="ru-RU"/>
              </w:rPr>
            </w:pPr>
          </w:p>
        </w:tc>
        <w:tc>
          <w:tcPr>
            <w:tcW w:w="148" w:type="pct"/>
            <w:tcBorders>
              <w:bottom w:val="single" w:sz="4" w:space="0" w:color="auto"/>
            </w:tcBorders>
            <w:shd w:val="clear" w:color="auto" w:fill="auto"/>
          </w:tcPr>
          <w:p w14:paraId="0ADC59F9" w14:textId="77777777" w:rsidR="006C58A7" w:rsidRPr="008D55DD" w:rsidRDefault="006C58A7" w:rsidP="00266275">
            <w:pPr>
              <w:rPr>
                <w:sz w:val="22"/>
                <w:szCs w:val="22"/>
                <w:lang w:val="ru-RU"/>
              </w:rPr>
            </w:pPr>
          </w:p>
        </w:tc>
        <w:tc>
          <w:tcPr>
            <w:tcW w:w="153" w:type="pct"/>
            <w:tcBorders>
              <w:bottom w:val="single" w:sz="4" w:space="0" w:color="auto"/>
            </w:tcBorders>
            <w:shd w:val="clear" w:color="auto" w:fill="auto"/>
          </w:tcPr>
          <w:p w14:paraId="4274642C" w14:textId="77777777" w:rsidR="006C58A7" w:rsidRPr="008D55DD" w:rsidRDefault="006C58A7" w:rsidP="00266275">
            <w:pPr>
              <w:rPr>
                <w:sz w:val="22"/>
                <w:szCs w:val="22"/>
                <w:lang w:val="ru-RU"/>
              </w:rPr>
            </w:pPr>
          </w:p>
        </w:tc>
        <w:tc>
          <w:tcPr>
            <w:tcW w:w="144" w:type="pct"/>
            <w:tcBorders>
              <w:bottom w:val="single" w:sz="4" w:space="0" w:color="auto"/>
            </w:tcBorders>
            <w:shd w:val="clear" w:color="auto" w:fill="auto"/>
          </w:tcPr>
          <w:p w14:paraId="0633C71A" w14:textId="77777777" w:rsidR="006C58A7" w:rsidRPr="008D55DD" w:rsidRDefault="006C58A7" w:rsidP="00266275">
            <w:pPr>
              <w:rPr>
                <w:sz w:val="22"/>
                <w:szCs w:val="22"/>
                <w:lang w:val="ru-RU"/>
              </w:rPr>
            </w:pPr>
          </w:p>
        </w:tc>
        <w:tc>
          <w:tcPr>
            <w:tcW w:w="153" w:type="pct"/>
            <w:tcBorders>
              <w:bottom w:val="single" w:sz="4" w:space="0" w:color="auto"/>
            </w:tcBorders>
            <w:shd w:val="clear" w:color="auto" w:fill="D9D9D9" w:themeFill="background1" w:themeFillShade="D9"/>
          </w:tcPr>
          <w:p w14:paraId="0B69DF21" w14:textId="77777777" w:rsidR="006C58A7" w:rsidRPr="008D55DD" w:rsidRDefault="006C58A7" w:rsidP="00266275">
            <w:pPr>
              <w:rPr>
                <w:sz w:val="22"/>
                <w:szCs w:val="22"/>
                <w:lang w:val="ru-RU"/>
              </w:rPr>
            </w:pPr>
          </w:p>
        </w:tc>
        <w:tc>
          <w:tcPr>
            <w:tcW w:w="177" w:type="pct"/>
            <w:tcBorders>
              <w:bottom w:val="single" w:sz="4" w:space="0" w:color="auto"/>
            </w:tcBorders>
            <w:shd w:val="clear" w:color="auto" w:fill="D9D9D9" w:themeFill="background1" w:themeFillShade="D9"/>
          </w:tcPr>
          <w:p w14:paraId="77A1AEAE" w14:textId="77777777" w:rsidR="006C58A7" w:rsidRPr="008D55DD" w:rsidRDefault="006C58A7" w:rsidP="00266275">
            <w:pPr>
              <w:rPr>
                <w:sz w:val="22"/>
                <w:szCs w:val="22"/>
                <w:lang w:val="ru-RU"/>
              </w:rPr>
            </w:pPr>
          </w:p>
        </w:tc>
        <w:tc>
          <w:tcPr>
            <w:tcW w:w="202" w:type="pct"/>
            <w:tcBorders>
              <w:bottom w:val="single" w:sz="4" w:space="0" w:color="auto"/>
            </w:tcBorders>
            <w:shd w:val="clear" w:color="auto" w:fill="auto"/>
          </w:tcPr>
          <w:p w14:paraId="10B7442C" w14:textId="77777777" w:rsidR="006C58A7" w:rsidRPr="008D55DD" w:rsidRDefault="006C58A7" w:rsidP="00266275">
            <w:pPr>
              <w:rPr>
                <w:sz w:val="22"/>
                <w:szCs w:val="22"/>
                <w:lang w:val="ru-RU"/>
              </w:rPr>
            </w:pPr>
          </w:p>
        </w:tc>
        <w:tc>
          <w:tcPr>
            <w:tcW w:w="153" w:type="pct"/>
            <w:tcBorders>
              <w:bottom w:val="single" w:sz="4" w:space="0" w:color="auto"/>
            </w:tcBorders>
            <w:shd w:val="clear" w:color="auto" w:fill="auto"/>
          </w:tcPr>
          <w:p w14:paraId="61BF024E" w14:textId="77777777" w:rsidR="006C58A7" w:rsidRPr="008D55DD" w:rsidRDefault="006C58A7" w:rsidP="00266275">
            <w:pPr>
              <w:rPr>
                <w:sz w:val="22"/>
                <w:szCs w:val="22"/>
                <w:lang w:val="ru-RU"/>
              </w:rPr>
            </w:pPr>
          </w:p>
        </w:tc>
        <w:tc>
          <w:tcPr>
            <w:tcW w:w="140" w:type="pct"/>
            <w:tcBorders>
              <w:bottom w:val="single" w:sz="4" w:space="0" w:color="auto"/>
            </w:tcBorders>
            <w:shd w:val="clear" w:color="auto" w:fill="auto"/>
          </w:tcPr>
          <w:p w14:paraId="77C85E9F" w14:textId="77777777" w:rsidR="006C58A7" w:rsidRPr="008D55DD" w:rsidRDefault="006C58A7" w:rsidP="00266275">
            <w:pPr>
              <w:rPr>
                <w:sz w:val="22"/>
                <w:szCs w:val="22"/>
                <w:lang w:val="ru-RU"/>
              </w:rPr>
            </w:pPr>
          </w:p>
        </w:tc>
        <w:tc>
          <w:tcPr>
            <w:tcW w:w="153" w:type="pct"/>
            <w:tcBorders>
              <w:bottom w:val="single" w:sz="4" w:space="0" w:color="auto"/>
            </w:tcBorders>
            <w:shd w:val="clear" w:color="auto" w:fill="auto"/>
          </w:tcPr>
          <w:p w14:paraId="5CE2F65E" w14:textId="77777777" w:rsidR="006C58A7" w:rsidRPr="008D55DD" w:rsidRDefault="006C58A7" w:rsidP="00266275">
            <w:pPr>
              <w:rPr>
                <w:sz w:val="22"/>
                <w:szCs w:val="22"/>
                <w:lang w:val="ru-RU"/>
              </w:rPr>
            </w:pPr>
          </w:p>
        </w:tc>
        <w:tc>
          <w:tcPr>
            <w:tcW w:w="177" w:type="pct"/>
            <w:tcBorders>
              <w:bottom w:val="single" w:sz="4" w:space="0" w:color="auto"/>
            </w:tcBorders>
            <w:shd w:val="clear" w:color="auto" w:fill="auto"/>
          </w:tcPr>
          <w:p w14:paraId="0A1250B0" w14:textId="77777777" w:rsidR="006C58A7" w:rsidRPr="008D55DD" w:rsidRDefault="006C58A7" w:rsidP="00266275">
            <w:pPr>
              <w:rPr>
                <w:sz w:val="22"/>
                <w:szCs w:val="22"/>
                <w:lang w:val="ru-RU"/>
              </w:rPr>
            </w:pPr>
          </w:p>
        </w:tc>
        <w:tc>
          <w:tcPr>
            <w:tcW w:w="144" w:type="pct"/>
            <w:tcBorders>
              <w:bottom w:val="single" w:sz="4" w:space="0" w:color="auto"/>
            </w:tcBorders>
            <w:shd w:val="clear" w:color="auto" w:fill="auto"/>
          </w:tcPr>
          <w:p w14:paraId="7BAE2FEC" w14:textId="77777777" w:rsidR="006C58A7" w:rsidRPr="008D55DD" w:rsidRDefault="006C58A7" w:rsidP="00266275">
            <w:pPr>
              <w:rPr>
                <w:sz w:val="22"/>
                <w:szCs w:val="22"/>
                <w:lang w:val="ru-RU"/>
              </w:rPr>
            </w:pPr>
          </w:p>
        </w:tc>
        <w:tc>
          <w:tcPr>
            <w:tcW w:w="149" w:type="pct"/>
            <w:tcBorders>
              <w:bottom w:val="single" w:sz="4" w:space="0" w:color="auto"/>
            </w:tcBorders>
            <w:shd w:val="clear" w:color="auto" w:fill="auto"/>
          </w:tcPr>
          <w:p w14:paraId="64717595" w14:textId="77777777" w:rsidR="006C58A7" w:rsidRPr="008D55DD" w:rsidRDefault="006C58A7" w:rsidP="00266275">
            <w:pPr>
              <w:rPr>
                <w:sz w:val="22"/>
                <w:szCs w:val="22"/>
                <w:lang w:val="ru-RU"/>
              </w:rPr>
            </w:pPr>
          </w:p>
        </w:tc>
        <w:tc>
          <w:tcPr>
            <w:tcW w:w="149" w:type="pct"/>
            <w:tcBorders>
              <w:bottom w:val="single" w:sz="4" w:space="0" w:color="auto"/>
            </w:tcBorders>
            <w:shd w:val="clear" w:color="auto" w:fill="auto"/>
          </w:tcPr>
          <w:p w14:paraId="6FB8B0EA" w14:textId="77777777" w:rsidR="006C58A7" w:rsidRPr="008D55DD" w:rsidRDefault="006C58A7" w:rsidP="00266275">
            <w:pPr>
              <w:rPr>
                <w:sz w:val="22"/>
                <w:szCs w:val="22"/>
                <w:lang w:val="ru-RU"/>
              </w:rPr>
            </w:pPr>
          </w:p>
        </w:tc>
        <w:tc>
          <w:tcPr>
            <w:tcW w:w="153" w:type="pct"/>
            <w:tcBorders>
              <w:bottom w:val="single" w:sz="4" w:space="0" w:color="auto"/>
            </w:tcBorders>
            <w:shd w:val="clear" w:color="auto" w:fill="auto"/>
          </w:tcPr>
          <w:p w14:paraId="1B67EE68" w14:textId="77777777" w:rsidR="006C58A7" w:rsidRPr="008D55DD" w:rsidRDefault="006C58A7" w:rsidP="00266275">
            <w:pPr>
              <w:rPr>
                <w:sz w:val="22"/>
                <w:szCs w:val="22"/>
                <w:lang w:val="ru-RU"/>
              </w:rPr>
            </w:pPr>
          </w:p>
        </w:tc>
        <w:tc>
          <w:tcPr>
            <w:tcW w:w="144" w:type="pct"/>
            <w:tcBorders>
              <w:bottom w:val="single" w:sz="4" w:space="0" w:color="auto"/>
            </w:tcBorders>
            <w:shd w:val="clear" w:color="auto" w:fill="auto"/>
          </w:tcPr>
          <w:p w14:paraId="7D31C6BF" w14:textId="77777777" w:rsidR="006C58A7" w:rsidRPr="008D55DD" w:rsidRDefault="006C58A7" w:rsidP="00266275">
            <w:pPr>
              <w:rPr>
                <w:sz w:val="22"/>
                <w:szCs w:val="22"/>
                <w:lang w:val="ru-RU"/>
              </w:rPr>
            </w:pPr>
          </w:p>
        </w:tc>
        <w:tc>
          <w:tcPr>
            <w:tcW w:w="153" w:type="pct"/>
            <w:tcBorders>
              <w:bottom w:val="single" w:sz="4" w:space="0" w:color="auto"/>
            </w:tcBorders>
            <w:shd w:val="clear" w:color="auto" w:fill="auto"/>
          </w:tcPr>
          <w:p w14:paraId="79A28BB6" w14:textId="77777777" w:rsidR="006C58A7" w:rsidRPr="008D55DD" w:rsidRDefault="006C58A7" w:rsidP="00266275">
            <w:pPr>
              <w:rPr>
                <w:sz w:val="22"/>
                <w:szCs w:val="22"/>
                <w:lang w:val="ru-RU"/>
              </w:rPr>
            </w:pPr>
          </w:p>
        </w:tc>
        <w:tc>
          <w:tcPr>
            <w:tcW w:w="177" w:type="pct"/>
            <w:tcBorders>
              <w:bottom w:val="single" w:sz="4" w:space="0" w:color="auto"/>
            </w:tcBorders>
            <w:shd w:val="clear" w:color="auto" w:fill="auto"/>
          </w:tcPr>
          <w:p w14:paraId="6BD6CEE8" w14:textId="77777777" w:rsidR="006C58A7" w:rsidRPr="008D55DD" w:rsidRDefault="006C58A7" w:rsidP="00266275">
            <w:pPr>
              <w:rPr>
                <w:sz w:val="22"/>
                <w:szCs w:val="22"/>
                <w:lang w:val="ru-RU"/>
              </w:rPr>
            </w:pPr>
          </w:p>
        </w:tc>
        <w:tc>
          <w:tcPr>
            <w:tcW w:w="202" w:type="pct"/>
            <w:tcBorders>
              <w:bottom w:val="single" w:sz="4" w:space="0" w:color="auto"/>
            </w:tcBorders>
            <w:shd w:val="clear" w:color="auto" w:fill="auto"/>
          </w:tcPr>
          <w:p w14:paraId="2ACC9BFC" w14:textId="77777777" w:rsidR="006C58A7" w:rsidRPr="008D55DD" w:rsidRDefault="006C58A7" w:rsidP="00266275">
            <w:pPr>
              <w:rPr>
                <w:sz w:val="22"/>
                <w:szCs w:val="22"/>
                <w:lang w:val="ru-RU"/>
              </w:rPr>
            </w:pPr>
          </w:p>
        </w:tc>
        <w:tc>
          <w:tcPr>
            <w:tcW w:w="153" w:type="pct"/>
            <w:tcBorders>
              <w:bottom w:val="single" w:sz="4" w:space="0" w:color="auto"/>
            </w:tcBorders>
            <w:shd w:val="clear" w:color="auto" w:fill="auto"/>
          </w:tcPr>
          <w:p w14:paraId="0688D636" w14:textId="77777777" w:rsidR="006C58A7" w:rsidRPr="008D55DD" w:rsidRDefault="006C58A7" w:rsidP="00266275">
            <w:pPr>
              <w:rPr>
                <w:sz w:val="22"/>
                <w:szCs w:val="22"/>
                <w:lang w:val="ru-RU"/>
              </w:rPr>
            </w:pPr>
          </w:p>
        </w:tc>
        <w:tc>
          <w:tcPr>
            <w:tcW w:w="140" w:type="pct"/>
            <w:tcBorders>
              <w:bottom w:val="single" w:sz="4" w:space="0" w:color="auto"/>
            </w:tcBorders>
            <w:shd w:val="clear" w:color="auto" w:fill="auto"/>
          </w:tcPr>
          <w:p w14:paraId="4A8E89EB" w14:textId="77777777" w:rsidR="006C58A7" w:rsidRPr="008D55DD" w:rsidRDefault="006C58A7" w:rsidP="00266275">
            <w:pPr>
              <w:rPr>
                <w:sz w:val="22"/>
                <w:szCs w:val="22"/>
                <w:lang w:val="ru-RU"/>
              </w:rPr>
            </w:pPr>
          </w:p>
        </w:tc>
        <w:tc>
          <w:tcPr>
            <w:tcW w:w="153" w:type="pct"/>
            <w:tcBorders>
              <w:bottom w:val="single" w:sz="4" w:space="0" w:color="auto"/>
            </w:tcBorders>
            <w:shd w:val="clear" w:color="auto" w:fill="auto"/>
          </w:tcPr>
          <w:p w14:paraId="594DCDF7" w14:textId="77777777" w:rsidR="006C58A7" w:rsidRPr="008D55DD" w:rsidRDefault="006C58A7" w:rsidP="00266275">
            <w:pPr>
              <w:rPr>
                <w:sz w:val="22"/>
                <w:szCs w:val="22"/>
                <w:lang w:val="ru-RU"/>
              </w:rPr>
            </w:pPr>
          </w:p>
        </w:tc>
        <w:tc>
          <w:tcPr>
            <w:tcW w:w="180" w:type="pct"/>
            <w:tcBorders>
              <w:bottom w:val="single" w:sz="4" w:space="0" w:color="auto"/>
            </w:tcBorders>
            <w:shd w:val="clear" w:color="auto" w:fill="auto"/>
          </w:tcPr>
          <w:p w14:paraId="18E37585" w14:textId="77777777" w:rsidR="006C58A7" w:rsidRPr="008D55DD" w:rsidRDefault="006C58A7" w:rsidP="00266275">
            <w:pPr>
              <w:rPr>
                <w:sz w:val="22"/>
                <w:szCs w:val="22"/>
                <w:lang w:val="ru-RU"/>
              </w:rPr>
            </w:pPr>
          </w:p>
        </w:tc>
        <w:tc>
          <w:tcPr>
            <w:tcW w:w="463" w:type="pct"/>
            <w:shd w:val="clear" w:color="auto" w:fill="auto"/>
          </w:tcPr>
          <w:p w14:paraId="69201B4C" w14:textId="09612DE9" w:rsidR="006C58A7" w:rsidRPr="008D55DD" w:rsidRDefault="006C58A7" w:rsidP="00266275">
            <w:pPr>
              <w:overflowPunct/>
              <w:autoSpaceDE/>
              <w:autoSpaceDN/>
              <w:adjustRightInd/>
              <w:textAlignment w:val="auto"/>
              <w:rPr>
                <w:sz w:val="22"/>
                <w:szCs w:val="22"/>
                <w:lang w:val="ru-RU"/>
              </w:rPr>
            </w:pPr>
            <w:proofErr w:type="spellStart"/>
            <w:r>
              <w:rPr>
                <w:sz w:val="22"/>
                <w:szCs w:val="22"/>
                <w:lang w:val="ru-RU"/>
              </w:rPr>
              <w:t>Оспанов</w:t>
            </w:r>
            <w:proofErr w:type="spellEnd"/>
            <w:r>
              <w:rPr>
                <w:sz w:val="22"/>
                <w:szCs w:val="22"/>
                <w:lang w:val="ru-RU"/>
              </w:rPr>
              <w:t xml:space="preserve"> Шарап</w:t>
            </w:r>
          </w:p>
        </w:tc>
      </w:tr>
      <w:tr w:rsidR="005512EB" w:rsidRPr="008D55DD" w14:paraId="06AEDE39" w14:textId="77777777" w:rsidTr="006C58A7">
        <w:tblPrEx>
          <w:tblCellMar>
            <w:top w:w="0" w:type="dxa"/>
            <w:bottom w:w="0" w:type="dxa"/>
          </w:tblCellMar>
        </w:tblPrEx>
        <w:trPr>
          <w:trHeight w:val="309"/>
        </w:trPr>
        <w:tc>
          <w:tcPr>
            <w:tcW w:w="744" w:type="pct"/>
          </w:tcPr>
          <w:p w14:paraId="72B36031" w14:textId="024CA130" w:rsidR="006C58A7" w:rsidRPr="006C58A7" w:rsidRDefault="006C58A7" w:rsidP="00266275">
            <w:pPr>
              <w:pStyle w:val="Iauiue2"/>
              <w:spacing w:before="60" w:after="60"/>
              <w:jc w:val="both"/>
              <w:rPr>
                <w:i/>
                <w:color w:val="008000"/>
                <w:sz w:val="22"/>
                <w:szCs w:val="22"/>
                <w:lang w:val="ru-RU"/>
              </w:rPr>
            </w:pPr>
            <w:r w:rsidRPr="006C58A7">
              <w:rPr>
                <w:i/>
                <w:sz w:val="24"/>
                <w:szCs w:val="24"/>
                <w:lang w:val="ru-RU"/>
              </w:rPr>
              <w:t>Мероприятие 1.2 Закупка и монтаж технологической линии брикетирования</w:t>
            </w:r>
          </w:p>
        </w:tc>
        <w:tc>
          <w:tcPr>
            <w:tcW w:w="148" w:type="pct"/>
            <w:tcBorders>
              <w:bottom w:val="single" w:sz="4" w:space="0" w:color="auto"/>
            </w:tcBorders>
            <w:shd w:val="clear" w:color="auto" w:fill="auto"/>
          </w:tcPr>
          <w:p w14:paraId="667E2D49" w14:textId="77777777" w:rsidR="006C58A7" w:rsidRPr="008D55DD" w:rsidRDefault="006C58A7" w:rsidP="00266275">
            <w:pPr>
              <w:rPr>
                <w:sz w:val="22"/>
                <w:szCs w:val="22"/>
                <w:lang w:val="ru-RU"/>
              </w:rPr>
            </w:pPr>
          </w:p>
        </w:tc>
        <w:tc>
          <w:tcPr>
            <w:tcW w:w="148" w:type="pct"/>
            <w:tcBorders>
              <w:bottom w:val="single" w:sz="4" w:space="0" w:color="auto"/>
            </w:tcBorders>
            <w:shd w:val="clear" w:color="auto" w:fill="auto"/>
          </w:tcPr>
          <w:p w14:paraId="119C4288" w14:textId="77777777" w:rsidR="006C58A7" w:rsidRPr="008D55DD" w:rsidRDefault="006C58A7" w:rsidP="00266275">
            <w:pPr>
              <w:rPr>
                <w:sz w:val="22"/>
                <w:szCs w:val="22"/>
                <w:lang w:val="ru-RU"/>
              </w:rPr>
            </w:pPr>
          </w:p>
        </w:tc>
        <w:tc>
          <w:tcPr>
            <w:tcW w:w="148" w:type="pct"/>
            <w:tcBorders>
              <w:bottom w:val="single" w:sz="4" w:space="0" w:color="auto"/>
            </w:tcBorders>
            <w:shd w:val="clear" w:color="auto" w:fill="auto"/>
          </w:tcPr>
          <w:p w14:paraId="32B11C4C" w14:textId="77777777" w:rsidR="006C58A7" w:rsidRPr="008D55DD" w:rsidRDefault="006C58A7" w:rsidP="00266275">
            <w:pPr>
              <w:rPr>
                <w:sz w:val="22"/>
                <w:szCs w:val="22"/>
                <w:lang w:val="ru-RU"/>
              </w:rPr>
            </w:pPr>
          </w:p>
        </w:tc>
        <w:tc>
          <w:tcPr>
            <w:tcW w:w="153" w:type="pct"/>
            <w:tcBorders>
              <w:bottom w:val="single" w:sz="4" w:space="0" w:color="auto"/>
            </w:tcBorders>
            <w:shd w:val="clear" w:color="auto" w:fill="auto"/>
          </w:tcPr>
          <w:p w14:paraId="4F974EA0" w14:textId="77777777" w:rsidR="006C58A7" w:rsidRPr="008D55DD" w:rsidRDefault="006C58A7" w:rsidP="00266275">
            <w:pPr>
              <w:rPr>
                <w:sz w:val="22"/>
                <w:szCs w:val="22"/>
                <w:lang w:val="ru-RU"/>
              </w:rPr>
            </w:pPr>
          </w:p>
        </w:tc>
        <w:tc>
          <w:tcPr>
            <w:tcW w:w="144" w:type="pct"/>
            <w:shd w:val="clear" w:color="auto" w:fill="auto"/>
          </w:tcPr>
          <w:p w14:paraId="7AB020BF" w14:textId="77777777" w:rsidR="006C58A7" w:rsidRPr="008D55DD" w:rsidRDefault="006C58A7" w:rsidP="00266275">
            <w:pPr>
              <w:rPr>
                <w:sz w:val="22"/>
                <w:szCs w:val="22"/>
                <w:lang w:val="ru-RU"/>
              </w:rPr>
            </w:pPr>
          </w:p>
        </w:tc>
        <w:tc>
          <w:tcPr>
            <w:tcW w:w="153" w:type="pct"/>
            <w:shd w:val="clear" w:color="auto" w:fill="auto"/>
          </w:tcPr>
          <w:p w14:paraId="51E52A4F" w14:textId="77777777" w:rsidR="006C58A7" w:rsidRPr="008D55DD" w:rsidRDefault="006C58A7" w:rsidP="00266275">
            <w:pPr>
              <w:rPr>
                <w:sz w:val="22"/>
                <w:szCs w:val="22"/>
                <w:lang w:val="ru-RU"/>
              </w:rPr>
            </w:pPr>
          </w:p>
        </w:tc>
        <w:tc>
          <w:tcPr>
            <w:tcW w:w="177" w:type="pct"/>
            <w:shd w:val="clear" w:color="auto" w:fill="D9D9D9" w:themeFill="background1" w:themeFillShade="D9"/>
          </w:tcPr>
          <w:p w14:paraId="5F94FA54" w14:textId="77777777" w:rsidR="006C58A7" w:rsidRPr="008D55DD" w:rsidRDefault="006C58A7" w:rsidP="00266275">
            <w:pPr>
              <w:rPr>
                <w:sz w:val="22"/>
                <w:szCs w:val="22"/>
                <w:lang w:val="ru-RU"/>
              </w:rPr>
            </w:pPr>
          </w:p>
        </w:tc>
        <w:tc>
          <w:tcPr>
            <w:tcW w:w="202" w:type="pct"/>
            <w:shd w:val="clear" w:color="auto" w:fill="D9D9D9" w:themeFill="background1" w:themeFillShade="D9"/>
          </w:tcPr>
          <w:p w14:paraId="71545C5A" w14:textId="77777777" w:rsidR="006C58A7" w:rsidRPr="008D55DD" w:rsidRDefault="006C58A7" w:rsidP="00266275">
            <w:pPr>
              <w:rPr>
                <w:sz w:val="22"/>
                <w:szCs w:val="22"/>
                <w:lang w:val="ru-RU"/>
              </w:rPr>
            </w:pPr>
          </w:p>
        </w:tc>
        <w:tc>
          <w:tcPr>
            <w:tcW w:w="153" w:type="pct"/>
            <w:shd w:val="clear" w:color="auto" w:fill="D9D9D9" w:themeFill="background1" w:themeFillShade="D9"/>
          </w:tcPr>
          <w:p w14:paraId="4C67E1DB" w14:textId="77777777" w:rsidR="006C58A7" w:rsidRPr="008D55DD" w:rsidRDefault="006C58A7" w:rsidP="00266275">
            <w:pPr>
              <w:rPr>
                <w:sz w:val="22"/>
                <w:szCs w:val="22"/>
                <w:lang w:val="ru-RU"/>
              </w:rPr>
            </w:pPr>
          </w:p>
        </w:tc>
        <w:tc>
          <w:tcPr>
            <w:tcW w:w="140" w:type="pct"/>
            <w:tcBorders>
              <w:bottom w:val="single" w:sz="4" w:space="0" w:color="auto"/>
            </w:tcBorders>
            <w:shd w:val="clear" w:color="auto" w:fill="auto"/>
          </w:tcPr>
          <w:p w14:paraId="48505D75" w14:textId="77777777" w:rsidR="006C58A7" w:rsidRPr="008D55DD" w:rsidRDefault="006C58A7" w:rsidP="00266275">
            <w:pPr>
              <w:rPr>
                <w:sz w:val="22"/>
                <w:szCs w:val="22"/>
                <w:lang w:val="ru-RU"/>
              </w:rPr>
            </w:pPr>
          </w:p>
        </w:tc>
        <w:tc>
          <w:tcPr>
            <w:tcW w:w="153" w:type="pct"/>
            <w:tcBorders>
              <w:bottom w:val="single" w:sz="4" w:space="0" w:color="auto"/>
            </w:tcBorders>
            <w:shd w:val="clear" w:color="auto" w:fill="auto"/>
          </w:tcPr>
          <w:p w14:paraId="4E1E359C" w14:textId="77777777" w:rsidR="006C58A7" w:rsidRPr="008D55DD" w:rsidRDefault="006C58A7" w:rsidP="00266275">
            <w:pPr>
              <w:rPr>
                <w:sz w:val="22"/>
                <w:szCs w:val="22"/>
                <w:lang w:val="ru-RU"/>
              </w:rPr>
            </w:pPr>
          </w:p>
        </w:tc>
        <w:tc>
          <w:tcPr>
            <w:tcW w:w="177" w:type="pct"/>
            <w:tcBorders>
              <w:bottom w:val="single" w:sz="4" w:space="0" w:color="auto"/>
            </w:tcBorders>
            <w:shd w:val="clear" w:color="auto" w:fill="auto"/>
          </w:tcPr>
          <w:p w14:paraId="77FB6EEB" w14:textId="77777777" w:rsidR="006C58A7" w:rsidRPr="008D55DD" w:rsidRDefault="006C58A7" w:rsidP="00266275">
            <w:pPr>
              <w:rPr>
                <w:sz w:val="22"/>
                <w:szCs w:val="22"/>
                <w:lang w:val="ru-RU"/>
              </w:rPr>
            </w:pPr>
          </w:p>
        </w:tc>
        <w:tc>
          <w:tcPr>
            <w:tcW w:w="144" w:type="pct"/>
            <w:tcBorders>
              <w:bottom w:val="single" w:sz="4" w:space="0" w:color="auto"/>
            </w:tcBorders>
            <w:shd w:val="clear" w:color="auto" w:fill="auto"/>
          </w:tcPr>
          <w:p w14:paraId="03DB37FE" w14:textId="77777777" w:rsidR="006C58A7" w:rsidRPr="008D55DD" w:rsidRDefault="006C58A7" w:rsidP="00266275">
            <w:pPr>
              <w:rPr>
                <w:sz w:val="22"/>
                <w:szCs w:val="22"/>
                <w:lang w:val="ru-RU"/>
              </w:rPr>
            </w:pPr>
          </w:p>
        </w:tc>
        <w:tc>
          <w:tcPr>
            <w:tcW w:w="149" w:type="pct"/>
            <w:tcBorders>
              <w:bottom w:val="single" w:sz="4" w:space="0" w:color="auto"/>
            </w:tcBorders>
            <w:shd w:val="clear" w:color="auto" w:fill="auto"/>
          </w:tcPr>
          <w:p w14:paraId="0BFFC040" w14:textId="77777777" w:rsidR="006C58A7" w:rsidRPr="008D55DD" w:rsidRDefault="006C58A7" w:rsidP="00266275">
            <w:pPr>
              <w:rPr>
                <w:sz w:val="22"/>
                <w:szCs w:val="22"/>
                <w:lang w:val="ru-RU"/>
              </w:rPr>
            </w:pPr>
          </w:p>
        </w:tc>
        <w:tc>
          <w:tcPr>
            <w:tcW w:w="149" w:type="pct"/>
            <w:tcBorders>
              <w:bottom w:val="single" w:sz="4" w:space="0" w:color="auto"/>
            </w:tcBorders>
            <w:shd w:val="clear" w:color="auto" w:fill="auto"/>
          </w:tcPr>
          <w:p w14:paraId="6D7F1AD5" w14:textId="77777777" w:rsidR="006C58A7" w:rsidRPr="008D55DD" w:rsidRDefault="006C58A7" w:rsidP="00266275">
            <w:pPr>
              <w:rPr>
                <w:sz w:val="22"/>
                <w:szCs w:val="22"/>
                <w:lang w:val="ru-RU"/>
              </w:rPr>
            </w:pPr>
          </w:p>
        </w:tc>
        <w:tc>
          <w:tcPr>
            <w:tcW w:w="153" w:type="pct"/>
            <w:tcBorders>
              <w:bottom w:val="single" w:sz="4" w:space="0" w:color="auto"/>
            </w:tcBorders>
            <w:shd w:val="clear" w:color="auto" w:fill="auto"/>
          </w:tcPr>
          <w:p w14:paraId="40355770" w14:textId="77777777" w:rsidR="006C58A7" w:rsidRPr="008D55DD" w:rsidRDefault="006C58A7" w:rsidP="00266275">
            <w:pPr>
              <w:rPr>
                <w:sz w:val="22"/>
                <w:szCs w:val="22"/>
                <w:lang w:val="ru-RU"/>
              </w:rPr>
            </w:pPr>
          </w:p>
        </w:tc>
        <w:tc>
          <w:tcPr>
            <w:tcW w:w="144" w:type="pct"/>
            <w:tcBorders>
              <w:bottom w:val="single" w:sz="4" w:space="0" w:color="auto"/>
            </w:tcBorders>
            <w:shd w:val="clear" w:color="auto" w:fill="auto"/>
          </w:tcPr>
          <w:p w14:paraId="5968397B" w14:textId="77777777" w:rsidR="006C58A7" w:rsidRPr="008D55DD" w:rsidRDefault="006C58A7" w:rsidP="00266275">
            <w:pPr>
              <w:rPr>
                <w:sz w:val="22"/>
                <w:szCs w:val="22"/>
                <w:lang w:val="ru-RU"/>
              </w:rPr>
            </w:pPr>
          </w:p>
        </w:tc>
        <w:tc>
          <w:tcPr>
            <w:tcW w:w="153" w:type="pct"/>
            <w:tcBorders>
              <w:bottom w:val="single" w:sz="4" w:space="0" w:color="auto"/>
            </w:tcBorders>
            <w:shd w:val="clear" w:color="auto" w:fill="auto"/>
          </w:tcPr>
          <w:p w14:paraId="0E71FCB4" w14:textId="77777777" w:rsidR="006C58A7" w:rsidRPr="008D55DD" w:rsidRDefault="006C58A7" w:rsidP="00266275">
            <w:pPr>
              <w:rPr>
                <w:sz w:val="22"/>
                <w:szCs w:val="22"/>
                <w:lang w:val="ru-RU"/>
              </w:rPr>
            </w:pPr>
          </w:p>
        </w:tc>
        <w:tc>
          <w:tcPr>
            <w:tcW w:w="177" w:type="pct"/>
            <w:tcBorders>
              <w:bottom w:val="single" w:sz="4" w:space="0" w:color="auto"/>
            </w:tcBorders>
            <w:shd w:val="clear" w:color="auto" w:fill="auto"/>
          </w:tcPr>
          <w:p w14:paraId="45F830C6" w14:textId="77777777" w:rsidR="006C58A7" w:rsidRPr="008D55DD" w:rsidRDefault="006C58A7" w:rsidP="00266275">
            <w:pPr>
              <w:rPr>
                <w:sz w:val="22"/>
                <w:szCs w:val="22"/>
                <w:lang w:val="ru-RU"/>
              </w:rPr>
            </w:pPr>
          </w:p>
        </w:tc>
        <w:tc>
          <w:tcPr>
            <w:tcW w:w="202" w:type="pct"/>
            <w:tcBorders>
              <w:bottom w:val="single" w:sz="4" w:space="0" w:color="auto"/>
            </w:tcBorders>
            <w:shd w:val="clear" w:color="auto" w:fill="auto"/>
          </w:tcPr>
          <w:p w14:paraId="5D73FC49" w14:textId="77777777" w:rsidR="006C58A7" w:rsidRPr="008D55DD" w:rsidRDefault="006C58A7" w:rsidP="00266275">
            <w:pPr>
              <w:rPr>
                <w:sz w:val="22"/>
                <w:szCs w:val="22"/>
                <w:lang w:val="ru-RU"/>
              </w:rPr>
            </w:pPr>
          </w:p>
        </w:tc>
        <w:tc>
          <w:tcPr>
            <w:tcW w:w="153" w:type="pct"/>
            <w:tcBorders>
              <w:bottom w:val="single" w:sz="4" w:space="0" w:color="auto"/>
            </w:tcBorders>
            <w:shd w:val="clear" w:color="auto" w:fill="auto"/>
          </w:tcPr>
          <w:p w14:paraId="45A26CFD" w14:textId="77777777" w:rsidR="006C58A7" w:rsidRPr="008D55DD" w:rsidRDefault="006C58A7" w:rsidP="00266275">
            <w:pPr>
              <w:rPr>
                <w:sz w:val="22"/>
                <w:szCs w:val="22"/>
                <w:lang w:val="ru-RU"/>
              </w:rPr>
            </w:pPr>
          </w:p>
        </w:tc>
        <w:tc>
          <w:tcPr>
            <w:tcW w:w="140" w:type="pct"/>
            <w:tcBorders>
              <w:bottom w:val="single" w:sz="4" w:space="0" w:color="auto"/>
            </w:tcBorders>
            <w:shd w:val="clear" w:color="auto" w:fill="auto"/>
          </w:tcPr>
          <w:p w14:paraId="033BF20B" w14:textId="77777777" w:rsidR="006C58A7" w:rsidRPr="008D55DD" w:rsidRDefault="006C58A7" w:rsidP="00266275">
            <w:pPr>
              <w:rPr>
                <w:sz w:val="22"/>
                <w:szCs w:val="22"/>
                <w:lang w:val="ru-RU"/>
              </w:rPr>
            </w:pPr>
          </w:p>
        </w:tc>
        <w:tc>
          <w:tcPr>
            <w:tcW w:w="153" w:type="pct"/>
            <w:tcBorders>
              <w:bottom w:val="single" w:sz="4" w:space="0" w:color="auto"/>
            </w:tcBorders>
            <w:shd w:val="clear" w:color="auto" w:fill="auto"/>
          </w:tcPr>
          <w:p w14:paraId="2DC13217" w14:textId="77777777" w:rsidR="006C58A7" w:rsidRPr="008D55DD" w:rsidRDefault="006C58A7" w:rsidP="00266275">
            <w:pPr>
              <w:rPr>
                <w:sz w:val="22"/>
                <w:szCs w:val="22"/>
                <w:lang w:val="ru-RU"/>
              </w:rPr>
            </w:pPr>
          </w:p>
        </w:tc>
        <w:tc>
          <w:tcPr>
            <w:tcW w:w="180" w:type="pct"/>
            <w:tcBorders>
              <w:bottom w:val="single" w:sz="4" w:space="0" w:color="auto"/>
            </w:tcBorders>
            <w:shd w:val="clear" w:color="auto" w:fill="auto"/>
          </w:tcPr>
          <w:p w14:paraId="67AB68A2" w14:textId="77777777" w:rsidR="006C58A7" w:rsidRPr="008D55DD" w:rsidRDefault="006C58A7" w:rsidP="00266275">
            <w:pPr>
              <w:rPr>
                <w:sz w:val="22"/>
                <w:szCs w:val="22"/>
                <w:lang w:val="ru-RU"/>
              </w:rPr>
            </w:pPr>
          </w:p>
        </w:tc>
        <w:tc>
          <w:tcPr>
            <w:tcW w:w="463" w:type="pct"/>
            <w:shd w:val="clear" w:color="auto" w:fill="auto"/>
          </w:tcPr>
          <w:p w14:paraId="35D9FC3F" w14:textId="702AF937" w:rsidR="006C58A7" w:rsidRPr="008D55DD" w:rsidRDefault="006C58A7" w:rsidP="00266275">
            <w:pPr>
              <w:overflowPunct/>
              <w:autoSpaceDE/>
              <w:autoSpaceDN/>
              <w:adjustRightInd/>
              <w:textAlignment w:val="auto"/>
              <w:rPr>
                <w:sz w:val="22"/>
                <w:szCs w:val="22"/>
                <w:lang w:val="ru-RU"/>
              </w:rPr>
            </w:pPr>
            <w:proofErr w:type="spellStart"/>
            <w:r>
              <w:rPr>
                <w:sz w:val="22"/>
                <w:szCs w:val="22"/>
                <w:lang w:val="ru-RU"/>
              </w:rPr>
              <w:t>Оспанов</w:t>
            </w:r>
            <w:proofErr w:type="spellEnd"/>
            <w:r>
              <w:rPr>
                <w:sz w:val="22"/>
                <w:szCs w:val="22"/>
                <w:lang w:val="ru-RU"/>
              </w:rPr>
              <w:t xml:space="preserve"> Шарап</w:t>
            </w:r>
          </w:p>
        </w:tc>
      </w:tr>
      <w:tr w:rsidR="006C58A7" w:rsidRPr="008D55DD" w14:paraId="3B3D35B2" w14:textId="77777777" w:rsidTr="006C58A7">
        <w:tblPrEx>
          <w:tblCellMar>
            <w:top w:w="0" w:type="dxa"/>
            <w:bottom w:w="0" w:type="dxa"/>
          </w:tblCellMar>
        </w:tblPrEx>
        <w:trPr>
          <w:trHeight w:val="309"/>
        </w:trPr>
        <w:tc>
          <w:tcPr>
            <w:tcW w:w="744" w:type="pct"/>
          </w:tcPr>
          <w:p w14:paraId="7D8FE24E" w14:textId="11C9A1E1" w:rsidR="006C58A7" w:rsidRPr="006C58A7" w:rsidRDefault="006C58A7" w:rsidP="00266275">
            <w:pPr>
              <w:pStyle w:val="Iauiue2"/>
              <w:spacing w:before="60" w:after="60"/>
              <w:jc w:val="both"/>
              <w:rPr>
                <w:i/>
                <w:color w:val="008000"/>
                <w:sz w:val="22"/>
                <w:szCs w:val="22"/>
                <w:lang w:val="ru-RU"/>
              </w:rPr>
            </w:pPr>
            <w:r w:rsidRPr="006C58A7">
              <w:rPr>
                <w:i/>
                <w:sz w:val="24"/>
                <w:szCs w:val="24"/>
                <w:lang w:val="ru-RU"/>
              </w:rPr>
              <w:t>Мероприятие 1.3 Запуск и начало производства брикетов</w:t>
            </w:r>
          </w:p>
        </w:tc>
        <w:tc>
          <w:tcPr>
            <w:tcW w:w="148" w:type="pct"/>
            <w:tcBorders>
              <w:bottom w:val="single" w:sz="4" w:space="0" w:color="auto"/>
            </w:tcBorders>
            <w:shd w:val="clear" w:color="auto" w:fill="auto"/>
          </w:tcPr>
          <w:p w14:paraId="13E9D3FB" w14:textId="77777777" w:rsidR="006C58A7" w:rsidRPr="008D55DD" w:rsidRDefault="006C58A7" w:rsidP="00266275">
            <w:pPr>
              <w:rPr>
                <w:sz w:val="22"/>
                <w:szCs w:val="22"/>
                <w:lang w:val="ru-RU"/>
              </w:rPr>
            </w:pPr>
          </w:p>
        </w:tc>
        <w:tc>
          <w:tcPr>
            <w:tcW w:w="148" w:type="pct"/>
            <w:tcBorders>
              <w:bottom w:val="single" w:sz="4" w:space="0" w:color="auto"/>
            </w:tcBorders>
            <w:shd w:val="clear" w:color="auto" w:fill="auto"/>
          </w:tcPr>
          <w:p w14:paraId="0C761197" w14:textId="77777777" w:rsidR="006C58A7" w:rsidRPr="008D55DD" w:rsidRDefault="006C58A7" w:rsidP="00266275">
            <w:pPr>
              <w:rPr>
                <w:sz w:val="22"/>
                <w:szCs w:val="22"/>
                <w:lang w:val="ru-RU"/>
              </w:rPr>
            </w:pPr>
          </w:p>
        </w:tc>
        <w:tc>
          <w:tcPr>
            <w:tcW w:w="148" w:type="pct"/>
            <w:tcBorders>
              <w:bottom w:val="single" w:sz="4" w:space="0" w:color="auto"/>
            </w:tcBorders>
            <w:shd w:val="clear" w:color="auto" w:fill="auto"/>
          </w:tcPr>
          <w:p w14:paraId="288D7352" w14:textId="77777777" w:rsidR="006C58A7" w:rsidRPr="008D55DD" w:rsidRDefault="006C58A7" w:rsidP="00266275">
            <w:pPr>
              <w:rPr>
                <w:sz w:val="22"/>
                <w:szCs w:val="22"/>
                <w:lang w:val="ru-RU"/>
              </w:rPr>
            </w:pPr>
          </w:p>
        </w:tc>
        <w:tc>
          <w:tcPr>
            <w:tcW w:w="153" w:type="pct"/>
            <w:tcBorders>
              <w:bottom w:val="single" w:sz="4" w:space="0" w:color="auto"/>
            </w:tcBorders>
            <w:shd w:val="clear" w:color="auto" w:fill="auto"/>
          </w:tcPr>
          <w:p w14:paraId="558DE3BC" w14:textId="77777777" w:rsidR="006C58A7" w:rsidRPr="008D55DD" w:rsidRDefault="006C58A7" w:rsidP="00266275">
            <w:pPr>
              <w:rPr>
                <w:sz w:val="22"/>
                <w:szCs w:val="22"/>
                <w:lang w:val="ru-RU"/>
              </w:rPr>
            </w:pPr>
          </w:p>
        </w:tc>
        <w:tc>
          <w:tcPr>
            <w:tcW w:w="144" w:type="pct"/>
            <w:tcBorders>
              <w:bottom w:val="single" w:sz="4" w:space="0" w:color="auto"/>
            </w:tcBorders>
            <w:shd w:val="clear" w:color="auto" w:fill="auto"/>
          </w:tcPr>
          <w:p w14:paraId="3F66800F" w14:textId="77777777" w:rsidR="006C58A7" w:rsidRPr="008D55DD" w:rsidRDefault="006C58A7" w:rsidP="00266275">
            <w:pPr>
              <w:rPr>
                <w:sz w:val="22"/>
                <w:szCs w:val="22"/>
                <w:lang w:val="ru-RU"/>
              </w:rPr>
            </w:pPr>
          </w:p>
        </w:tc>
        <w:tc>
          <w:tcPr>
            <w:tcW w:w="153" w:type="pct"/>
            <w:tcBorders>
              <w:bottom w:val="single" w:sz="4" w:space="0" w:color="auto"/>
            </w:tcBorders>
            <w:shd w:val="clear" w:color="auto" w:fill="auto"/>
          </w:tcPr>
          <w:p w14:paraId="5A4B9457" w14:textId="77777777" w:rsidR="006C58A7" w:rsidRPr="008D55DD" w:rsidRDefault="006C58A7" w:rsidP="00266275">
            <w:pPr>
              <w:rPr>
                <w:sz w:val="22"/>
                <w:szCs w:val="22"/>
                <w:lang w:val="ru-RU"/>
              </w:rPr>
            </w:pPr>
          </w:p>
        </w:tc>
        <w:tc>
          <w:tcPr>
            <w:tcW w:w="177" w:type="pct"/>
            <w:tcBorders>
              <w:bottom w:val="single" w:sz="4" w:space="0" w:color="auto"/>
            </w:tcBorders>
            <w:shd w:val="clear" w:color="auto" w:fill="auto"/>
          </w:tcPr>
          <w:p w14:paraId="2086C618" w14:textId="77777777" w:rsidR="006C58A7" w:rsidRPr="008D55DD" w:rsidRDefault="006C58A7" w:rsidP="00266275">
            <w:pPr>
              <w:rPr>
                <w:sz w:val="22"/>
                <w:szCs w:val="22"/>
                <w:lang w:val="ru-RU"/>
              </w:rPr>
            </w:pPr>
          </w:p>
        </w:tc>
        <w:tc>
          <w:tcPr>
            <w:tcW w:w="202" w:type="pct"/>
            <w:tcBorders>
              <w:bottom w:val="single" w:sz="4" w:space="0" w:color="auto"/>
            </w:tcBorders>
            <w:shd w:val="clear" w:color="auto" w:fill="auto"/>
          </w:tcPr>
          <w:p w14:paraId="6D6A3D30" w14:textId="77777777" w:rsidR="006C58A7" w:rsidRPr="008D55DD" w:rsidRDefault="006C58A7" w:rsidP="00266275">
            <w:pPr>
              <w:rPr>
                <w:sz w:val="22"/>
                <w:szCs w:val="22"/>
                <w:lang w:val="ru-RU"/>
              </w:rPr>
            </w:pPr>
          </w:p>
        </w:tc>
        <w:tc>
          <w:tcPr>
            <w:tcW w:w="153" w:type="pct"/>
            <w:tcBorders>
              <w:bottom w:val="single" w:sz="4" w:space="0" w:color="auto"/>
            </w:tcBorders>
            <w:shd w:val="clear" w:color="auto" w:fill="auto"/>
          </w:tcPr>
          <w:p w14:paraId="1FBA5CAA" w14:textId="77777777" w:rsidR="006C58A7" w:rsidRPr="008D55DD" w:rsidRDefault="006C58A7" w:rsidP="00266275">
            <w:pPr>
              <w:rPr>
                <w:sz w:val="22"/>
                <w:szCs w:val="22"/>
                <w:lang w:val="ru-RU"/>
              </w:rPr>
            </w:pPr>
          </w:p>
        </w:tc>
        <w:tc>
          <w:tcPr>
            <w:tcW w:w="140" w:type="pct"/>
            <w:tcBorders>
              <w:bottom w:val="single" w:sz="4" w:space="0" w:color="auto"/>
            </w:tcBorders>
            <w:shd w:val="clear" w:color="auto" w:fill="D9D9D9" w:themeFill="background1" w:themeFillShade="D9"/>
          </w:tcPr>
          <w:p w14:paraId="4B81B3E8" w14:textId="77777777" w:rsidR="006C58A7" w:rsidRPr="008D55DD" w:rsidRDefault="006C58A7" w:rsidP="00266275">
            <w:pPr>
              <w:rPr>
                <w:sz w:val="22"/>
                <w:szCs w:val="22"/>
                <w:lang w:val="ru-RU"/>
              </w:rPr>
            </w:pPr>
          </w:p>
        </w:tc>
        <w:tc>
          <w:tcPr>
            <w:tcW w:w="153" w:type="pct"/>
            <w:tcBorders>
              <w:bottom w:val="single" w:sz="4" w:space="0" w:color="auto"/>
            </w:tcBorders>
            <w:shd w:val="clear" w:color="auto" w:fill="D9D9D9" w:themeFill="background1" w:themeFillShade="D9"/>
          </w:tcPr>
          <w:p w14:paraId="49DFB66E" w14:textId="77777777" w:rsidR="006C58A7" w:rsidRPr="008D55DD" w:rsidRDefault="006C58A7" w:rsidP="00266275">
            <w:pPr>
              <w:rPr>
                <w:sz w:val="22"/>
                <w:szCs w:val="22"/>
                <w:lang w:val="ru-RU"/>
              </w:rPr>
            </w:pPr>
          </w:p>
        </w:tc>
        <w:tc>
          <w:tcPr>
            <w:tcW w:w="177" w:type="pct"/>
            <w:tcBorders>
              <w:bottom w:val="single" w:sz="4" w:space="0" w:color="auto"/>
            </w:tcBorders>
            <w:shd w:val="clear" w:color="auto" w:fill="D9D9D9" w:themeFill="background1" w:themeFillShade="D9"/>
          </w:tcPr>
          <w:p w14:paraId="26666A10" w14:textId="77777777" w:rsidR="006C58A7" w:rsidRPr="008D55DD" w:rsidRDefault="006C58A7" w:rsidP="00266275">
            <w:pPr>
              <w:rPr>
                <w:sz w:val="22"/>
                <w:szCs w:val="22"/>
                <w:lang w:val="ru-RU"/>
              </w:rPr>
            </w:pPr>
          </w:p>
        </w:tc>
        <w:tc>
          <w:tcPr>
            <w:tcW w:w="144" w:type="pct"/>
            <w:tcBorders>
              <w:bottom w:val="single" w:sz="4" w:space="0" w:color="auto"/>
            </w:tcBorders>
            <w:shd w:val="clear" w:color="auto" w:fill="D9D9D9" w:themeFill="background1" w:themeFillShade="D9"/>
          </w:tcPr>
          <w:p w14:paraId="41FFA1F5" w14:textId="77777777" w:rsidR="006C58A7" w:rsidRPr="008D55DD" w:rsidRDefault="006C58A7" w:rsidP="00266275">
            <w:pPr>
              <w:rPr>
                <w:sz w:val="22"/>
                <w:szCs w:val="22"/>
                <w:lang w:val="ru-RU"/>
              </w:rPr>
            </w:pPr>
          </w:p>
        </w:tc>
        <w:tc>
          <w:tcPr>
            <w:tcW w:w="149" w:type="pct"/>
            <w:tcBorders>
              <w:bottom w:val="single" w:sz="4" w:space="0" w:color="auto"/>
            </w:tcBorders>
            <w:shd w:val="clear" w:color="auto" w:fill="D9D9D9" w:themeFill="background1" w:themeFillShade="D9"/>
          </w:tcPr>
          <w:p w14:paraId="06F50C0C" w14:textId="77777777" w:rsidR="006C58A7" w:rsidRPr="008D55DD" w:rsidRDefault="006C58A7" w:rsidP="00266275">
            <w:pPr>
              <w:rPr>
                <w:sz w:val="22"/>
                <w:szCs w:val="22"/>
                <w:lang w:val="ru-RU"/>
              </w:rPr>
            </w:pPr>
          </w:p>
        </w:tc>
        <w:tc>
          <w:tcPr>
            <w:tcW w:w="149" w:type="pct"/>
            <w:tcBorders>
              <w:bottom w:val="single" w:sz="4" w:space="0" w:color="auto"/>
            </w:tcBorders>
            <w:shd w:val="clear" w:color="auto" w:fill="D9D9D9" w:themeFill="background1" w:themeFillShade="D9"/>
          </w:tcPr>
          <w:p w14:paraId="01DBEC40" w14:textId="77777777" w:rsidR="006C58A7" w:rsidRPr="008D55DD" w:rsidRDefault="006C58A7" w:rsidP="00266275">
            <w:pPr>
              <w:rPr>
                <w:sz w:val="22"/>
                <w:szCs w:val="22"/>
                <w:lang w:val="ru-RU"/>
              </w:rPr>
            </w:pPr>
          </w:p>
        </w:tc>
        <w:tc>
          <w:tcPr>
            <w:tcW w:w="153" w:type="pct"/>
            <w:tcBorders>
              <w:bottom w:val="single" w:sz="4" w:space="0" w:color="auto"/>
            </w:tcBorders>
            <w:shd w:val="clear" w:color="auto" w:fill="D9D9D9" w:themeFill="background1" w:themeFillShade="D9"/>
          </w:tcPr>
          <w:p w14:paraId="6D02F617" w14:textId="77777777" w:rsidR="006C58A7" w:rsidRPr="008D55DD" w:rsidRDefault="006C58A7" w:rsidP="00266275">
            <w:pPr>
              <w:rPr>
                <w:sz w:val="22"/>
                <w:szCs w:val="22"/>
                <w:lang w:val="ru-RU"/>
              </w:rPr>
            </w:pPr>
          </w:p>
        </w:tc>
        <w:tc>
          <w:tcPr>
            <w:tcW w:w="144" w:type="pct"/>
            <w:tcBorders>
              <w:bottom w:val="single" w:sz="4" w:space="0" w:color="auto"/>
            </w:tcBorders>
            <w:shd w:val="clear" w:color="auto" w:fill="D9D9D9" w:themeFill="background1" w:themeFillShade="D9"/>
          </w:tcPr>
          <w:p w14:paraId="25A7BBF5" w14:textId="77777777" w:rsidR="006C58A7" w:rsidRPr="008D55DD" w:rsidRDefault="006C58A7" w:rsidP="00266275">
            <w:pPr>
              <w:rPr>
                <w:sz w:val="22"/>
                <w:szCs w:val="22"/>
                <w:lang w:val="ru-RU"/>
              </w:rPr>
            </w:pPr>
          </w:p>
        </w:tc>
        <w:tc>
          <w:tcPr>
            <w:tcW w:w="153" w:type="pct"/>
            <w:tcBorders>
              <w:bottom w:val="single" w:sz="4" w:space="0" w:color="auto"/>
            </w:tcBorders>
            <w:shd w:val="clear" w:color="auto" w:fill="D9D9D9" w:themeFill="background1" w:themeFillShade="D9"/>
          </w:tcPr>
          <w:p w14:paraId="2EE26A44" w14:textId="77777777" w:rsidR="006C58A7" w:rsidRPr="008D55DD" w:rsidRDefault="006C58A7" w:rsidP="00266275">
            <w:pPr>
              <w:rPr>
                <w:sz w:val="22"/>
                <w:szCs w:val="22"/>
                <w:lang w:val="ru-RU"/>
              </w:rPr>
            </w:pPr>
          </w:p>
        </w:tc>
        <w:tc>
          <w:tcPr>
            <w:tcW w:w="177" w:type="pct"/>
            <w:tcBorders>
              <w:bottom w:val="single" w:sz="4" w:space="0" w:color="auto"/>
            </w:tcBorders>
            <w:shd w:val="clear" w:color="auto" w:fill="D9D9D9" w:themeFill="background1" w:themeFillShade="D9"/>
          </w:tcPr>
          <w:p w14:paraId="3F137863" w14:textId="77777777" w:rsidR="006C58A7" w:rsidRPr="008D55DD" w:rsidRDefault="006C58A7" w:rsidP="00266275">
            <w:pPr>
              <w:rPr>
                <w:sz w:val="22"/>
                <w:szCs w:val="22"/>
                <w:lang w:val="ru-RU"/>
              </w:rPr>
            </w:pPr>
          </w:p>
        </w:tc>
        <w:tc>
          <w:tcPr>
            <w:tcW w:w="202" w:type="pct"/>
            <w:tcBorders>
              <w:bottom w:val="single" w:sz="4" w:space="0" w:color="auto"/>
            </w:tcBorders>
            <w:shd w:val="clear" w:color="auto" w:fill="D9D9D9" w:themeFill="background1" w:themeFillShade="D9"/>
          </w:tcPr>
          <w:p w14:paraId="68FE44F4" w14:textId="77777777" w:rsidR="006C58A7" w:rsidRPr="008D55DD" w:rsidRDefault="006C58A7" w:rsidP="00266275">
            <w:pPr>
              <w:rPr>
                <w:sz w:val="22"/>
                <w:szCs w:val="22"/>
                <w:lang w:val="ru-RU"/>
              </w:rPr>
            </w:pPr>
          </w:p>
        </w:tc>
        <w:tc>
          <w:tcPr>
            <w:tcW w:w="153" w:type="pct"/>
            <w:tcBorders>
              <w:bottom w:val="single" w:sz="4" w:space="0" w:color="auto"/>
            </w:tcBorders>
            <w:shd w:val="clear" w:color="auto" w:fill="D9D9D9" w:themeFill="background1" w:themeFillShade="D9"/>
          </w:tcPr>
          <w:p w14:paraId="7DA8406B" w14:textId="77777777" w:rsidR="006C58A7" w:rsidRPr="008D55DD" w:rsidRDefault="006C58A7" w:rsidP="00266275">
            <w:pPr>
              <w:rPr>
                <w:sz w:val="22"/>
                <w:szCs w:val="22"/>
                <w:lang w:val="ru-RU"/>
              </w:rPr>
            </w:pPr>
          </w:p>
        </w:tc>
        <w:tc>
          <w:tcPr>
            <w:tcW w:w="140" w:type="pct"/>
            <w:tcBorders>
              <w:bottom w:val="single" w:sz="4" w:space="0" w:color="auto"/>
            </w:tcBorders>
            <w:shd w:val="clear" w:color="auto" w:fill="D9D9D9" w:themeFill="background1" w:themeFillShade="D9"/>
          </w:tcPr>
          <w:p w14:paraId="3ABC4BC5" w14:textId="77777777" w:rsidR="006C58A7" w:rsidRPr="008D55DD" w:rsidRDefault="006C58A7" w:rsidP="00266275">
            <w:pPr>
              <w:rPr>
                <w:sz w:val="22"/>
                <w:szCs w:val="22"/>
                <w:lang w:val="ru-RU"/>
              </w:rPr>
            </w:pPr>
          </w:p>
        </w:tc>
        <w:tc>
          <w:tcPr>
            <w:tcW w:w="153" w:type="pct"/>
            <w:tcBorders>
              <w:bottom w:val="single" w:sz="4" w:space="0" w:color="auto"/>
            </w:tcBorders>
            <w:shd w:val="clear" w:color="auto" w:fill="D9D9D9" w:themeFill="background1" w:themeFillShade="D9"/>
          </w:tcPr>
          <w:p w14:paraId="64B3AAFE" w14:textId="77777777" w:rsidR="006C58A7" w:rsidRPr="008D55DD" w:rsidRDefault="006C58A7" w:rsidP="00266275">
            <w:pPr>
              <w:rPr>
                <w:sz w:val="22"/>
                <w:szCs w:val="22"/>
                <w:lang w:val="ru-RU"/>
              </w:rPr>
            </w:pPr>
          </w:p>
        </w:tc>
        <w:tc>
          <w:tcPr>
            <w:tcW w:w="180" w:type="pct"/>
            <w:tcBorders>
              <w:bottom w:val="single" w:sz="4" w:space="0" w:color="auto"/>
            </w:tcBorders>
            <w:shd w:val="clear" w:color="auto" w:fill="D9D9D9" w:themeFill="background1" w:themeFillShade="D9"/>
          </w:tcPr>
          <w:p w14:paraId="5BB3B7BA" w14:textId="77777777" w:rsidR="006C58A7" w:rsidRPr="008D55DD" w:rsidRDefault="006C58A7" w:rsidP="00266275">
            <w:pPr>
              <w:rPr>
                <w:sz w:val="22"/>
                <w:szCs w:val="22"/>
                <w:lang w:val="ru-RU"/>
              </w:rPr>
            </w:pPr>
          </w:p>
        </w:tc>
        <w:tc>
          <w:tcPr>
            <w:tcW w:w="463" w:type="pct"/>
            <w:shd w:val="clear" w:color="auto" w:fill="auto"/>
          </w:tcPr>
          <w:p w14:paraId="189C322A" w14:textId="3BA7AE50" w:rsidR="006C58A7" w:rsidRPr="008D55DD" w:rsidRDefault="006C58A7" w:rsidP="00266275">
            <w:pPr>
              <w:overflowPunct/>
              <w:autoSpaceDE/>
              <w:autoSpaceDN/>
              <w:adjustRightInd/>
              <w:textAlignment w:val="auto"/>
              <w:rPr>
                <w:sz w:val="22"/>
                <w:szCs w:val="22"/>
                <w:lang w:val="ru-RU"/>
              </w:rPr>
            </w:pPr>
            <w:proofErr w:type="spellStart"/>
            <w:r>
              <w:rPr>
                <w:sz w:val="22"/>
                <w:szCs w:val="22"/>
                <w:lang w:val="ru-RU"/>
              </w:rPr>
              <w:t>Оспанов</w:t>
            </w:r>
            <w:proofErr w:type="spellEnd"/>
            <w:r>
              <w:rPr>
                <w:sz w:val="22"/>
                <w:szCs w:val="22"/>
                <w:lang w:val="ru-RU"/>
              </w:rPr>
              <w:t xml:space="preserve"> Шарап</w:t>
            </w:r>
          </w:p>
        </w:tc>
      </w:tr>
      <w:tr w:rsidR="006C58A7" w:rsidRPr="008D55DD" w14:paraId="6673772E" w14:textId="77777777" w:rsidTr="006C58A7">
        <w:tblPrEx>
          <w:tblCellMar>
            <w:top w:w="0" w:type="dxa"/>
            <w:bottom w:w="0" w:type="dxa"/>
          </w:tblCellMar>
        </w:tblPrEx>
        <w:trPr>
          <w:trHeight w:val="309"/>
        </w:trPr>
        <w:tc>
          <w:tcPr>
            <w:tcW w:w="744" w:type="pct"/>
          </w:tcPr>
          <w:p w14:paraId="3641CF99" w14:textId="756AF9EE" w:rsidR="006C58A7" w:rsidRPr="006C58A7" w:rsidRDefault="006C58A7" w:rsidP="00266275">
            <w:pPr>
              <w:pStyle w:val="Iauiue2"/>
              <w:spacing w:before="60" w:after="60"/>
              <w:jc w:val="both"/>
              <w:rPr>
                <w:i/>
                <w:color w:val="008000"/>
                <w:sz w:val="22"/>
                <w:szCs w:val="22"/>
                <w:lang w:val="ru-RU"/>
              </w:rPr>
            </w:pPr>
            <w:r w:rsidRPr="006C58A7">
              <w:rPr>
                <w:sz w:val="24"/>
                <w:szCs w:val="24"/>
                <w:u w:val="single"/>
                <w:lang w:val="ru-RU"/>
              </w:rPr>
              <w:t>Задача 2. Создание демонстрационных энергетических плантаций</w:t>
            </w:r>
          </w:p>
        </w:tc>
        <w:tc>
          <w:tcPr>
            <w:tcW w:w="148" w:type="pct"/>
            <w:tcBorders>
              <w:bottom w:val="single" w:sz="4" w:space="0" w:color="auto"/>
            </w:tcBorders>
            <w:shd w:val="clear" w:color="auto" w:fill="auto"/>
          </w:tcPr>
          <w:p w14:paraId="15C5E392" w14:textId="77777777" w:rsidR="006C58A7" w:rsidRPr="008D55DD" w:rsidRDefault="006C58A7" w:rsidP="00266275">
            <w:pPr>
              <w:rPr>
                <w:sz w:val="22"/>
                <w:szCs w:val="22"/>
                <w:lang w:val="ru-RU"/>
              </w:rPr>
            </w:pPr>
          </w:p>
        </w:tc>
        <w:tc>
          <w:tcPr>
            <w:tcW w:w="148" w:type="pct"/>
            <w:tcBorders>
              <w:bottom w:val="single" w:sz="4" w:space="0" w:color="auto"/>
            </w:tcBorders>
            <w:shd w:val="clear" w:color="auto" w:fill="auto"/>
          </w:tcPr>
          <w:p w14:paraId="63B81A59" w14:textId="77777777" w:rsidR="006C58A7" w:rsidRPr="008D55DD" w:rsidRDefault="006C58A7" w:rsidP="00266275">
            <w:pPr>
              <w:rPr>
                <w:sz w:val="22"/>
                <w:szCs w:val="22"/>
                <w:lang w:val="ru-RU"/>
              </w:rPr>
            </w:pPr>
          </w:p>
        </w:tc>
        <w:tc>
          <w:tcPr>
            <w:tcW w:w="148" w:type="pct"/>
            <w:tcBorders>
              <w:bottom w:val="single" w:sz="4" w:space="0" w:color="auto"/>
            </w:tcBorders>
            <w:shd w:val="clear" w:color="auto" w:fill="auto"/>
          </w:tcPr>
          <w:p w14:paraId="28D7BF05" w14:textId="77777777" w:rsidR="006C58A7" w:rsidRPr="008D55DD" w:rsidRDefault="006C58A7" w:rsidP="00266275">
            <w:pPr>
              <w:rPr>
                <w:sz w:val="22"/>
                <w:szCs w:val="22"/>
                <w:lang w:val="ru-RU"/>
              </w:rPr>
            </w:pPr>
          </w:p>
        </w:tc>
        <w:tc>
          <w:tcPr>
            <w:tcW w:w="153" w:type="pct"/>
            <w:tcBorders>
              <w:bottom w:val="single" w:sz="4" w:space="0" w:color="auto"/>
            </w:tcBorders>
            <w:shd w:val="clear" w:color="auto" w:fill="auto"/>
          </w:tcPr>
          <w:p w14:paraId="77C7F1DD" w14:textId="77777777" w:rsidR="006C58A7" w:rsidRPr="008D55DD" w:rsidRDefault="006C58A7" w:rsidP="00266275">
            <w:pPr>
              <w:rPr>
                <w:sz w:val="22"/>
                <w:szCs w:val="22"/>
                <w:lang w:val="ru-RU"/>
              </w:rPr>
            </w:pPr>
          </w:p>
        </w:tc>
        <w:tc>
          <w:tcPr>
            <w:tcW w:w="144" w:type="pct"/>
            <w:shd w:val="clear" w:color="auto" w:fill="auto"/>
          </w:tcPr>
          <w:p w14:paraId="4C969D53" w14:textId="77777777" w:rsidR="006C58A7" w:rsidRPr="008D55DD" w:rsidRDefault="006C58A7" w:rsidP="00266275">
            <w:pPr>
              <w:rPr>
                <w:sz w:val="22"/>
                <w:szCs w:val="22"/>
                <w:lang w:val="ru-RU"/>
              </w:rPr>
            </w:pPr>
          </w:p>
        </w:tc>
        <w:tc>
          <w:tcPr>
            <w:tcW w:w="153" w:type="pct"/>
            <w:tcBorders>
              <w:bottom w:val="single" w:sz="4" w:space="0" w:color="auto"/>
            </w:tcBorders>
            <w:shd w:val="clear" w:color="auto" w:fill="auto"/>
          </w:tcPr>
          <w:p w14:paraId="491E64AD" w14:textId="77777777" w:rsidR="006C58A7" w:rsidRPr="008D55DD" w:rsidRDefault="006C58A7" w:rsidP="00266275">
            <w:pPr>
              <w:rPr>
                <w:sz w:val="22"/>
                <w:szCs w:val="22"/>
                <w:lang w:val="ru-RU"/>
              </w:rPr>
            </w:pPr>
          </w:p>
        </w:tc>
        <w:tc>
          <w:tcPr>
            <w:tcW w:w="177" w:type="pct"/>
            <w:tcBorders>
              <w:bottom w:val="single" w:sz="4" w:space="0" w:color="auto"/>
            </w:tcBorders>
            <w:shd w:val="clear" w:color="auto" w:fill="auto"/>
          </w:tcPr>
          <w:p w14:paraId="2E090D6D" w14:textId="77777777" w:rsidR="006C58A7" w:rsidRPr="008D55DD" w:rsidRDefault="006C58A7" w:rsidP="00266275">
            <w:pPr>
              <w:rPr>
                <w:sz w:val="22"/>
                <w:szCs w:val="22"/>
                <w:lang w:val="ru-RU"/>
              </w:rPr>
            </w:pPr>
          </w:p>
        </w:tc>
        <w:tc>
          <w:tcPr>
            <w:tcW w:w="202" w:type="pct"/>
            <w:tcBorders>
              <w:bottom w:val="single" w:sz="4" w:space="0" w:color="auto"/>
            </w:tcBorders>
            <w:shd w:val="clear" w:color="auto" w:fill="auto"/>
          </w:tcPr>
          <w:p w14:paraId="2C54DA80" w14:textId="77777777" w:rsidR="006C58A7" w:rsidRPr="008D55DD" w:rsidRDefault="006C58A7" w:rsidP="00266275">
            <w:pPr>
              <w:rPr>
                <w:sz w:val="22"/>
                <w:szCs w:val="22"/>
                <w:lang w:val="ru-RU"/>
              </w:rPr>
            </w:pPr>
          </w:p>
        </w:tc>
        <w:tc>
          <w:tcPr>
            <w:tcW w:w="153" w:type="pct"/>
            <w:tcBorders>
              <w:bottom w:val="single" w:sz="4" w:space="0" w:color="auto"/>
            </w:tcBorders>
            <w:shd w:val="clear" w:color="auto" w:fill="auto"/>
          </w:tcPr>
          <w:p w14:paraId="4E4F3A6A" w14:textId="77777777" w:rsidR="006C58A7" w:rsidRPr="008D55DD" w:rsidRDefault="006C58A7" w:rsidP="00266275">
            <w:pPr>
              <w:rPr>
                <w:sz w:val="22"/>
                <w:szCs w:val="22"/>
                <w:lang w:val="ru-RU"/>
              </w:rPr>
            </w:pPr>
          </w:p>
        </w:tc>
        <w:tc>
          <w:tcPr>
            <w:tcW w:w="140" w:type="pct"/>
            <w:tcBorders>
              <w:bottom w:val="single" w:sz="4" w:space="0" w:color="auto"/>
            </w:tcBorders>
            <w:shd w:val="clear" w:color="auto" w:fill="D9D9D9" w:themeFill="background1" w:themeFillShade="D9"/>
          </w:tcPr>
          <w:p w14:paraId="5080CD26" w14:textId="77777777" w:rsidR="006C58A7" w:rsidRPr="008D55DD" w:rsidRDefault="006C58A7" w:rsidP="00266275">
            <w:pPr>
              <w:rPr>
                <w:sz w:val="22"/>
                <w:szCs w:val="22"/>
                <w:lang w:val="ru-RU"/>
              </w:rPr>
            </w:pPr>
          </w:p>
        </w:tc>
        <w:tc>
          <w:tcPr>
            <w:tcW w:w="153" w:type="pct"/>
            <w:tcBorders>
              <w:bottom w:val="single" w:sz="4" w:space="0" w:color="auto"/>
            </w:tcBorders>
            <w:shd w:val="clear" w:color="auto" w:fill="D9D9D9" w:themeFill="background1" w:themeFillShade="D9"/>
          </w:tcPr>
          <w:p w14:paraId="784B0012" w14:textId="77777777" w:rsidR="006C58A7" w:rsidRPr="008D55DD" w:rsidRDefault="006C58A7" w:rsidP="00266275">
            <w:pPr>
              <w:rPr>
                <w:sz w:val="22"/>
                <w:szCs w:val="22"/>
                <w:lang w:val="ru-RU"/>
              </w:rPr>
            </w:pPr>
          </w:p>
        </w:tc>
        <w:tc>
          <w:tcPr>
            <w:tcW w:w="177" w:type="pct"/>
            <w:tcBorders>
              <w:bottom w:val="single" w:sz="4" w:space="0" w:color="auto"/>
            </w:tcBorders>
            <w:shd w:val="clear" w:color="auto" w:fill="D9D9D9" w:themeFill="background1" w:themeFillShade="D9"/>
          </w:tcPr>
          <w:p w14:paraId="704EA780" w14:textId="77777777" w:rsidR="006C58A7" w:rsidRPr="008D55DD" w:rsidRDefault="006C58A7" w:rsidP="00266275">
            <w:pPr>
              <w:rPr>
                <w:sz w:val="22"/>
                <w:szCs w:val="22"/>
                <w:lang w:val="ru-RU"/>
              </w:rPr>
            </w:pPr>
          </w:p>
        </w:tc>
        <w:tc>
          <w:tcPr>
            <w:tcW w:w="144" w:type="pct"/>
            <w:tcBorders>
              <w:bottom w:val="single" w:sz="4" w:space="0" w:color="auto"/>
            </w:tcBorders>
            <w:shd w:val="clear" w:color="auto" w:fill="auto"/>
          </w:tcPr>
          <w:p w14:paraId="147CC82C" w14:textId="77777777" w:rsidR="006C58A7" w:rsidRPr="008D55DD" w:rsidRDefault="006C58A7" w:rsidP="00266275">
            <w:pPr>
              <w:rPr>
                <w:sz w:val="22"/>
                <w:szCs w:val="22"/>
                <w:lang w:val="ru-RU"/>
              </w:rPr>
            </w:pPr>
          </w:p>
        </w:tc>
        <w:tc>
          <w:tcPr>
            <w:tcW w:w="149" w:type="pct"/>
            <w:tcBorders>
              <w:bottom w:val="single" w:sz="4" w:space="0" w:color="auto"/>
            </w:tcBorders>
            <w:shd w:val="clear" w:color="auto" w:fill="auto"/>
          </w:tcPr>
          <w:p w14:paraId="1217FE67" w14:textId="77777777" w:rsidR="006C58A7" w:rsidRPr="008D55DD" w:rsidRDefault="006C58A7" w:rsidP="00266275">
            <w:pPr>
              <w:rPr>
                <w:sz w:val="22"/>
                <w:szCs w:val="22"/>
                <w:lang w:val="ru-RU"/>
              </w:rPr>
            </w:pPr>
          </w:p>
        </w:tc>
        <w:tc>
          <w:tcPr>
            <w:tcW w:w="149" w:type="pct"/>
            <w:shd w:val="clear" w:color="auto" w:fill="D9D9D9" w:themeFill="background1" w:themeFillShade="D9"/>
          </w:tcPr>
          <w:p w14:paraId="3D8774A8" w14:textId="77777777" w:rsidR="006C58A7" w:rsidRPr="008D55DD" w:rsidRDefault="006C58A7" w:rsidP="00266275">
            <w:pPr>
              <w:rPr>
                <w:sz w:val="22"/>
                <w:szCs w:val="22"/>
                <w:lang w:val="ru-RU"/>
              </w:rPr>
            </w:pPr>
          </w:p>
        </w:tc>
        <w:tc>
          <w:tcPr>
            <w:tcW w:w="153" w:type="pct"/>
            <w:shd w:val="clear" w:color="auto" w:fill="D9D9D9" w:themeFill="background1" w:themeFillShade="D9"/>
          </w:tcPr>
          <w:p w14:paraId="10933690" w14:textId="77777777" w:rsidR="006C58A7" w:rsidRPr="008D55DD" w:rsidRDefault="006C58A7" w:rsidP="00266275">
            <w:pPr>
              <w:rPr>
                <w:sz w:val="22"/>
                <w:szCs w:val="22"/>
                <w:lang w:val="ru-RU"/>
              </w:rPr>
            </w:pPr>
          </w:p>
        </w:tc>
        <w:tc>
          <w:tcPr>
            <w:tcW w:w="144" w:type="pct"/>
            <w:shd w:val="clear" w:color="auto" w:fill="auto"/>
          </w:tcPr>
          <w:p w14:paraId="7AA0EA81" w14:textId="77777777" w:rsidR="006C58A7" w:rsidRPr="008D55DD" w:rsidRDefault="006C58A7" w:rsidP="00266275">
            <w:pPr>
              <w:rPr>
                <w:sz w:val="22"/>
                <w:szCs w:val="22"/>
                <w:lang w:val="ru-RU"/>
              </w:rPr>
            </w:pPr>
          </w:p>
        </w:tc>
        <w:tc>
          <w:tcPr>
            <w:tcW w:w="153" w:type="pct"/>
            <w:shd w:val="clear" w:color="auto" w:fill="auto"/>
          </w:tcPr>
          <w:p w14:paraId="0A515FE9" w14:textId="77777777" w:rsidR="006C58A7" w:rsidRPr="008D55DD" w:rsidRDefault="006C58A7" w:rsidP="00266275">
            <w:pPr>
              <w:rPr>
                <w:sz w:val="22"/>
                <w:szCs w:val="22"/>
                <w:lang w:val="ru-RU"/>
              </w:rPr>
            </w:pPr>
          </w:p>
        </w:tc>
        <w:tc>
          <w:tcPr>
            <w:tcW w:w="177" w:type="pct"/>
            <w:shd w:val="clear" w:color="auto" w:fill="auto"/>
          </w:tcPr>
          <w:p w14:paraId="6ED929A9" w14:textId="77777777" w:rsidR="006C58A7" w:rsidRPr="008D55DD" w:rsidRDefault="006C58A7" w:rsidP="00266275">
            <w:pPr>
              <w:rPr>
                <w:sz w:val="22"/>
                <w:szCs w:val="22"/>
                <w:lang w:val="ru-RU"/>
              </w:rPr>
            </w:pPr>
          </w:p>
        </w:tc>
        <w:tc>
          <w:tcPr>
            <w:tcW w:w="202" w:type="pct"/>
            <w:shd w:val="clear" w:color="auto" w:fill="auto"/>
          </w:tcPr>
          <w:p w14:paraId="1C202531" w14:textId="77777777" w:rsidR="006C58A7" w:rsidRPr="008D55DD" w:rsidRDefault="006C58A7" w:rsidP="00266275">
            <w:pPr>
              <w:rPr>
                <w:sz w:val="22"/>
                <w:szCs w:val="22"/>
                <w:lang w:val="ru-RU"/>
              </w:rPr>
            </w:pPr>
          </w:p>
        </w:tc>
        <w:tc>
          <w:tcPr>
            <w:tcW w:w="153" w:type="pct"/>
            <w:shd w:val="clear" w:color="auto" w:fill="auto"/>
          </w:tcPr>
          <w:p w14:paraId="183F98C1" w14:textId="77777777" w:rsidR="006C58A7" w:rsidRPr="008D55DD" w:rsidRDefault="006C58A7" w:rsidP="00266275">
            <w:pPr>
              <w:rPr>
                <w:sz w:val="22"/>
                <w:szCs w:val="22"/>
                <w:lang w:val="ru-RU"/>
              </w:rPr>
            </w:pPr>
          </w:p>
        </w:tc>
        <w:tc>
          <w:tcPr>
            <w:tcW w:w="140" w:type="pct"/>
            <w:shd w:val="clear" w:color="auto" w:fill="auto"/>
          </w:tcPr>
          <w:p w14:paraId="5AD3D052" w14:textId="77777777" w:rsidR="006C58A7" w:rsidRPr="008D55DD" w:rsidRDefault="006C58A7" w:rsidP="00266275">
            <w:pPr>
              <w:rPr>
                <w:sz w:val="22"/>
                <w:szCs w:val="22"/>
                <w:lang w:val="ru-RU"/>
              </w:rPr>
            </w:pPr>
          </w:p>
        </w:tc>
        <w:tc>
          <w:tcPr>
            <w:tcW w:w="153" w:type="pct"/>
            <w:shd w:val="clear" w:color="auto" w:fill="auto"/>
          </w:tcPr>
          <w:p w14:paraId="0AEBBA13" w14:textId="77777777" w:rsidR="006C58A7" w:rsidRPr="008D55DD" w:rsidRDefault="006C58A7" w:rsidP="00266275">
            <w:pPr>
              <w:rPr>
                <w:sz w:val="22"/>
                <w:szCs w:val="22"/>
                <w:lang w:val="ru-RU"/>
              </w:rPr>
            </w:pPr>
          </w:p>
        </w:tc>
        <w:tc>
          <w:tcPr>
            <w:tcW w:w="180" w:type="pct"/>
            <w:shd w:val="clear" w:color="auto" w:fill="auto"/>
          </w:tcPr>
          <w:p w14:paraId="104E2E0B" w14:textId="77777777" w:rsidR="006C58A7" w:rsidRPr="008D55DD" w:rsidRDefault="006C58A7" w:rsidP="00266275">
            <w:pPr>
              <w:rPr>
                <w:sz w:val="22"/>
                <w:szCs w:val="22"/>
                <w:lang w:val="ru-RU"/>
              </w:rPr>
            </w:pPr>
          </w:p>
        </w:tc>
        <w:tc>
          <w:tcPr>
            <w:tcW w:w="463" w:type="pct"/>
            <w:shd w:val="clear" w:color="auto" w:fill="auto"/>
          </w:tcPr>
          <w:p w14:paraId="2AD70C4E" w14:textId="0A77727E" w:rsidR="006C58A7" w:rsidRDefault="006C58A7" w:rsidP="00266275">
            <w:pPr>
              <w:overflowPunct/>
              <w:autoSpaceDE/>
              <w:autoSpaceDN/>
              <w:adjustRightInd/>
              <w:textAlignment w:val="auto"/>
              <w:rPr>
                <w:sz w:val="22"/>
                <w:szCs w:val="22"/>
                <w:lang w:val="ru-RU"/>
              </w:rPr>
            </w:pPr>
            <w:r>
              <w:rPr>
                <w:sz w:val="22"/>
                <w:szCs w:val="22"/>
                <w:lang w:val="ru-RU"/>
              </w:rPr>
              <w:t xml:space="preserve">Е.К. </w:t>
            </w:r>
            <w:proofErr w:type="spellStart"/>
            <w:r>
              <w:rPr>
                <w:sz w:val="22"/>
                <w:szCs w:val="22"/>
                <w:lang w:val="ru-RU"/>
              </w:rPr>
              <w:t>Ботман</w:t>
            </w:r>
            <w:proofErr w:type="spellEnd"/>
            <w:r>
              <w:rPr>
                <w:sz w:val="22"/>
                <w:szCs w:val="22"/>
                <w:lang w:val="ru-RU"/>
              </w:rPr>
              <w:t>,</w:t>
            </w:r>
          </w:p>
          <w:p w14:paraId="224905E2" w14:textId="6E59EA1E" w:rsidR="006C58A7" w:rsidRPr="008D55DD" w:rsidRDefault="006C58A7" w:rsidP="00266275">
            <w:pPr>
              <w:overflowPunct/>
              <w:autoSpaceDE/>
              <w:autoSpaceDN/>
              <w:adjustRightInd/>
              <w:textAlignment w:val="auto"/>
              <w:rPr>
                <w:sz w:val="22"/>
                <w:szCs w:val="22"/>
                <w:lang w:val="ru-RU"/>
              </w:rPr>
            </w:pPr>
            <w:proofErr w:type="spellStart"/>
            <w:r>
              <w:rPr>
                <w:sz w:val="22"/>
                <w:szCs w:val="22"/>
                <w:lang w:val="ru-RU"/>
              </w:rPr>
              <w:t>Оспанов</w:t>
            </w:r>
            <w:proofErr w:type="spellEnd"/>
            <w:r>
              <w:rPr>
                <w:sz w:val="22"/>
                <w:szCs w:val="22"/>
                <w:lang w:val="ru-RU"/>
              </w:rPr>
              <w:t xml:space="preserve"> Шарап</w:t>
            </w:r>
          </w:p>
        </w:tc>
      </w:tr>
      <w:tr w:rsidR="006C58A7" w:rsidRPr="008D55DD" w14:paraId="49B96D75" w14:textId="77777777" w:rsidTr="006C58A7">
        <w:tblPrEx>
          <w:tblCellMar>
            <w:top w:w="0" w:type="dxa"/>
            <w:bottom w:w="0" w:type="dxa"/>
          </w:tblCellMar>
        </w:tblPrEx>
        <w:trPr>
          <w:trHeight w:val="309"/>
        </w:trPr>
        <w:tc>
          <w:tcPr>
            <w:tcW w:w="744" w:type="pct"/>
          </w:tcPr>
          <w:p w14:paraId="76B015DF" w14:textId="16FFCCA1" w:rsidR="006C58A7" w:rsidRPr="006C58A7" w:rsidRDefault="006C58A7" w:rsidP="00266275">
            <w:pPr>
              <w:pStyle w:val="Iauiue2"/>
              <w:spacing w:before="60" w:after="60"/>
              <w:jc w:val="both"/>
              <w:rPr>
                <w:i/>
                <w:color w:val="008000"/>
                <w:sz w:val="22"/>
                <w:szCs w:val="22"/>
                <w:lang w:val="ru-RU"/>
              </w:rPr>
            </w:pPr>
            <w:r w:rsidRPr="006C58A7">
              <w:rPr>
                <w:sz w:val="24"/>
                <w:szCs w:val="24"/>
                <w:u w:val="single"/>
                <w:lang w:val="ru-RU"/>
              </w:rPr>
              <w:t xml:space="preserve">Задача 3. Создание малого цеха по производству и распространению </w:t>
            </w:r>
            <w:proofErr w:type="spellStart"/>
            <w:r w:rsidRPr="006C58A7">
              <w:rPr>
                <w:sz w:val="24"/>
                <w:szCs w:val="24"/>
                <w:u w:val="single"/>
                <w:lang w:val="ru-RU"/>
              </w:rPr>
              <w:t>энергоэффективных</w:t>
            </w:r>
            <w:proofErr w:type="spellEnd"/>
            <w:r w:rsidRPr="006C58A7">
              <w:rPr>
                <w:sz w:val="24"/>
                <w:szCs w:val="24"/>
                <w:u w:val="single"/>
                <w:lang w:val="ru-RU"/>
              </w:rPr>
              <w:t xml:space="preserve"> устройств для </w:t>
            </w:r>
            <w:r w:rsidRPr="006C58A7">
              <w:rPr>
                <w:sz w:val="24"/>
                <w:szCs w:val="24"/>
                <w:u w:val="single"/>
                <w:lang w:val="ru-RU"/>
              </w:rPr>
              <w:lastRenderedPageBreak/>
              <w:t>домохозяйств района</w:t>
            </w:r>
          </w:p>
        </w:tc>
        <w:tc>
          <w:tcPr>
            <w:tcW w:w="148" w:type="pct"/>
            <w:tcBorders>
              <w:bottom w:val="single" w:sz="4" w:space="0" w:color="auto"/>
            </w:tcBorders>
            <w:shd w:val="clear" w:color="auto" w:fill="auto"/>
          </w:tcPr>
          <w:p w14:paraId="5C43F702" w14:textId="77777777" w:rsidR="006C58A7" w:rsidRPr="008D55DD" w:rsidRDefault="006C58A7" w:rsidP="00266275">
            <w:pPr>
              <w:rPr>
                <w:sz w:val="22"/>
                <w:szCs w:val="22"/>
                <w:lang w:val="ru-RU"/>
              </w:rPr>
            </w:pPr>
          </w:p>
        </w:tc>
        <w:tc>
          <w:tcPr>
            <w:tcW w:w="148" w:type="pct"/>
            <w:tcBorders>
              <w:bottom w:val="single" w:sz="4" w:space="0" w:color="auto"/>
            </w:tcBorders>
            <w:shd w:val="clear" w:color="auto" w:fill="auto"/>
          </w:tcPr>
          <w:p w14:paraId="3667F041" w14:textId="77777777" w:rsidR="006C58A7" w:rsidRPr="008D55DD" w:rsidRDefault="006C58A7" w:rsidP="00266275">
            <w:pPr>
              <w:rPr>
                <w:sz w:val="22"/>
                <w:szCs w:val="22"/>
                <w:lang w:val="ru-RU"/>
              </w:rPr>
            </w:pPr>
          </w:p>
        </w:tc>
        <w:tc>
          <w:tcPr>
            <w:tcW w:w="148" w:type="pct"/>
            <w:tcBorders>
              <w:bottom w:val="single" w:sz="4" w:space="0" w:color="auto"/>
            </w:tcBorders>
            <w:shd w:val="clear" w:color="auto" w:fill="auto"/>
          </w:tcPr>
          <w:p w14:paraId="4C78B000" w14:textId="77777777" w:rsidR="006C58A7" w:rsidRPr="008D55DD" w:rsidRDefault="006C58A7" w:rsidP="00266275">
            <w:pPr>
              <w:rPr>
                <w:sz w:val="22"/>
                <w:szCs w:val="22"/>
                <w:lang w:val="ru-RU"/>
              </w:rPr>
            </w:pPr>
          </w:p>
        </w:tc>
        <w:tc>
          <w:tcPr>
            <w:tcW w:w="153" w:type="pct"/>
            <w:tcBorders>
              <w:bottom w:val="single" w:sz="4" w:space="0" w:color="auto"/>
            </w:tcBorders>
            <w:shd w:val="clear" w:color="auto" w:fill="auto"/>
          </w:tcPr>
          <w:p w14:paraId="4D04C74A" w14:textId="77777777" w:rsidR="006C58A7" w:rsidRPr="008D55DD" w:rsidRDefault="006C58A7" w:rsidP="00266275">
            <w:pPr>
              <w:rPr>
                <w:sz w:val="22"/>
                <w:szCs w:val="22"/>
                <w:lang w:val="ru-RU"/>
              </w:rPr>
            </w:pPr>
          </w:p>
        </w:tc>
        <w:tc>
          <w:tcPr>
            <w:tcW w:w="144" w:type="pct"/>
            <w:shd w:val="clear" w:color="auto" w:fill="auto"/>
          </w:tcPr>
          <w:p w14:paraId="4B5E532D" w14:textId="77777777" w:rsidR="006C58A7" w:rsidRPr="008D55DD" w:rsidRDefault="006C58A7" w:rsidP="00266275">
            <w:pPr>
              <w:rPr>
                <w:sz w:val="22"/>
                <w:szCs w:val="22"/>
                <w:lang w:val="ru-RU"/>
              </w:rPr>
            </w:pPr>
          </w:p>
        </w:tc>
        <w:tc>
          <w:tcPr>
            <w:tcW w:w="153" w:type="pct"/>
            <w:shd w:val="clear" w:color="auto" w:fill="D9D9D9" w:themeFill="background1" w:themeFillShade="D9"/>
          </w:tcPr>
          <w:p w14:paraId="7CA9B166" w14:textId="77777777" w:rsidR="006C58A7" w:rsidRPr="008D55DD" w:rsidRDefault="006C58A7" w:rsidP="00266275">
            <w:pPr>
              <w:rPr>
                <w:sz w:val="22"/>
                <w:szCs w:val="22"/>
                <w:lang w:val="ru-RU"/>
              </w:rPr>
            </w:pPr>
          </w:p>
        </w:tc>
        <w:tc>
          <w:tcPr>
            <w:tcW w:w="177" w:type="pct"/>
            <w:shd w:val="clear" w:color="auto" w:fill="D9D9D9" w:themeFill="background1" w:themeFillShade="D9"/>
          </w:tcPr>
          <w:p w14:paraId="15077DE9" w14:textId="77777777" w:rsidR="006C58A7" w:rsidRPr="008D55DD" w:rsidRDefault="006C58A7" w:rsidP="00266275">
            <w:pPr>
              <w:rPr>
                <w:sz w:val="22"/>
                <w:szCs w:val="22"/>
                <w:lang w:val="ru-RU"/>
              </w:rPr>
            </w:pPr>
          </w:p>
        </w:tc>
        <w:tc>
          <w:tcPr>
            <w:tcW w:w="202" w:type="pct"/>
            <w:shd w:val="clear" w:color="auto" w:fill="D9D9D9" w:themeFill="background1" w:themeFillShade="D9"/>
          </w:tcPr>
          <w:p w14:paraId="5B75FDD4" w14:textId="77777777" w:rsidR="006C58A7" w:rsidRPr="008D55DD" w:rsidRDefault="006C58A7" w:rsidP="00266275">
            <w:pPr>
              <w:rPr>
                <w:sz w:val="22"/>
                <w:szCs w:val="22"/>
                <w:lang w:val="ru-RU"/>
              </w:rPr>
            </w:pPr>
          </w:p>
        </w:tc>
        <w:tc>
          <w:tcPr>
            <w:tcW w:w="153" w:type="pct"/>
            <w:tcBorders>
              <w:bottom w:val="single" w:sz="4" w:space="0" w:color="auto"/>
            </w:tcBorders>
            <w:shd w:val="clear" w:color="auto" w:fill="D9D9D9" w:themeFill="background1" w:themeFillShade="D9"/>
          </w:tcPr>
          <w:p w14:paraId="589791F8" w14:textId="77777777" w:rsidR="006C58A7" w:rsidRPr="008D55DD" w:rsidRDefault="006C58A7" w:rsidP="00266275">
            <w:pPr>
              <w:rPr>
                <w:sz w:val="22"/>
                <w:szCs w:val="22"/>
                <w:lang w:val="ru-RU"/>
              </w:rPr>
            </w:pPr>
          </w:p>
        </w:tc>
        <w:tc>
          <w:tcPr>
            <w:tcW w:w="140" w:type="pct"/>
            <w:tcBorders>
              <w:bottom w:val="single" w:sz="4" w:space="0" w:color="auto"/>
            </w:tcBorders>
            <w:shd w:val="clear" w:color="auto" w:fill="D9D9D9" w:themeFill="background1" w:themeFillShade="D9"/>
          </w:tcPr>
          <w:p w14:paraId="49C7BCC5" w14:textId="77777777" w:rsidR="006C58A7" w:rsidRPr="008D55DD" w:rsidRDefault="006C58A7" w:rsidP="00266275">
            <w:pPr>
              <w:rPr>
                <w:sz w:val="22"/>
                <w:szCs w:val="22"/>
                <w:lang w:val="ru-RU"/>
              </w:rPr>
            </w:pPr>
          </w:p>
        </w:tc>
        <w:tc>
          <w:tcPr>
            <w:tcW w:w="153" w:type="pct"/>
            <w:tcBorders>
              <w:bottom w:val="single" w:sz="4" w:space="0" w:color="auto"/>
            </w:tcBorders>
            <w:shd w:val="clear" w:color="auto" w:fill="D9D9D9" w:themeFill="background1" w:themeFillShade="D9"/>
          </w:tcPr>
          <w:p w14:paraId="0EA1BE11" w14:textId="77777777" w:rsidR="006C58A7" w:rsidRPr="008D55DD" w:rsidRDefault="006C58A7" w:rsidP="00266275">
            <w:pPr>
              <w:rPr>
                <w:sz w:val="22"/>
                <w:szCs w:val="22"/>
                <w:lang w:val="ru-RU"/>
              </w:rPr>
            </w:pPr>
          </w:p>
        </w:tc>
        <w:tc>
          <w:tcPr>
            <w:tcW w:w="177" w:type="pct"/>
            <w:tcBorders>
              <w:bottom w:val="single" w:sz="4" w:space="0" w:color="auto"/>
            </w:tcBorders>
            <w:shd w:val="clear" w:color="auto" w:fill="D9D9D9" w:themeFill="background1" w:themeFillShade="D9"/>
          </w:tcPr>
          <w:p w14:paraId="6E054640" w14:textId="77777777" w:rsidR="006C58A7" w:rsidRPr="008D55DD" w:rsidRDefault="006C58A7" w:rsidP="00266275">
            <w:pPr>
              <w:rPr>
                <w:sz w:val="22"/>
                <w:szCs w:val="22"/>
                <w:lang w:val="ru-RU"/>
              </w:rPr>
            </w:pPr>
          </w:p>
        </w:tc>
        <w:tc>
          <w:tcPr>
            <w:tcW w:w="144" w:type="pct"/>
            <w:tcBorders>
              <w:bottom w:val="single" w:sz="4" w:space="0" w:color="auto"/>
            </w:tcBorders>
            <w:shd w:val="clear" w:color="auto" w:fill="D9D9D9" w:themeFill="background1" w:themeFillShade="D9"/>
          </w:tcPr>
          <w:p w14:paraId="5B64E84E" w14:textId="77777777" w:rsidR="006C58A7" w:rsidRPr="008D55DD" w:rsidRDefault="006C58A7" w:rsidP="00266275">
            <w:pPr>
              <w:rPr>
                <w:sz w:val="22"/>
                <w:szCs w:val="22"/>
                <w:lang w:val="ru-RU"/>
              </w:rPr>
            </w:pPr>
          </w:p>
        </w:tc>
        <w:tc>
          <w:tcPr>
            <w:tcW w:w="149" w:type="pct"/>
            <w:tcBorders>
              <w:bottom w:val="single" w:sz="4" w:space="0" w:color="auto"/>
            </w:tcBorders>
            <w:shd w:val="clear" w:color="auto" w:fill="D9D9D9" w:themeFill="background1" w:themeFillShade="D9"/>
          </w:tcPr>
          <w:p w14:paraId="4930D745" w14:textId="77777777" w:rsidR="006C58A7" w:rsidRPr="008D55DD" w:rsidRDefault="006C58A7" w:rsidP="00266275">
            <w:pPr>
              <w:rPr>
                <w:sz w:val="22"/>
                <w:szCs w:val="22"/>
                <w:lang w:val="ru-RU"/>
              </w:rPr>
            </w:pPr>
          </w:p>
        </w:tc>
        <w:tc>
          <w:tcPr>
            <w:tcW w:w="149" w:type="pct"/>
            <w:tcBorders>
              <w:bottom w:val="single" w:sz="4" w:space="0" w:color="auto"/>
            </w:tcBorders>
            <w:shd w:val="clear" w:color="auto" w:fill="auto"/>
          </w:tcPr>
          <w:p w14:paraId="71BF5139" w14:textId="77777777" w:rsidR="006C58A7" w:rsidRPr="008D55DD" w:rsidRDefault="006C58A7" w:rsidP="00266275">
            <w:pPr>
              <w:rPr>
                <w:sz w:val="22"/>
                <w:szCs w:val="22"/>
                <w:lang w:val="ru-RU"/>
              </w:rPr>
            </w:pPr>
          </w:p>
        </w:tc>
        <w:tc>
          <w:tcPr>
            <w:tcW w:w="153" w:type="pct"/>
            <w:tcBorders>
              <w:bottom w:val="single" w:sz="4" w:space="0" w:color="auto"/>
            </w:tcBorders>
            <w:shd w:val="clear" w:color="auto" w:fill="auto"/>
          </w:tcPr>
          <w:p w14:paraId="539BEBC5" w14:textId="77777777" w:rsidR="006C58A7" w:rsidRPr="008D55DD" w:rsidRDefault="006C58A7" w:rsidP="00266275">
            <w:pPr>
              <w:rPr>
                <w:sz w:val="22"/>
                <w:szCs w:val="22"/>
                <w:lang w:val="ru-RU"/>
              </w:rPr>
            </w:pPr>
          </w:p>
        </w:tc>
        <w:tc>
          <w:tcPr>
            <w:tcW w:w="144" w:type="pct"/>
            <w:tcBorders>
              <w:bottom w:val="single" w:sz="4" w:space="0" w:color="auto"/>
            </w:tcBorders>
            <w:shd w:val="clear" w:color="auto" w:fill="auto"/>
          </w:tcPr>
          <w:p w14:paraId="1FB0CC58" w14:textId="77777777" w:rsidR="006C58A7" w:rsidRPr="008D55DD" w:rsidRDefault="006C58A7" w:rsidP="00266275">
            <w:pPr>
              <w:rPr>
                <w:sz w:val="22"/>
                <w:szCs w:val="22"/>
                <w:lang w:val="ru-RU"/>
              </w:rPr>
            </w:pPr>
          </w:p>
        </w:tc>
        <w:tc>
          <w:tcPr>
            <w:tcW w:w="153" w:type="pct"/>
            <w:tcBorders>
              <w:bottom w:val="single" w:sz="4" w:space="0" w:color="auto"/>
            </w:tcBorders>
            <w:shd w:val="clear" w:color="auto" w:fill="auto"/>
          </w:tcPr>
          <w:p w14:paraId="5C9C1566" w14:textId="77777777" w:rsidR="006C58A7" w:rsidRPr="008D55DD" w:rsidRDefault="006C58A7" w:rsidP="00266275">
            <w:pPr>
              <w:rPr>
                <w:sz w:val="22"/>
                <w:szCs w:val="22"/>
                <w:lang w:val="ru-RU"/>
              </w:rPr>
            </w:pPr>
          </w:p>
        </w:tc>
        <w:tc>
          <w:tcPr>
            <w:tcW w:w="177" w:type="pct"/>
            <w:tcBorders>
              <w:bottom w:val="single" w:sz="4" w:space="0" w:color="auto"/>
            </w:tcBorders>
            <w:shd w:val="clear" w:color="auto" w:fill="auto"/>
          </w:tcPr>
          <w:p w14:paraId="6AEDC431" w14:textId="77777777" w:rsidR="006C58A7" w:rsidRPr="008D55DD" w:rsidRDefault="006C58A7" w:rsidP="00266275">
            <w:pPr>
              <w:rPr>
                <w:sz w:val="22"/>
                <w:szCs w:val="22"/>
                <w:lang w:val="ru-RU"/>
              </w:rPr>
            </w:pPr>
          </w:p>
        </w:tc>
        <w:tc>
          <w:tcPr>
            <w:tcW w:w="202" w:type="pct"/>
            <w:tcBorders>
              <w:bottom w:val="single" w:sz="4" w:space="0" w:color="auto"/>
            </w:tcBorders>
            <w:shd w:val="clear" w:color="auto" w:fill="auto"/>
          </w:tcPr>
          <w:p w14:paraId="3E8C7959" w14:textId="77777777" w:rsidR="006C58A7" w:rsidRPr="008D55DD" w:rsidRDefault="006C58A7" w:rsidP="00266275">
            <w:pPr>
              <w:rPr>
                <w:sz w:val="22"/>
                <w:szCs w:val="22"/>
                <w:lang w:val="ru-RU"/>
              </w:rPr>
            </w:pPr>
          </w:p>
        </w:tc>
        <w:tc>
          <w:tcPr>
            <w:tcW w:w="153" w:type="pct"/>
            <w:tcBorders>
              <w:bottom w:val="single" w:sz="4" w:space="0" w:color="auto"/>
            </w:tcBorders>
            <w:shd w:val="clear" w:color="auto" w:fill="auto"/>
          </w:tcPr>
          <w:p w14:paraId="2E181463" w14:textId="77777777" w:rsidR="006C58A7" w:rsidRPr="008D55DD" w:rsidRDefault="006C58A7" w:rsidP="00266275">
            <w:pPr>
              <w:rPr>
                <w:sz w:val="22"/>
                <w:szCs w:val="22"/>
                <w:lang w:val="ru-RU"/>
              </w:rPr>
            </w:pPr>
          </w:p>
        </w:tc>
        <w:tc>
          <w:tcPr>
            <w:tcW w:w="140" w:type="pct"/>
            <w:shd w:val="clear" w:color="auto" w:fill="auto"/>
          </w:tcPr>
          <w:p w14:paraId="6CD2F79F" w14:textId="77777777" w:rsidR="006C58A7" w:rsidRPr="008D55DD" w:rsidRDefault="006C58A7" w:rsidP="00266275">
            <w:pPr>
              <w:rPr>
                <w:sz w:val="22"/>
                <w:szCs w:val="22"/>
                <w:lang w:val="ru-RU"/>
              </w:rPr>
            </w:pPr>
          </w:p>
        </w:tc>
        <w:tc>
          <w:tcPr>
            <w:tcW w:w="153" w:type="pct"/>
            <w:shd w:val="clear" w:color="auto" w:fill="auto"/>
          </w:tcPr>
          <w:p w14:paraId="747290E9" w14:textId="77777777" w:rsidR="006C58A7" w:rsidRPr="008D55DD" w:rsidRDefault="006C58A7" w:rsidP="00266275">
            <w:pPr>
              <w:rPr>
                <w:sz w:val="22"/>
                <w:szCs w:val="22"/>
                <w:lang w:val="ru-RU"/>
              </w:rPr>
            </w:pPr>
          </w:p>
        </w:tc>
        <w:tc>
          <w:tcPr>
            <w:tcW w:w="180" w:type="pct"/>
            <w:shd w:val="clear" w:color="auto" w:fill="auto"/>
          </w:tcPr>
          <w:p w14:paraId="6A2E281D" w14:textId="77777777" w:rsidR="006C58A7" w:rsidRPr="008D55DD" w:rsidRDefault="006C58A7" w:rsidP="00266275">
            <w:pPr>
              <w:rPr>
                <w:sz w:val="22"/>
                <w:szCs w:val="22"/>
                <w:lang w:val="ru-RU"/>
              </w:rPr>
            </w:pPr>
          </w:p>
        </w:tc>
        <w:tc>
          <w:tcPr>
            <w:tcW w:w="463" w:type="pct"/>
            <w:shd w:val="clear" w:color="auto" w:fill="auto"/>
          </w:tcPr>
          <w:p w14:paraId="07C5C8EA" w14:textId="23700D56" w:rsidR="006C58A7" w:rsidRPr="008D55DD" w:rsidRDefault="006C58A7" w:rsidP="00266275">
            <w:pPr>
              <w:overflowPunct/>
              <w:autoSpaceDE/>
              <w:autoSpaceDN/>
              <w:adjustRightInd/>
              <w:textAlignment w:val="auto"/>
              <w:rPr>
                <w:sz w:val="22"/>
                <w:szCs w:val="22"/>
                <w:lang w:val="ru-RU"/>
              </w:rPr>
            </w:pPr>
            <w:proofErr w:type="spellStart"/>
            <w:r>
              <w:rPr>
                <w:sz w:val="22"/>
                <w:szCs w:val="22"/>
                <w:lang w:val="ru-RU"/>
              </w:rPr>
              <w:t>Оспанов</w:t>
            </w:r>
            <w:proofErr w:type="spellEnd"/>
            <w:r>
              <w:rPr>
                <w:sz w:val="22"/>
                <w:szCs w:val="22"/>
                <w:lang w:val="ru-RU"/>
              </w:rPr>
              <w:t xml:space="preserve"> Шарап</w:t>
            </w:r>
          </w:p>
        </w:tc>
      </w:tr>
      <w:tr w:rsidR="006C58A7" w:rsidRPr="008D55DD" w14:paraId="653CC774" w14:textId="77777777" w:rsidTr="006C58A7">
        <w:tblPrEx>
          <w:tblCellMar>
            <w:top w:w="0" w:type="dxa"/>
            <w:bottom w:w="0" w:type="dxa"/>
          </w:tblCellMar>
        </w:tblPrEx>
        <w:trPr>
          <w:trHeight w:val="309"/>
        </w:trPr>
        <w:tc>
          <w:tcPr>
            <w:tcW w:w="744" w:type="pct"/>
          </w:tcPr>
          <w:p w14:paraId="69A90109" w14:textId="67659CEF" w:rsidR="006C58A7" w:rsidRPr="006C58A7" w:rsidRDefault="006C58A7" w:rsidP="00266275">
            <w:pPr>
              <w:pStyle w:val="Iauiue2"/>
              <w:spacing w:before="60" w:after="60"/>
              <w:jc w:val="both"/>
              <w:rPr>
                <w:i/>
                <w:color w:val="008000"/>
                <w:sz w:val="22"/>
                <w:szCs w:val="22"/>
                <w:lang w:val="ru-RU"/>
              </w:rPr>
            </w:pPr>
            <w:r w:rsidRPr="006C58A7">
              <w:rPr>
                <w:i/>
                <w:sz w:val="24"/>
                <w:szCs w:val="24"/>
                <w:lang w:val="ru-RU"/>
              </w:rPr>
              <w:t>Мероприятие 4.1. Проведение сравнительного анализа экономической эффективности и рентабельности</w:t>
            </w:r>
          </w:p>
        </w:tc>
        <w:tc>
          <w:tcPr>
            <w:tcW w:w="148" w:type="pct"/>
            <w:tcBorders>
              <w:bottom w:val="single" w:sz="4" w:space="0" w:color="auto"/>
            </w:tcBorders>
            <w:shd w:val="clear" w:color="auto" w:fill="auto"/>
          </w:tcPr>
          <w:p w14:paraId="1399A6D1" w14:textId="77777777" w:rsidR="006C58A7" w:rsidRPr="008D55DD" w:rsidRDefault="006C58A7" w:rsidP="00266275">
            <w:pPr>
              <w:rPr>
                <w:sz w:val="22"/>
                <w:szCs w:val="22"/>
                <w:lang w:val="ru-RU"/>
              </w:rPr>
            </w:pPr>
          </w:p>
        </w:tc>
        <w:tc>
          <w:tcPr>
            <w:tcW w:w="148" w:type="pct"/>
            <w:tcBorders>
              <w:bottom w:val="single" w:sz="4" w:space="0" w:color="auto"/>
            </w:tcBorders>
            <w:shd w:val="clear" w:color="auto" w:fill="auto"/>
          </w:tcPr>
          <w:p w14:paraId="08A14CA9" w14:textId="77777777" w:rsidR="006C58A7" w:rsidRPr="008D55DD" w:rsidRDefault="006C58A7" w:rsidP="00266275">
            <w:pPr>
              <w:rPr>
                <w:sz w:val="22"/>
                <w:szCs w:val="22"/>
                <w:lang w:val="ru-RU"/>
              </w:rPr>
            </w:pPr>
          </w:p>
        </w:tc>
        <w:tc>
          <w:tcPr>
            <w:tcW w:w="148" w:type="pct"/>
            <w:tcBorders>
              <w:bottom w:val="single" w:sz="4" w:space="0" w:color="auto"/>
            </w:tcBorders>
            <w:shd w:val="clear" w:color="auto" w:fill="auto"/>
          </w:tcPr>
          <w:p w14:paraId="2F06B3BB" w14:textId="77777777" w:rsidR="006C58A7" w:rsidRPr="008D55DD" w:rsidRDefault="006C58A7" w:rsidP="00266275">
            <w:pPr>
              <w:rPr>
                <w:sz w:val="22"/>
                <w:szCs w:val="22"/>
                <w:lang w:val="ru-RU"/>
              </w:rPr>
            </w:pPr>
          </w:p>
        </w:tc>
        <w:tc>
          <w:tcPr>
            <w:tcW w:w="153" w:type="pct"/>
            <w:shd w:val="clear" w:color="auto" w:fill="auto"/>
          </w:tcPr>
          <w:p w14:paraId="2F29D996" w14:textId="77777777" w:rsidR="006C58A7" w:rsidRPr="008D55DD" w:rsidRDefault="006C58A7" w:rsidP="00266275">
            <w:pPr>
              <w:rPr>
                <w:sz w:val="22"/>
                <w:szCs w:val="22"/>
                <w:lang w:val="ru-RU"/>
              </w:rPr>
            </w:pPr>
          </w:p>
        </w:tc>
        <w:tc>
          <w:tcPr>
            <w:tcW w:w="144" w:type="pct"/>
            <w:shd w:val="clear" w:color="auto" w:fill="auto"/>
          </w:tcPr>
          <w:p w14:paraId="738D225C" w14:textId="77777777" w:rsidR="006C58A7" w:rsidRPr="008D55DD" w:rsidRDefault="006C58A7" w:rsidP="00266275">
            <w:pPr>
              <w:rPr>
                <w:sz w:val="22"/>
                <w:szCs w:val="22"/>
                <w:lang w:val="ru-RU"/>
              </w:rPr>
            </w:pPr>
          </w:p>
        </w:tc>
        <w:tc>
          <w:tcPr>
            <w:tcW w:w="153" w:type="pct"/>
            <w:shd w:val="clear" w:color="auto" w:fill="auto"/>
          </w:tcPr>
          <w:p w14:paraId="086C1F95" w14:textId="77777777" w:rsidR="006C58A7" w:rsidRPr="008D55DD" w:rsidRDefault="006C58A7" w:rsidP="00266275">
            <w:pPr>
              <w:rPr>
                <w:sz w:val="22"/>
                <w:szCs w:val="22"/>
                <w:lang w:val="ru-RU"/>
              </w:rPr>
            </w:pPr>
          </w:p>
        </w:tc>
        <w:tc>
          <w:tcPr>
            <w:tcW w:w="177" w:type="pct"/>
            <w:shd w:val="clear" w:color="auto" w:fill="auto"/>
          </w:tcPr>
          <w:p w14:paraId="370449DB" w14:textId="77777777" w:rsidR="006C58A7" w:rsidRPr="008D55DD" w:rsidRDefault="006C58A7" w:rsidP="00266275">
            <w:pPr>
              <w:rPr>
                <w:sz w:val="22"/>
                <w:szCs w:val="22"/>
                <w:lang w:val="ru-RU"/>
              </w:rPr>
            </w:pPr>
          </w:p>
        </w:tc>
        <w:tc>
          <w:tcPr>
            <w:tcW w:w="202" w:type="pct"/>
            <w:shd w:val="clear" w:color="auto" w:fill="auto"/>
          </w:tcPr>
          <w:p w14:paraId="3A922F46" w14:textId="77777777" w:rsidR="006C58A7" w:rsidRPr="008D55DD" w:rsidRDefault="006C58A7" w:rsidP="00266275">
            <w:pPr>
              <w:rPr>
                <w:sz w:val="22"/>
                <w:szCs w:val="22"/>
                <w:lang w:val="ru-RU"/>
              </w:rPr>
            </w:pPr>
          </w:p>
        </w:tc>
        <w:tc>
          <w:tcPr>
            <w:tcW w:w="153" w:type="pct"/>
            <w:tcBorders>
              <w:bottom w:val="single" w:sz="4" w:space="0" w:color="auto"/>
            </w:tcBorders>
            <w:shd w:val="clear" w:color="auto" w:fill="D9D9D9" w:themeFill="background1" w:themeFillShade="D9"/>
          </w:tcPr>
          <w:p w14:paraId="152C6CAB" w14:textId="77777777" w:rsidR="006C58A7" w:rsidRPr="008D55DD" w:rsidRDefault="006C58A7" w:rsidP="00266275">
            <w:pPr>
              <w:rPr>
                <w:sz w:val="22"/>
                <w:szCs w:val="22"/>
                <w:lang w:val="ru-RU"/>
              </w:rPr>
            </w:pPr>
          </w:p>
        </w:tc>
        <w:tc>
          <w:tcPr>
            <w:tcW w:w="140" w:type="pct"/>
            <w:tcBorders>
              <w:bottom w:val="single" w:sz="4" w:space="0" w:color="auto"/>
            </w:tcBorders>
            <w:shd w:val="clear" w:color="auto" w:fill="D9D9D9" w:themeFill="background1" w:themeFillShade="D9"/>
          </w:tcPr>
          <w:p w14:paraId="6451A699" w14:textId="77777777" w:rsidR="006C58A7" w:rsidRPr="008D55DD" w:rsidRDefault="006C58A7" w:rsidP="00266275">
            <w:pPr>
              <w:rPr>
                <w:sz w:val="22"/>
                <w:szCs w:val="22"/>
                <w:lang w:val="ru-RU"/>
              </w:rPr>
            </w:pPr>
          </w:p>
        </w:tc>
        <w:tc>
          <w:tcPr>
            <w:tcW w:w="153" w:type="pct"/>
            <w:tcBorders>
              <w:bottom w:val="single" w:sz="4" w:space="0" w:color="auto"/>
            </w:tcBorders>
            <w:shd w:val="clear" w:color="auto" w:fill="D9D9D9" w:themeFill="background1" w:themeFillShade="D9"/>
          </w:tcPr>
          <w:p w14:paraId="2B712A8D" w14:textId="77777777" w:rsidR="006C58A7" w:rsidRPr="008D55DD" w:rsidRDefault="006C58A7" w:rsidP="00266275">
            <w:pPr>
              <w:rPr>
                <w:sz w:val="22"/>
                <w:szCs w:val="22"/>
                <w:lang w:val="ru-RU"/>
              </w:rPr>
            </w:pPr>
          </w:p>
        </w:tc>
        <w:tc>
          <w:tcPr>
            <w:tcW w:w="177" w:type="pct"/>
            <w:tcBorders>
              <w:bottom w:val="single" w:sz="4" w:space="0" w:color="auto"/>
            </w:tcBorders>
            <w:shd w:val="clear" w:color="auto" w:fill="D9D9D9" w:themeFill="background1" w:themeFillShade="D9"/>
          </w:tcPr>
          <w:p w14:paraId="2F7A3D70" w14:textId="77777777" w:rsidR="006C58A7" w:rsidRPr="008D55DD" w:rsidRDefault="006C58A7" w:rsidP="00266275">
            <w:pPr>
              <w:rPr>
                <w:sz w:val="22"/>
                <w:szCs w:val="22"/>
                <w:lang w:val="ru-RU"/>
              </w:rPr>
            </w:pPr>
          </w:p>
        </w:tc>
        <w:tc>
          <w:tcPr>
            <w:tcW w:w="144" w:type="pct"/>
            <w:tcBorders>
              <w:bottom w:val="single" w:sz="4" w:space="0" w:color="auto"/>
            </w:tcBorders>
            <w:shd w:val="clear" w:color="auto" w:fill="D9D9D9" w:themeFill="background1" w:themeFillShade="D9"/>
          </w:tcPr>
          <w:p w14:paraId="7F93BFD6" w14:textId="77777777" w:rsidR="006C58A7" w:rsidRPr="008D55DD" w:rsidRDefault="006C58A7" w:rsidP="00266275">
            <w:pPr>
              <w:rPr>
                <w:sz w:val="22"/>
                <w:szCs w:val="22"/>
                <w:lang w:val="ru-RU"/>
              </w:rPr>
            </w:pPr>
          </w:p>
        </w:tc>
        <w:tc>
          <w:tcPr>
            <w:tcW w:w="149" w:type="pct"/>
            <w:tcBorders>
              <w:bottom w:val="single" w:sz="4" w:space="0" w:color="auto"/>
            </w:tcBorders>
            <w:shd w:val="clear" w:color="auto" w:fill="D9D9D9" w:themeFill="background1" w:themeFillShade="D9"/>
          </w:tcPr>
          <w:p w14:paraId="62335FE3" w14:textId="77777777" w:rsidR="006C58A7" w:rsidRPr="008D55DD" w:rsidRDefault="006C58A7" w:rsidP="00266275">
            <w:pPr>
              <w:rPr>
                <w:sz w:val="22"/>
                <w:szCs w:val="22"/>
                <w:lang w:val="ru-RU"/>
              </w:rPr>
            </w:pPr>
          </w:p>
        </w:tc>
        <w:tc>
          <w:tcPr>
            <w:tcW w:w="149" w:type="pct"/>
            <w:tcBorders>
              <w:bottom w:val="single" w:sz="4" w:space="0" w:color="auto"/>
            </w:tcBorders>
            <w:shd w:val="clear" w:color="auto" w:fill="D9D9D9" w:themeFill="background1" w:themeFillShade="D9"/>
          </w:tcPr>
          <w:p w14:paraId="67F27E13" w14:textId="77777777" w:rsidR="006C58A7" w:rsidRPr="008D55DD" w:rsidRDefault="006C58A7" w:rsidP="00266275">
            <w:pPr>
              <w:rPr>
                <w:sz w:val="22"/>
                <w:szCs w:val="22"/>
                <w:lang w:val="ru-RU"/>
              </w:rPr>
            </w:pPr>
          </w:p>
        </w:tc>
        <w:tc>
          <w:tcPr>
            <w:tcW w:w="153" w:type="pct"/>
            <w:tcBorders>
              <w:bottom w:val="single" w:sz="4" w:space="0" w:color="auto"/>
            </w:tcBorders>
            <w:shd w:val="clear" w:color="auto" w:fill="D9D9D9" w:themeFill="background1" w:themeFillShade="D9"/>
          </w:tcPr>
          <w:p w14:paraId="5CDB8D58" w14:textId="77777777" w:rsidR="006C58A7" w:rsidRPr="008D55DD" w:rsidRDefault="006C58A7" w:rsidP="00266275">
            <w:pPr>
              <w:rPr>
                <w:sz w:val="22"/>
                <w:szCs w:val="22"/>
                <w:lang w:val="ru-RU"/>
              </w:rPr>
            </w:pPr>
          </w:p>
        </w:tc>
        <w:tc>
          <w:tcPr>
            <w:tcW w:w="144" w:type="pct"/>
            <w:tcBorders>
              <w:bottom w:val="single" w:sz="4" w:space="0" w:color="auto"/>
            </w:tcBorders>
            <w:shd w:val="clear" w:color="auto" w:fill="D9D9D9" w:themeFill="background1" w:themeFillShade="D9"/>
          </w:tcPr>
          <w:p w14:paraId="6DCA5F21" w14:textId="77777777" w:rsidR="006C58A7" w:rsidRPr="008D55DD" w:rsidRDefault="006C58A7" w:rsidP="00266275">
            <w:pPr>
              <w:rPr>
                <w:sz w:val="22"/>
                <w:szCs w:val="22"/>
                <w:lang w:val="ru-RU"/>
              </w:rPr>
            </w:pPr>
          </w:p>
        </w:tc>
        <w:tc>
          <w:tcPr>
            <w:tcW w:w="153" w:type="pct"/>
            <w:tcBorders>
              <w:bottom w:val="single" w:sz="4" w:space="0" w:color="auto"/>
            </w:tcBorders>
            <w:shd w:val="clear" w:color="auto" w:fill="D9D9D9" w:themeFill="background1" w:themeFillShade="D9"/>
          </w:tcPr>
          <w:p w14:paraId="07B05FFD" w14:textId="77777777" w:rsidR="006C58A7" w:rsidRPr="008D55DD" w:rsidRDefault="006C58A7" w:rsidP="00266275">
            <w:pPr>
              <w:rPr>
                <w:sz w:val="22"/>
                <w:szCs w:val="22"/>
                <w:lang w:val="ru-RU"/>
              </w:rPr>
            </w:pPr>
          </w:p>
        </w:tc>
        <w:tc>
          <w:tcPr>
            <w:tcW w:w="177" w:type="pct"/>
            <w:tcBorders>
              <w:bottom w:val="single" w:sz="4" w:space="0" w:color="auto"/>
            </w:tcBorders>
            <w:shd w:val="clear" w:color="auto" w:fill="auto"/>
          </w:tcPr>
          <w:p w14:paraId="145F2F13" w14:textId="77777777" w:rsidR="006C58A7" w:rsidRPr="008D55DD" w:rsidRDefault="006C58A7" w:rsidP="00266275">
            <w:pPr>
              <w:rPr>
                <w:sz w:val="22"/>
                <w:szCs w:val="22"/>
                <w:lang w:val="ru-RU"/>
              </w:rPr>
            </w:pPr>
          </w:p>
        </w:tc>
        <w:tc>
          <w:tcPr>
            <w:tcW w:w="202" w:type="pct"/>
            <w:shd w:val="clear" w:color="auto" w:fill="auto"/>
          </w:tcPr>
          <w:p w14:paraId="229DAE4A" w14:textId="77777777" w:rsidR="006C58A7" w:rsidRPr="008D55DD" w:rsidRDefault="006C58A7" w:rsidP="00266275">
            <w:pPr>
              <w:rPr>
                <w:sz w:val="22"/>
                <w:szCs w:val="22"/>
                <w:lang w:val="ru-RU"/>
              </w:rPr>
            </w:pPr>
          </w:p>
        </w:tc>
        <w:tc>
          <w:tcPr>
            <w:tcW w:w="153" w:type="pct"/>
            <w:shd w:val="clear" w:color="auto" w:fill="auto"/>
          </w:tcPr>
          <w:p w14:paraId="1634242D" w14:textId="77777777" w:rsidR="006C58A7" w:rsidRPr="008D55DD" w:rsidRDefault="006C58A7" w:rsidP="00266275">
            <w:pPr>
              <w:rPr>
                <w:sz w:val="22"/>
                <w:szCs w:val="22"/>
                <w:lang w:val="ru-RU"/>
              </w:rPr>
            </w:pPr>
          </w:p>
        </w:tc>
        <w:tc>
          <w:tcPr>
            <w:tcW w:w="140" w:type="pct"/>
            <w:shd w:val="clear" w:color="auto" w:fill="auto"/>
          </w:tcPr>
          <w:p w14:paraId="695C9D46" w14:textId="77777777" w:rsidR="006C58A7" w:rsidRPr="008D55DD" w:rsidRDefault="006C58A7" w:rsidP="00266275">
            <w:pPr>
              <w:rPr>
                <w:sz w:val="22"/>
                <w:szCs w:val="22"/>
                <w:lang w:val="ru-RU"/>
              </w:rPr>
            </w:pPr>
          </w:p>
        </w:tc>
        <w:tc>
          <w:tcPr>
            <w:tcW w:w="153" w:type="pct"/>
            <w:shd w:val="clear" w:color="auto" w:fill="auto"/>
          </w:tcPr>
          <w:p w14:paraId="210A78D9" w14:textId="77777777" w:rsidR="006C58A7" w:rsidRPr="008D55DD" w:rsidRDefault="006C58A7" w:rsidP="00266275">
            <w:pPr>
              <w:rPr>
                <w:sz w:val="22"/>
                <w:szCs w:val="22"/>
                <w:lang w:val="ru-RU"/>
              </w:rPr>
            </w:pPr>
          </w:p>
        </w:tc>
        <w:tc>
          <w:tcPr>
            <w:tcW w:w="180" w:type="pct"/>
            <w:shd w:val="clear" w:color="auto" w:fill="auto"/>
          </w:tcPr>
          <w:p w14:paraId="29CADE52" w14:textId="77777777" w:rsidR="006C58A7" w:rsidRPr="008D55DD" w:rsidRDefault="006C58A7" w:rsidP="00266275">
            <w:pPr>
              <w:rPr>
                <w:sz w:val="22"/>
                <w:szCs w:val="22"/>
                <w:lang w:val="ru-RU"/>
              </w:rPr>
            </w:pPr>
          </w:p>
        </w:tc>
        <w:tc>
          <w:tcPr>
            <w:tcW w:w="463" w:type="pct"/>
            <w:shd w:val="clear" w:color="auto" w:fill="auto"/>
          </w:tcPr>
          <w:p w14:paraId="66BFC02F" w14:textId="1CBC739C" w:rsidR="006C58A7" w:rsidRPr="008D55DD" w:rsidRDefault="006C58A7" w:rsidP="00266275">
            <w:pPr>
              <w:overflowPunct/>
              <w:autoSpaceDE/>
              <w:autoSpaceDN/>
              <w:adjustRightInd/>
              <w:textAlignment w:val="auto"/>
              <w:rPr>
                <w:sz w:val="22"/>
                <w:szCs w:val="22"/>
                <w:lang w:val="ru-RU"/>
              </w:rPr>
            </w:pPr>
            <w:proofErr w:type="spellStart"/>
            <w:r>
              <w:rPr>
                <w:sz w:val="22"/>
                <w:szCs w:val="22"/>
                <w:lang w:val="ru-RU"/>
              </w:rPr>
              <w:t>Оспанов</w:t>
            </w:r>
            <w:proofErr w:type="spellEnd"/>
            <w:r>
              <w:rPr>
                <w:sz w:val="22"/>
                <w:szCs w:val="22"/>
                <w:lang w:val="ru-RU"/>
              </w:rPr>
              <w:t xml:space="preserve"> Шарап</w:t>
            </w:r>
          </w:p>
        </w:tc>
      </w:tr>
      <w:tr w:rsidR="006C58A7" w:rsidRPr="008D55DD" w14:paraId="05AF1E5B" w14:textId="77777777" w:rsidTr="006C58A7">
        <w:tblPrEx>
          <w:tblCellMar>
            <w:top w:w="0" w:type="dxa"/>
            <w:bottom w:w="0" w:type="dxa"/>
          </w:tblCellMar>
        </w:tblPrEx>
        <w:trPr>
          <w:trHeight w:val="309"/>
        </w:trPr>
        <w:tc>
          <w:tcPr>
            <w:tcW w:w="744" w:type="pct"/>
          </w:tcPr>
          <w:p w14:paraId="67BC9B0F" w14:textId="595C933E" w:rsidR="006C58A7" w:rsidRPr="006C58A7" w:rsidRDefault="006C58A7" w:rsidP="00266275">
            <w:pPr>
              <w:pStyle w:val="Iauiue2"/>
              <w:spacing w:before="60" w:after="60"/>
              <w:jc w:val="both"/>
              <w:rPr>
                <w:i/>
                <w:color w:val="008000"/>
                <w:sz w:val="22"/>
                <w:szCs w:val="22"/>
                <w:lang w:val="ru-RU"/>
              </w:rPr>
            </w:pPr>
            <w:r w:rsidRPr="006C58A7">
              <w:rPr>
                <w:i/>
                <w:sz w:val="24"/>
                <w:szCs w:val="24"/>
                <w:lang w:val="ru-RU"/>
              </w:rPr>
              <w:t>Мероприятие 4.2 Подготовка наглядного материала</w:t>
            </w:r>
          </w:p>
        </w:tc>
        <w:tc>
          <w:tcPr>
            <w:tcW w:w="148" w:type="pct"/>
            <w:shd w:val="clear" w:color="auto" w:fill="auto"/>
          </w:tcPr>
          <w:p w14:paraId="49957A32" w14:textId="77777777" w:rsidR="006C58A7" w:rsidRPr="008D55DD" w:rsidRDefault="006C58A7" w:rsidP="00266275">
            <w:pPr>
              <w:rPr>
                <w:sz w:val="22"/>
                <w:szCs w:val="22"/>
                <w:lang w:val="ru-RU"/>
              </w:rPr>
            </w:pPr>
          </w:p>
        </w:tc>
        <w:tc>
          <w:tcPr>
            <w:tcW w:w="148" w:type="pct"/>
            <w:shd w:val="clear" w:color="auto" w:fill="auto"/>
          </w:tcPr>
          <w:p w14:paraId="067DB1A6" w14:textId="77777777" w:rsidR="006C58A7" w:rsidRPr="008D55DD" w:rsidRDefault="006C58A7" w:rsidP="00266275">
            <w:pPr>
              <w:rPr>
                <w:sz w:val="22"/>
                <w:szCs w:val="22"/>
                <w:lang w:val="ru-RU"/>
              </w:rPr>
            </w:pPr>
          </w:p>
        </w:tc>
        <w:tc>
          <w:tcPr>
            <w:tcW w:w="148" w:type="pct"/>
            <w:shd w:val="clear" w:color="auto" w:fill="auto"/>
          </w:tcPr>
          <w:p w14:paraId="1F14ECD9" w14:textId="77777777" w:rsidR="006C58A7" w:rsidRPr="008D55DD" w:rsidRDefault="006C58A7" w:rsidP="00266275">
            <w:pPr>
              <w:rPr>
                <w:sz w:val="22"/>
                <w:szCs w:val="22"/>
                <w:lang w:val="ru-RU"/>
              </w:rPr>
            </w:pPr>
          </w:p>
        </w:tc>
        <w:tc>
          <w:tcPr>
            <w:tcW w:w="153" w:type="pct"/>
            <w:shd w:val="clear" w:color="auto" w:fill="auto"/>
          </w:tcPr>
          <w:p w14:paraId="00CEF583" w14:textId="77777777" w:rsidR="006C58A7" w:rsidRPr="008D55DD" w:rsidRDefault="006C58A7" w:rsidP="00266275">
            <w:pPr>
              <w:rPr>
                <w:sz w:val="22"/>
                <w:szCs w:val="22"/>
                <w:lang w:val="ru-RU"/>
              </w:rPr>
            </w:pPr>
          </w:p>
        </w:tc>
        <w:tc>
          <w:tcPr>
            <w:tcW w:w="144" w:type="pct"/>
            <w:shd w:val="clear" w:color="auto" w:fill="auto"/>
          </w:tcPr>
          <w:p w14:paraId="1EAD4A4E" w14:textId="77777777" w:rsidR="006C58A7" w:rsidRPr="008D55DD" w:rsidRDefault="006C58A7" w:rsidP="00266275">
            <w:pPr>
              <w:rPr>
                <w:sz w:val="22"/>
                <w:szCs w:val="22"/>
                <w:lang w:val="ru-RU"/>
              </w:rPr>
            </w:pPr>
          </w:p>
        </w:tc>
        <w:tc>
          <w:tcPr>
            <w:tcW w:w="153" w:type="pct"/>
            <w:shd w:val="clear" w:color="auto" w:fill="auto"/>
          </w:tcPr>
          <w:p w14:paraId="79085026" w14:textId="77777777" w:rsidR="006C58A7" w:rsidRPr="008D55DD" w:rsidRDefault="006C58A7" w:rsidP="00266275">
            <w:pPr>
              <w:rPr>
                <w:sz w:val="22"/>
                <w:szCs w:val="22"/>
                <w:lang w:val="ru-RU"/>
              </w:rPr>
            </w:pPr>
          </w:p>
        </w:tc>
        <w:tc>
          <w:tcPr>
            <w:tcW w:w="177" w:type="pct"/>
            <w:shd w:val="clear" w:color="auto" w:fill="auto"/>
          </w:tcPr>
          <w:p w14:paraId="4EF7C7E3" w14:textId="77777777" w:rsidR="006C58A7" w:rsidRPr="008D55DD" w:rsidRDefault="006C58A7" w:rsidP="00266275">
            <w:pPr>
              <w:rPr>
                <w:sz w:val="22"/>
                <w:szCs w:val="22"/>
                <w:lang w:val="ru-RU"/>
              </w:rPr>
            </w:pPr>
          </w:p>
        </w:tc>
        <w:tc>
          <w:tcPr>
            <w:tcW w:w="202" w:type="pct"/>
            <w:shd w:val="clear" w:color="auto" w:fill="auto"/>
          </w:tcPr>
          <w:p w14:paraId="12BC3E49" w14:textId="77777777" w:rsidR="006C58A7" w:rsidRPr="008D55DD" w:rsidRDefault="006C58A7" w:rsidP="00266275">
            <w:pPr>
              <w:rPr>
                <w:sz w:val="22"/>
                <w:szCs w:val="22"/>
                <w:lang w:val="ru-RU"/>
              </w:rPr>
            </w:pPr>
          </w:p>
        </w:tc>
        <w:tc>
          <w:tcPr>
            <w:tcW w:w="153" w:type="pct"/>
            <w:tcBorders>
              <w:bottom w:val="single" w:sz="4" w:space="0" w:color="auto"/>
            </w:tcBorders>
            <w:shd w:val="clear" w:color="auto" w:fill="auto"/>
          </w:tcPr>
          <w:p w14:paraId="5AAE42CC" w14:textId="77777777" w:rsidR="006C58A7" w:rsidRPr="008D55DD" w:rsidRDefault="006C58A7" w:rsidP="00266275">
            <w:pPr>
              <w:rPr>
                <w:sz w:val="22"/>
                <w:szCs w:val="22"/>
                <w:lang w:val="ru-RU"/>
              </w:rPr>
            </w:pPr>
          </w:p>
        </w:tc>
        <w:tc>
          <w:tcPr>
            <w:tcW w:w="140" w:type="pct"/>
            <w:tcBorders>
              <w:bottom w:val="single" w:sz="4" w:space="0" w:color="auto"/>
            </w:tcBorders>
            <w:shd w:val="clear" w:color="auto" w:fill="auto"/>
          </w:tcPr>
          <w:p w14:paraId="6A456280" w14:textId="77777777" w:rsidR="006C58A7" w:rsidRPr="008D55DD" w:rsidRDefault="006C58A7" w:rsidP="00266275">
            <w:pPr>
              <w:rPr>
                <w:sz w:val="22"/>
                <w:szCs w:val="22"/>
                <w:lang w:val="ru-RU"/>
              </w:rPr>
            </w:pPr>
          </w:p>
        </w:tc>
        <w:tc>
          <w:tcPr>
            <w:tcW w:w="153" w:type="pct"/>
            <w:tcBorders>
              <w:bottom w:val="single" w:sz="4" w:space="0" w:color="auto"/>
            </w:tcBorders>
            <w:shd w:val="clear" w:color="auto" w:fill="auto"/>
          </w:tcPr>
          <w:p w14:paraId="02E0B2E7" w14:textId="77777777" w:rsidR="006C58A7" w:rsidRPr="008D55DD" w:rsidRDefault="006C58A7" w:rsidP="00266275">
            <w:pPr>
              <w:rPr>
                <w:sz w:val="22"/>
                <w:szCs w:val="22"/>
                <w:lang w:val="ru-RU"/>
              </w:rPr>
            </w:pPr>
          </w:p>
        </w:tc>
        <w:tc>
          <w:tcPr>
            <w:tcW w:w="177" w:type="pct"/>
            <w:tcBorders>
              <w:bottom w:val="single" w:sz="4" w:space="0" w:color="auto"/>
            </w:tcBorders>
            <w:shd w:val="clear" w:color="auto" w:fill="auto"/>
          </w:tcPr>
          <w:p w14:paraId="013BF8B3" w14:textId="77777777" w:rsidR="006C58A7" w:rsidRPr="008D55DD" w:rsidRDefault="006C58A7" w:rsidP="00266275">
            <w:pPr>
              <w:rPr>
                <w:sz w:val="22"/>
                <w:szCs w:val="22"/>
                <w:lang w:val="ru-RU"/>
              </w:rPr>
            </w:pPr>
          </w:p>
        </w:tc>
        <w:tc>
          <w:tcPr>
            <w:tcW w:w="144" w:type="pct"/>
            <w:tcBorders>
              <w:bottom w:val="single" w:sz="4" w:space="0" w:color="auto"/>
            </w:tcBorders>
            <w:shd w:val="clear" w:color="auto" w:fill="D9D9D9" w:themeFill="background1" w:themeFillShade="D9"/>
          </w:tcPr>
          <w:p w14:paraId="74C0A805" w14:textId="77777777" w:rsidR="006C58A7" w:rsidRPr="008D55DD" w:rsidRDefault="006C58A7" w:rsidP="00266275">
            <w:pPr>
              <w:rPr>
                <w:sz w:val="22"/>
                <w:szCs w:val="22"/>
                <w:lang w:val="ru-RU"/>
              </w:rPr>
            </w:pPr>
          </w:p>
        </w:tc>
        <w:tc>
          <w:tcPr>
            <w:tcW w:w="149" w:type="pct"/>
            <w:tcBorders>
              <w:bottom w:val="single" w:sz="4" w:space="0" w:color="auto"/>
            </w:tcBorders>
            <w:shd w:val="clear" w:color="auto" w:fill="D9D9D9" w:themeFill="background1" w:themeFillShade="D9"/>
          </w:tcPr>
          <w:p w14:paraId="1DFAB31C" w14:textId="77777777" w:rsidR="006C58A7" w:rsidRPr="008D55DD" w:rsidRDefault="006C58A7" w:rsidP="00266275">
            <w:pPr>
              <w:rPr>
                <w:sz w:val="22"/>
                <w:szCs w:val="22"/>
                <w:lang w:val="ru-RU"/>
              </w:rPr>
            </w:pPr>
          </w:p>
        </w:tc>
        <w:tc>
          <w:tcPr>
            <w:tcW w:w="149" w:type="pct"/>
            <w:tcBorders>
              <w:bottom w:val="single" w:sz="4" w:space="0" w:color="auto"/>
            </w:tcBorders>
            <w:shd w:val="clear" w:color="auto" w:fill="D9D9D9" w:themeFill="background1" w:themeFillShade="D9"/>
          </w:tcPr>
          <w:p w14:paraId="35B6042D" w14:textId="77777777" w:rsidR="006C58A7" w:rsidRPr="008D55DD" w:rsidRDefault="006C58A7" w:rsidP="00266275">
            <w:pPr>
              <w:rPr>
                <w:sz w:val="22"/>
                <w:szCs w:val="22"/>
                <w:lang w:val="ru-RU"/>
              </w:rPr>
            </w:pPr>
          </w:p>
        </w:tc>
        <w:tc>
          <w:tcPr>
            <w:tcW w:w="153" w:type="pct"/>
            <w:tcBorders>
              <w:bottom w:val="single" w:sz="4" w:space="0" w:color="auto"/>
            </w:tcBorders>
            <w:shd w:val="clear" w:color="auto" w:fill="D9D9D9" w:themeFill="background1" w:themeFillShade="D9"/>
          </w:tcPr>
          <w:p w14:paraId="22CB055F" w14:textId="77777777" w:rsidR="006C58A7" w:rsidRPr="008D55DD" w:rsidRDefault="006C58A7" w:rsidP="00266275">
            <w:pPr>
              <w:rPr>
                <w:sz w:val="22"/>
                <w:szCs w:val="22"/>
                <w:lang w:val="ru-RU"/>
              </w:rPr>
            </w:pPr>
          </w:p>
        </w:tc>
        <w:tc>
          <w:tcPr>
            <w:tcW w:w="144" w:type="pct"/>
            <w:tcBorders>
              <w:bottom w:val="single" w:sz="4" w:space="0" w:color="auto"/>
            </w:tcBorders>
            <w:shd w:val="clear" w:color="auto" w:fill="D9D9D9" w:themeFill="background1" w:themeFillShade="D9"/>
          </w:tcPr>
          <w:p w14:paraId="6199CAE0" w14:textId="77777777" w:rsidR="006C58A7" w:rsidRPr="008D55DD" w:rsidRDefault="006C58A7" w:rsidP="00266275">
            <w:pPr>
              <w:rPr>
                <w:sz w:val="22"/>
                <w:szCs w:val="22"/>
                <w:lang w:val="ru-RU"/>
              </w:rPr>
            </w:pPr>
          </w:p>
        </w:tc>
        <w:tc>
          <w:tcPr>
            <w:tcW w:w="153" w:type="pct"/>
            <w:tcBorders>
              <w:bottom w:val="single" w:sz="4" w:space="0" w:color="auto"/>
            </w:tcBorders>
            <w:shd w:val="clear" w:color="auto" w:fill="D9D9D9" w:themeFill="background1" w:themeFillShade="D9"/>
          </w:tcPr>
          <w:p w14:paraId="6408EA82" w14:textId="77777777" w:rsidR="006C58A7" w:rsidRPr="008D55DD" w:rsidRDefault="006C58A7" w:rsidP="00266275">
            <w:pPr>
              <w:rPr>
                <w:sz w:val="22"/>
                <w:szCs w:val="22"/>
                <w:lang w:val="ru-RU"/>
              </w:rPr>
            </w:pPr>
          </w:p>
        </w:tc>
        <w:tc>
          <w:tcPr>
            <w:tcW w:w="177" w:type="pct"/>
            <w:tcBorders>
              <w:bottom w:val="single" w:sz="4" w:space="0" w:color="auto"/>
            </w:tcBorders>
            <w:shd w:val="clear" w:color="auto" w:fill="D9D9D9" w:themeFill="background1" w:themeFillShade="D9"/>
          </w:tcPr>
          <w:p w14:paraId="45197616" w14:textId="77777777" w:rsidR="006C58A7" w:rsidRPr="008D55DD" w:rsidRDefault="006C58A7" w:rsidP="00266275">
            <w:pPr>
              <w:rPr>
                <w:sz w:val="22"/>
                <w:szCs w:val="22"/>
                <w:lang w:val="ru-RU"/>
              </w:rPr>
            </w:pPr>
          </w:p>
        </w:tc>
        <w:tc>
          <w:tcPr>
            <w:tcW w:w="202" w:type="pct"/>
            <w:tcBorders>
              <w:bottom w:val="single" w:sz="4" w:space="0" w:color="auto"/>
            </w:tcBorders>
            <w:shd w:val="clear" w:color="auto" w:fill="auto"/>
          </w:tcPr>
          <w:p w14:paraId="7CD4034E" w14:textId="77777777" w:rsidR="006C58A7" w:rsidRPr="008D55DD" w:rsidRDefault="006C58A7" w:rsidP="00266275">
            <w:pPr>
              <w:rPr>
                <w:sz w:val="22"/>
                <w:szCs w:val="22"/>
                <w:lang w:val="ru-RU"/>
              </w:rPr>
            </w:pPr>
          </w:p>
        </w:tc>
        <w:tc>
          <w:tcPr>
            <w:tcW w:w="153" w:type="pct"/>
            <w:tcBorders>
              <w:bottom w:val="single" w:sz="4" w:space="0" w:color="auto"/>
            </w:tcBorders>
            <w:shd w:val="clear" w:color="auto" w:fill="auto"/>
          </w:tcPr>
          <w:p w14:paraId="6C8FB4F4" w14:textId="77777777" w:rsidR="006C58A7" w:rsidRPr="008D55DD" w:rsidRDefault="006C58A7" w:rsidP="00266275">
            <w:pPr>
              <w:rPr>
                <w:sz w:val="22"/>
                <w:szCs w:val="22"/>
                <w:lang w:val="ru-RU"/>
              </w:rPr>
            </w:pPr>
          </w:p>
        </w:tc>
        <w:tc>
          <w:tcPr>
            <w:tcW w:w="140" w:type="pct"/>
            <w:tcBorders>
              <w:bottom w:val="single" w:sz="4" w:space="0" w:color="auto"/>
            </w:tcBorders>
            <w:shd w:val="clear" w:color="auto" w:fill="auto"/>
          </w:tcPr>
          <w:p w14:paraId="601DEAF3" w14:textId="77777777" w:rsidR="006C58A7" w:rsidRPr="008D55DD" w:rsidRDefault="006C58A7" w:rsidP="00266275">
            <w:pPr>
              <w:rPr>
                <w:sz w:val="22"/>
                <w:szCs w:val="22"/>
                <w:lang w:val="ru-RU"/>
              </w:rPr>
            </w:pPr>
          </w:p>
        </w:tc>
        <w:tc>
          <w:tcPr>
            <w:tcW w:w="153" w:type="pct"/>
            <w:tcBorders>
              <w:bottom w:val="single" w:sz="4" w:space="0" w:color="auto"/>
            </w:tcBorders>
            <w:shd w:val="clear" w:color="auto" w:fill="auto"/>
          </w:tcPr>
          <w:p w14:paraId="76CB6549" w14:textId="77777777" w:rsidR="006C58A7" w:rsidRPr="008D55DD" w:rsidRDefault="006C58A7" w:rsidP="00266275">
            <w:pPr>
              <w:rPr>
                <w:sz w:val="22"/>
                <w:szCs w:val="22"/>
                <w:lang w:val="ru-RU"/>
              </w:rPr>
            </w:pPr>
          </w:p>
        </w:tc>
        <w:tc>
          <w:tcPr>
            <w:tcW w:w="180" w:type="pct"/>
            <w:tcBorders>
              <w:bottom w:val="single" w:sz="4" w:space="0" w:color="auto"/>
            </w:tcBorders>
            <w:shd w:val="clear" w:color="auto" w:fill="auto"/>
          </w:tcPr>
          <w:p w14:paraId="73F988C5" w14:textId="77777777" w:rsidR="006C58A7" w:rsidRPr="008D55DD" w:rsidRDefault="006C58A7" w:rsidP="00266275">
            <w:pPr>
              <w:rPr>
                <w:sz w:val="22"/>
                <w:szCs w:val="22"/>
                <w:lang w:val="ru-RU"/>
              </w:rPr>
            </w:pPr>
          </w:p>
        </w:tc>
        <w:tc>
          <w:tcPr>
            <w:tcW w:w="463" w:type="pct"/>
            <w:shd w:val="clear" w:color="auto" w:fill="auto"/>
          </w:tcPr>
          <w:p w14:paraId="4700D318" w14:textId="04ABF993" w:rsidR="006C58A7" w:rsidRPr="008D55DD" w:rsidRDefault="006C58A7" w:rsidP="00266275">
            <w:pPr>
              <w:overflowPunct/>
              <w:autoSpaceDE/>
              <w:autoSpaceDN/>
              <w:adjustRightInd/>
              <w:textAlignment w:val="auto"/>
              <w:rPr>
                <w:sz w:val="22"/>
                <w:szCs w:val="22"/>
                <w:lang w:val="ru-RU"/>
              </w:rPr>
            </w:pPr>
            <w:proofErr w:type="spellStart"/>
            <w:r>
              <w:rPr>
                <w:sz w:val="22"/>
                <w:szCs w:val="22"/>
                <w:lang w:val="ru-RU"/>
              </w:rPr>
              <w:t>Оспанов</w:t>
            </w:r>
            <w:proofErr w:type="spellEnd"/>
            <w:r>
              <w:rPr>
                <w:sz w:val="22"/>
                <w:szCs w:val="22"/>
                <w:lang w:val="ru-RU"/>
              </w:rPr>
              <w:t xml:space="preserve"> Шарап</w:t>
            </w:r>
          </w:p>
        </w:tc>
      </w:tr>
      <w:tr w:rsidR="006C58A7" w:rsidRPr="008D55DD" w14:paraId="1512652B" w14:textId="77777777" w:rsidTr="006C58A7">
        <w:tblPrEx>
          <w:tblCellMar>
            <w:top w:w="0" w:type="dxa"/>
            <w:bottom w:w="0" w:type="dxa"/>
          </w:tblCellMar>
        </w:tblPrEx>
        <w:trPr>
          <w:trHeight w:val="309"/>
        </w:trPr>
        <w:tc>
          <w:tcPr>
            <w:tcW w:w="744" w:type="pct"/>
          </w:tcPr>
          <w:p w14:paraId="30BEC03B" w14:textId="14D67F7D" w:rsidR="006C58A7" w:rsidRPr="006C58A7" w:rsidRDefault="006C58A7" w:rsidP="00266275">
            <w:pPr>
              <w:pStyle w:val="Iauiue2"/>
              <w:spacing w:before="60" w:after="60"/>
              <w:jc w:val="both"/>
              <w:rPr>
                <w:i/>
                <w:sz w:val="24"/>
                <w:szCs w:val="24"/>
                <w:lang w:val="ru-RU"/>
              </w:rPr>
            </w:pPr>
            <w:r w:rsidRPr="006C58A7">
              <w:rPr>
                <w:i/>
                <w:sz w:val="24"/>
                <w:szCs w:val="24"/>
                <w:lang w:val="ru-RU"/>
              </w:rPr>
              <w:t>Мероприятие 4.3 Проведение тренингов среди местного населения</w:t>
            </w:r>
          </w:p>
        </w:tc>
        <w:tc>
          <w:tcPr>
            <w:tcW w:w="148" w:type="pct"/>
            <w:tcBorders>
              <w:bottom w:val="single" w:sz="4" w:space="0" w:color="auto"/>
            </w:tcBorders>
            <w:shd w:val="clear" w:color="auto" w:fill="auto"/>
          </w:tcPr>
          <w:p w14:paraId="20E17373" w14:textId="77777777" w:rsidR="006C58A7" w:rsidRPr="008D55DD" w:rsidRDefault="006C58A7" w:rsidP="00266275">
            <w:pPr>
              <w:rPr>
                <w:sz w:val="22"/>
                <w:szCs w:val="22"/>
                <w:lang w:val="ru-RU"/>
              </w:rPr>
            </w:pPr>
          </w:p>
        </w:tc>
        <w:tc>
          <w:tcPr>
            <w:tcW w:w="148" w:type="pct"/>
            <w:tcBorders>
              <w:bottom w:val="single" w:sz="4" w:space="0" w:color="auto"/>
            </w:tcBorders>
            <w:shd w:val="clear" w:color="auto" w:fill="auto"/>
          </w:tcPr>
          <w:p w14:paraId="0416B85B" w14:textId="77777777" w:rsidR="006C58A7" w:rsidRPr="008D55DD" w:rsidRDefault="006C58A7" w:rsidP="00266275">
            <w:pPr>
              <w:rPr>
                <w:sz w:val="22"/>
                <w:szCs w:val="22"/>
                <w:lang w:val="ru-RU"/>
              </w:rPr>
            </w:pPr>
          </w:p>
        </w:tc>
        <w:tc>
          <w:tcPr>
            <w:tcW w:w="148" w:type="pct"/>
            <w:tcBorders>
              <w:bottom w:val="single" w:sz="4" w:space="0" w:color="auto"/>
            </w:tcBorders>
            <w:shd w:val="clear" w:color="auto" w:fill="auto"/>
          </w:tcPr>
          <w:p w14:paraId="76AB29A9" w14:textId="77777777" w:rsidR="006C58A7" w:rsidRPr="008D55DD" w:rsidRDefault="006C58A7" w:rsidP="00266275">
            <w:pPr>
              <w:rPr>
                <w:sz w:val="22"/>
                <w:szCs w:val="22"/>
                <w:lang w:val="ru-RU"/>
              </w:rPr>
            </w:pPr>
          </w:p>
        </w:tc>
        <w:tc>
          <w:tcPr>
            <w:tcW w:w="153" w:type="pct"/>
            <w:tcBorders>
              <w:bottom w:val="single" w:sz="4" w:space="0" w:color="auto"/>
            </w:tcBorders>
            <w:shd w:val="clear" w:color="auto" w:fill="auto"/>
          </w:tcPr>
          <w:p w14:paraId="1F6A37DA" w14:textId="77777777" w:rsidR="006C58A7" w:rsidRPr="008D55DD" w:rsidRDefault="006C58A7" w:rsidP="00266275">
            <w:pPr>
              <w:rPr>
                <w:sz w:val="22"/>
                <w:szCs w:val="22"/>
                <w:lang w:val="ru-RU"/>
              </w:rPr>
            </w:pPr>
          </w:p>
        </w:tc>
        <w:tc>
          <w:tcPr>
            <w:tcW w:w="144" w:type="pct"/>
            <w:tcBorders>
              <w:bottom w:val="single" w:sz="4" w:space="0" w:color="auto"/>
            </w:tcBorders>
            <w:shd w:val="clear" w:color="auto" w:fill="auto"/>
          </w:tcPr>
          <w:p w14:paraId="48ED589F" w14:textId="77777777" w:rsidR="006C58A7" w:rsidRPr="008D55DD" w:rsidRDefault="006C58A7" w:rsidP="00266275">
            <w:pPr>
              <w:rPr>
                <w:sz w:val="22"/>
                <w:szCs w:val="22"/>
                <w:lang w:val="ru-RU"/>
              </w:rPr>
            </w:pPr>
          </w:p>
        </w:tc>
        <w:tc>
          <w:tcPr>
            <w:tcW w:w="153" w:type="pct"/>
            <w:tcBorders>
              <w:bottom w:val="single" w:sz="4" w:space="0" w:color="auto"/>
            </w:tcBorders>
            <w:shd w:val="clear" w:color="auto" w:fill="auto"/>
          </w:tcPr>
          <w:p w14:paraId="546DAEF7" w14:textId="77777777" w:rsidR="006C58A7" w:rsidRPr="008D55DD" w:rsidRDefault="006C58A7" w:rsidP="00266275">
            <w:pPr>
              <w:rPr>
                <w:sz w:val="22"/>
                <w:szCs w:val="22"/>
                <w:lang w:val="ru-RU"/>
              </w:rPr>
            </w:pPr>
          </w:p>
        </w:tc>
        <w:tc>
          <w:tcPr>
            <w:tcW w:w="177" w:type="pct"/>
            <w:tcBorders>
              <w:bottom w:val="single" w:sz="4" w:space="0" w:color="auto"/>
            </w:tcBorders>
            <w:shd w:val="clear" w:color="auto" w:fill="auto"/>
          </w:tcPr>
          <w:p w14:paraId="0EDE2674" w14:textId="77777777" w:rsidR="006C58A7" w:rsidRPr="008D55DD" w:rsidRDefault="006C58A7" w:rsidP="00266275">
            <w:pPr>
              <w:rPr>
                <w:sz w:val="22"/>
                <w:szCs w:val="22"/>
                <w:lang w:val="ru-RU"/>
              </w:rPr>
            </w:pPr>
          </w:p>
        </w:tc>
        <w:tc>
          <w:tcPr>
            <w:tcW w:w="202" w:type="pct"/>
            <w:tcBorders>
              <w:bottom w:val="single" w:sz="4" w:space="0" w:color="auto"/>
            </w:tcBorders>
            <w:shd w:val="clear" w:color="auto" w:fill="auto"/>
          </w:tcPr>
          <w:p w14:paraId="7B75F91E" w14:textId="77777777" w:rsidR="006C58A7" w:rsidRPr="008D55DD" w:rsidRDefault="006C58A7" w:rsidP="00266275">
            <w:pPr>
              <w:rPr>
                <w:sz w:val="22"/>
                <w:szCs w:val="22"/>
                <w:lang w:val="ru-RU"/>
              </w:rPr>
            </w:pPr>
          </w:p>
        </w:tc>
        <w:tc>
          <w:tcPr>
            <w:tcW w:w="153" w:type="pct"/>
            <w:tcBorders>
              <w:bottom w:val="single" w:sz="4" w:space="0" w:color="auto"/>
            </w:tcBorders>
            <w:shd w:val="clear" w:color="auto" w:fill="D9D9D9" w:themeFill="background1" w:themeFillShade="D9"/>
          </w:tcPr>
          <w:p w14:paraId="77E2F0F3" w14:textId="77777777" w:rsidR="006C58A7" w:rsidRPr="008D55DD" w:rsidRDefault="006C58A7" w:rsidP="00266275">
            <w:pPr>
              <w:rPr>
                <w:sz w:val="22"/>
                <w:szCs w:val="22"/>
                <w:lang w:val="ru-RU"/>
              </w:rPr>
            </w:pPr>
          </w:p>
        </w:tc>
        <w:tc>
          <w:tcPr>
            <w:tcW w:w="140" w:type="pct"/>
            <w:tcBorders>
              <w:bottom w:val="single" w:sz="4" w:space="0" w:color="auto"/>
            </w:tcBorders>
            <w:shd w:val="clear" w:color="auto" w:fill="D9D9D9" w:themeFill="background1" w:themeFillShade="D9"/>
          </w:tcPr>
          <w:p w14:paraId="5842A09F" w14:textId="77777777" w:rsidR="006C58A7" w:rsidRPr="008D55DD" w:rsidRDefault="006C58A7" w:rsidP="00266275">
            <w:pPr>
              <w:rPr>
                <w:sz w:val="22"/>
                <w:szCs w:val="22"/>
                <w:lang w:val="ru-RU"/>
              </w:rPr>
            </w:pPr>
          </w:p>
        </w:tc>
        <w:tc>
          <w:tcPr>
            <w:tcW w:w="153" w:type="pct"/>
            <w:tcBorders>
              <w:bottom w:val="single" w:sz="4" w:space="0" w:color="auto"/>
            </w:tcBorders>
            <w:shd w:val="clear" w:color="auto" w:fill="D9D9D9" w:themeFill="background1" w:themeFillShade="D9"/>
          </w:tcPr>
          <w:p w14:paraId="0F18E7D4" w14:textId="77777777" w:rsidR="006C58A7" w:rsidRPr="008D55DD" w:rsidRDefault="006C58A7" w:rsidP="00266275">
            <w:pPr>
              <w:rPr>
                <w:sz w:val="22"/>
                <w:szCs w:val="22"/>
                <w:lang w:val="ru-RU"/>
              </w:rPr>
            </w:pPr>
          </w:p>
        </w:tc>
        <w:tc>
          <w:tcPr>
            <w:tcW w:w="177" w:type="pct"/>
            <w:shd w:val="clear" w:color="auto" w:fill="D9D9D9" w:themeFill="background1" w:themeFillShade="D9"/>
          </w:tcPr>
          <w:p w14:paraId="4982715A" w14:textId="77777777" w:rsidR="006C58A7" w:rsidRPr="008D55DD" w:rsidRDefault="006C58A7" w:rsidP="00266275">
            <w:pPr>
              <w:rPr>
                <w:sz w:val="22"/>
                <w:szCs w:val="22"/>
                <w:lang w:val="ru-RU"/>
              </w:rPr>
            </w:pPr>
          </w:p>
        </w:tc>
        <w:tc>
          <w:tcPr>
            <w:tcW w:w="144" w:type="pct"/>
            <w:shd w:val="clear" w:color="auto" w:fill="D9D9D9" w:themeFill="background1" w:themeFillShade="D9"/>
          </w:tcPr>
          <w:p w14:paraId="2C437286" w14:textId="77777777" w:rsidR="006C58A7" w:rsidRPr="008D55DD" w:rsidRDefault="006C58A7" w:rsidP="00266275">
            <w:pPr>
              <w:rPr>
                <w:sz w:val="22"/>
                <w:szCs w:val="22"/>
                <w:lang w:val="ru-RU"/>
              </w:rPr>
            </w:pPr>
          </w:p>
        </w:tc>
        <w:tc>
          <w:tcPr>
            <w:tcW w:w="149" w:type="pct"/>
            <w:shd w:val="clear" w:color="auto" w:fill="D9D9D9" w:themeFill="background1" w:themeFillShade="D9"/>
          </w:tcPr>
          <w:p w14:paraId="328D3694" w14:textId="77777777" w:rsidR="006C58A7" w:rsidRPr="008D55DD" w:rsidRDefault="006C58A7" w:rsidP="00266275">
            <w:pPr>
              <w:rPr>
                <w:sz w:val="22"/>
                <w:szCs w:val="22"/>
                <w:lang w:val="ru-RU"/>
              </w:rPr>
            </w:pPr>
          </w:p>
        </w:tc>
        <w:tc>
          <w:tcPr>
            <w:tcW w:w="149" w:type="pct"/>
            <w:shd w:val="clear" w:color="auto" w:fill="D9D9D9" w:themeFill="background1" w:themeFillShade="D9"/>
          </w:tcPr>
          <w:p w14:paraId="6E739292" w14:textId="77777777" w:rsidR="006C58A7" w:rsidRPr="008D55DD" w:rsidRDefault="006C58A7" w:rsidP="00266275">
            <w:pPr>
              <w:rPr>
                <w:sz w:val="22"/>
                <w:szCs w:val="22"/>
                <w:lang w:val="ru-RU"/>
              </w:rPr>
            </w:pPr>
          </w:p>
        </w:tc>
        <w:tc>
          <w:tcPr>
            <w:tcW w:w="153" w:type="pct"/>
            <w:tcBorders>
              <w:bottom w:val="single" w:sz="4" w:space="0" w:color="auto"/>
            </w:tcBorders>
            <w:shd w:val="clear" w:color="auto" w:fill="D9D9D9" w:themeFill="background1" w:themeFillShade="D9"/>
          </w:tcPr>
          <w:p w14:paraId="62CADDD4" w14:textId="77777777" w:rsidR="006C58A7" w:rsidRPr="008D55DD" w:rsidRDefault="006C58A7" w:rsidP="00266275">
            <w:pPr>
              <w:rPr>
                <w:sz w:val="22"/>
                <w:szCs w:val="22"/>
                <w:lang w:val="ru-RU"/>
              </w:rPr>
            </w:pPr>
          </w:p>
        </w:tc>
        <w:tc>
          <w:tcPr>
            <w:tcW w:w="144" w:type="pct"/>
            <w:tcBorders>
              <w:bottom w:val="single" w:sz="4" w:space="0" w:color="auto"/>
            </w:tcBorders>
            <w:shd w:val="clear" w:color="auto" w:fill="D9D9D9" w:themeFill="background1" w:themeFillShade="D9"/>
          </w:tcPr>
          <w:p w14:paraId="1BACF259" w14:textId="77777777" w:rsidR="006C58A7" w:rsidRPr="008D55DD" w:rsidRDefault="006C58A7" w:rsidP="00266275">
            <w:pPr>
              <w:rPr>
                <w:sz w:val="22"/>
                <w:szCs w:val="22"/>
                <w:lang w:val="ru-RU"/>
              </w:rPr>
            </w:pPr>
          </w:p>
        </w:tc>
        <w:tc>
          <w:tcPr>
            <w:tcW w:w="153" w:type="pct"/>
            <w:tcBorders>
              <w:bottom w:val="single" w:sz="4" w:space="0" w:color="auto"/>
            </w:tcBorders>
            <w:shd w:val="clear" w:color="auto" w:fill="D9D9D9" w:themeFill="background1" w:themeFillShade="D9"/>
          </w:tcPr>
          <w:p w14:paraId="54D9FC20" w14:textId="77777777" w:rsidR="006C58A7" w:rsidRPr="008D55DD" w:rsidRDefault="006C58A7" w:rsidP="00266275">
            <w:pPr>
              <w:rPr>
                <w:sz w:val="22"/>
                <w:szCs w:val="22"/>
                <w:lang w:val="ru-RU"/>
              </w:rPr>
            </w:pPr>
          </w:p>
        </w:tc>
        <w:tc>
          <w:tcPr>
            <w:tcW w:w="177" w:type="pct"/>
            <w:tcBorders>
              <w:bottom w:val="single" w:sz="4" w:space="0" w:color="auto"/>
            </w:tcBorders>
            <w:shd w:val="clear" w:color="auto" w:fill="D9D9D9" w:themeFill="background1" w:themeFillShade="D9"/>
          </w:tcPr>
          <w:p w14:paraId="49AA2F84" w14:textId="77777777" w:rsidR="006C58A7" w:rsidRPr="008D55DD" w:rsidRDefault="006C58A7" w:rsidP="00266275">
            <w:pPr>
              <w:rPr>
                <w:sz w:val="22"/>
                <w:szCs w:val="22"/>
                <w:lang w:val="ru-RU"/>
              </w:rPr>
            </w:pPr>
          </w:p>
        </w:tc>
        <w:tc>
          <w:tcPr>
            <w:tcW w:w="202" w:type="pct"/>
            <w:tcBorders>
              <w:bottom w:val="single" w:sz="4" w:space="0" w:color="auto"/>
            </w:tcBorders>
            <w:shd w:val="clear" w:color="auto" w:fill="D9D9D9" w:themeFill="background1" w:themeFillShade="D9"/>
          </w:tcPr>
          <w:p w14:paraId="20EDB744" w14:textId="77777777" w:rsidR="006C58A7" w:rsidRPr="008D55DD" w:rsidRDefault="006C58A7" w:rsidP="00266275">
            <w:pPr>
              <w:rPr>
                <w:sz w:val="22"/>
                <w:szCs w:val="22"/>
                <w:lang w:val="ru-RU"/>
              </w:rPr>
            </w:pPr>
          </w:p>
        </w:tc>
        <w:tc>
          <w:tcPr>
            <w:tcW w:w="153" w:type="pct"/>
            <w:tcBorders>
              <w:bottom w:val="single" w:sz="4" w:space="0" w:color="auto"/>
            </w:tcBorders>
            <w:shd w:val="clear" w:color="auto" w:fill="D9D9D9" w:themeFill="background1" w:themeFillShade="D9"/>
          </w:tcPr>
          <w:p w14:paraId="5A9C7D26" w14:textId="77777777" w:rsidR="006C58A7" w:rsidRPr="008D55DD" w:rsidRDefault="006C58A7" w:rsidP="00266275">
            <w:pPr>
              <w:rPr>
                <w:sz w:val="22"/>
                <w:szCs w:val="22"/>
                <w:lang w:val="ru-RU"/>
              </w:rPr>
            </w:pPr>
          </w:p>
        </w:tc>
        <w:tc>
          <w:tcPr>
            <w:tcW w:w="140" w:type="pct"/>
            <w:tcBorders>
              <w:bottom w:val="single" w:sz="4" w:space="0" w:color="auto"/>
            </w:tcBorders>
            <w:shd w:val="clear" w:color="auto" w:fill="D9D9D9" w:themeFill="background1" w:themeFillShade="D9"/>
          </w:tcPr>
          <w:p w14:paraId="407A05A7" w14:textId="77777777" w:rsidR="006C58A7" w:rsidRPr="008D55DD" w:rsidRDefault="006C58A7" w:rsidP="00266275">
            <w:pPr>
              <w:rPr>
                <w:sz w:val="22"/>
                <w:szCs w:val="22"/>
                <w:lang w:val="ru-RU"/>
              </w:rPr>
            </w:pPr>
          </w:p>
        </w:tc>
        <w:tc>
          <w:tcPr>
            <w:tcW w:w="153" w:type="pct"/>
            <w:tcBorders>
              <w:bottom w:val="single" w:sz="4" w:space="0" w:color="auto"/>
            </w:tcBorders>
            <w:shd w:val="clear" w:color="auto" w:fill="D9D9D9" w:themeFill="background1" w:themeFillShade="D9"/>
          </w:tcPr>
          <w:p w14:paraId="2437B242" w14:textId="77777777" w:rsidR="006C58A7" w:rsidRPr="008D55DD" w:rsidRDefault="006C58A7" w:rsidP="00266275">
            <w:pPr>
              <w:rPr>
                <w:sz w:val="22"/>
                <w:szCs w:val="22"/>
                <w:lang w:val="ru-RU"/>
              </w:rPr>
            </w:pPr>
          </w:p>
        </w:tc>
        <w:tc>
          <w:tcPr>
            <w:tcW w:w="180" w:type="pct"/>
            <w:shd w:val="clear" w:color="auto" w:fill="D9D9D9" w:themeFill="background1" w:themeFillShade="D9"/>
          </w:tcPr>
          <w:p w14:paraId="07BE589C" w14:textId="77777777" w:rsidR="006C58A7" w:rsidRPr="008D55DD" w:rsidRDefault="006C58A7" w:rsidP="00266275">
            <w:pPr>
              <w:rPr>
                <w:sz w:val="22"/>
                <w:szCs w:val="22"/>
                <w:lang w:val="ru-RU"/>
              </w:rPr>
            </w:pPr>
          </w:p>
        </w:tc>
        <w:tc>
          <w:tcPr>
            <w:tcW w:w="463" w:type="pct"/>
            <w:shd w:val="clear" w:color="auto" w:fill="auto"/>
          </w:tcPr>
          <w:p w14:paraId="2C5A08DA" w14:textId="54921DF8" w:rsidR="006C58A7" w:rsidRPr="008D55DD" w:rsidRDefault="006C58A7" w:rsidP="00266275">
            <w:pPr>
              <w:overflowPunct/>
              <w:autoSpaceDE/>
              <w:autoSpaceDN/>
              <w:adjustRightInd/>
              <w:textAlignment w:val="auto"/>
              <w:rPr>
                <w:sz w:val="22"/>
                <w:szCs w:val="22"/>
                <w:lang w:val="ru-RU"/>
              </w:rPr>
            </w:pPr>
            <w:proofErr w:type="spellStart"/>
            <w:r>
              <w:rPr>
                <w:sz w:val="22"/>
                <w:szCs w:val="22"/>
                <w:lang w:val="ru-RU"/>
              </w:rPr>
              <w:t>Оспанов</w:t>
            </w:r>
            <w:proofErr w:type="spellEnd"/>
            <w:r>
              <w:rPr>
                <w:sz w:val="22"/>
                <w:szCs w:val="22"/>
                <w:lang w:val="ru-RU"/>
              </w:rPr>
              <w:t xml:space="preserve"> Шарап</w:t>
            </w:r>
          </w:p>
        </w:tc>
      </w:tr>
    </w:tbl>
    <w:p w14:paraId="4A861EF0" w14:textId="77777777" w:rsidR="006C58A7" w:rsidRDefault="006C58A7" w:rsidP="004D28BB">
      <w:pPr>
        <w:pStyle w:val="Iauiue2"/>
        <w:spacing w:before="60" w:after="60"/>
        <w:jc w:val="both"/>
        <w:rPr>
          <w:sz w:val="22"/>
          <w:szCs w:val="22"/>
          <w:lang w:val="ru-RU"/>
        </w:rPr>
        <w:sectPr w:rsidR="006C58A7" w:rsidSect="004D28BB">
          <w:type w:val="continuous"/>
          <w:pgSz w:w="16840" w:h="11907" w:orient="landscape" w:code="9"/>
          <w:pgMar w:top="1152" w:right="1152" w:bottom="1152" w:left="1152" w:header="562" w:footer="562" w:gutter="0"/>
          <w:cols w:space="720"/>
          <w:docGrid w:linePitch="272"/>
        </w:sectPr>
      </w:pPr>
    </w:p>
    <w:p w14:paraId="1344D92F" w14:textId="77777777" w:rsidR="004D28BB" w:rsidRDefault="004D28BB" w:rsidP="004D28BB">
      <w:pPr>
        <w:pStyle w:val="Iauiue2"/>
        <w:spacing w:before="60" w:after="60"/>
        <w:jc w:val="both"/>
        <w:rPr>
          <w:sz w:val="22"/>
          <w:szCs w:val="22"/>
          <w:lang w:val="ru-RU"/>
        </w:rPr>
      </w:pPr>
    </w:p>
    <w:p w14:paraId="534CA934" w14:textId="77777777" w:rsidR="004D28BB" w:rsidRPr="00A64EC8" w:rsidRDefault="004D28BB" w:rsidP="004D28BB">
      <w:pPr>
        <w:pStyle w:val="Iauiue2"/>
        <w:spacing w:before="60" w:after="60"/>
        <w:jc w:val="both"/>
        <w:rPr>
          <w:sz w:val="22"/>
          <w:szCs w:val="22"/>
          <w:lang w:val="ru-RU"/>
        </w:rPr>
        <w:sectPr w:rsidR="004D28BB" w:rsidRPr="00A64EC8" w:rsidSect="00995AC9">
          <w:pgSz w:w="16840" w:h="11907" w:orient="landscape" w:code="9"/>
          <w:pgMar w:top="1152" w:right="1152" w:bottom="1152" w:left="1152" w:header="562" w:footer="562" w:gutter="0"/>
          <w:cols w:space="720"/>
          <w:docGrid w:linePitch="272"/>
        </w:sectPr>
      </w:pPr>
    </w:p>
    <w:p w14:paraId="3F041485" w14:textId="77777777" w:rsidR="004D28BB" w:rsidRPr="008D55DD" w:rsidRDefault="004D28BB" w:rsidP="004D28BB">
      <w:pPr>
        <w:pStyle w:val="Iauiue2"/>
        <w:numPr>
          <w:ilvl w:val="1"/>
          <w:numId w:val="1"/>
        </w:numPr>
        <w:spacing w:before="360" w:after="120"/>
        <w:jc w:val="both"/>
        <w:rPr>
          <w:smallCaps/>
          <w:sz w:val="22"/>
          <w:szCs w:val="22"/>
          <w:u w:val="single"/>
          <w:lang w:val="ru-RU"/>
        </w:rPr>
      </w:pPr>
      <w:r w:rsidRPr="008D55DD">
        <w:rPr>
          <w:smallCaps/>
          <w:sz w:val="22"/>
          <w:szCs w:val="22"/>
          <w:u w:val="single"/>
          <w:lang w:val="ru-RU"/>
        </w:rPr>
        <w:t>Ожидаемые результаты после реализации проекта</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8"/>
        <w:gridCol w:w="2880"/>
        <w:gridCol w:w="3847"/>
        <w:gridCol w:w="4073"/>
        <w:gridCol w:w="1551"/>
      </w:tblGrid>
      <w:tr w:rsidR="001D2ADA" w:rsidRPr="00F60A3E" w14:paraId="68F301BF" w14:textId="77777777" w:rsidTr="002A7C8B">
        <w:trPr>
          <w:trHeight w:val="658"/>
        </w:trPr>
        <w:tc>
          <w:tcPr>
            <w:tcW w:w="2358" w:type="dxa"/>
          </w:tcPr>
          <w:p w14:paraId="1A9409FC" w14:textId="77777777" w:rsidR="001D2ADA" w:rsidRPr="00F60A3E" w:rsidRDefault="001D2ADA" w:rsidP="00D02267">
            <w:pPr>
              <w:pStyle w:val="Iauiue"/>
              <w:spacing w:before="60" w:after="60"/>
              <w:jc w:val="center"/>
              <w:rPr>
                <w:i/>
                <w:smallCaps/>
                <w:lang w:val="ru-RU"/>
              </w:rPr>
            </w:pPr>
            <w:r w:rsidRPr="00F60A3E">
              <w:rPr>
                <w:i/>
                <w:smallCaps/>
                <w:lang w:val="ru-RU"/>
              </w:rPr>
              <w:t>Стратегия</w:t>
            </w:r>
          </w:p>
        </w:tc>
        <w:tc>
          <w:tcPr>
            <w:tcW w:w="2880" w:type="dxa"/>
          </w:tcPr>
          <w:p w14:paraId="3C4FCFF4" w14:textId="77777777" w:rsidR="001D2ADA" w:rsidRPr="00F60A3E" w:rsidRDefault="001D2ADA" w:rsidP="00D02267">
            <w:pPr>
              <w:pStyle w:val="Iauiue"/>
              <w:spacing w:before="60" w:after="60"/>
              <w:jc w:val="center"/>
              <w:rPr>
                <w:i/>
                <w:smallCaps/>
                <w:lang w:val="ru-RU"/>
              </w:rPr>
            </w:pPr>
            <w:r w:rsidRPr="00F60A3E">
              <w:rPr>
                <w:i/>
                <w:smallCaps/>
                <w:lang w:val="ru-RU"/>
              </w:rPr>
              <w:t>Индикатор</w:t>
            </w:r>
          </w:p>
        </w:tc>
        <w:tc>
          <w:tcPr>
            <w:tcW w:w="3847" w:type="dxa"/>
          </w:tcPr>
          <w:p w14:paraId="5CE9A173" w14:textId="77777777" w:rsidR="001D2ADA" w:rsidRPr="00F60A3E" w:rsidRDefault="001D2ADA" w:rsidP="00D02267">
            <w:pPr>
              <w:pStyle w:val="Iauiue"/>
              <w:spacing w:before="60" w:after="60"/>
              <w:jc w:val="center"/>
              <w:rPr>
                <w:i/>
                <w:smallCaps/>
                <w:lang w:val="ru-RU"/>
              </w:rPr>
            </w:pPr>
            <w:r w:rsidRPr="00F60A3E">
              <w:rPr>
                <w:i/>
                <w:smallCaps/>
                <w:lang w:val="ru-RU"/>
              </w:rPr>
              <w:t>Базовая линия</w:t>
            </w:r>
          </w:p>
        </w:tc>
        <w:tc>
          <w:tcPr>
            <w:tcW w:w="4073" w:type="dxa"/>
          </w:tcPr>
          <w:p w14:paraId="09E3A281" w14:textId="77777777" w:rsidR="001D2ADA" w:rsidRPr="00F60A3E" w:rsidRDefault="001D2ADA" w:rsidP="00D02267">
            <w:pPr>
              <w:pStyle w:val="Iauiue"/>
              <w:spacing w:before="60" w:after="60"/>
              <w:jc w:val="center"/>
              <w:rPr>
                <w:i/>
                <w:smallCaps/>
                <w:lang w:val="ru-RU"/>
              </w:rPr>
            </w:pPr>
            <w:r w:rsidRPr="00F60A3E">
              <w:rPr>
                <w:i/>
                <w:smallCaps/>
                <w:lang w:val="ru-RU"/>
              </w:rPr>
              <w:t>Показатель достижения</w:t>
            </w:r>
          </w:p>
        </w:tc>
        <w:tc>
          <w:tcPr>
            <w:tcW w:w="1551" w:type="dxa"/>
          </w:tcPr>
          <w:p w14:paraId="7CDDEDA6" w14:textId="77777777" w:rsidR="001D2ADA" w:rsidRPr="00F60A3E" w:rsidRDefault="001D2ADA" w:rsidP="00D02267">
            <w:pPr>
              <w:pStyle w:val="Iauiue"/>
              <w:spacing w:before="60" w:after="60"/>
              <w:jc w:val="center"/>
              <w:rPr>
                <w:i/>
                <w:smallCaps/>
                <w:lang w:val="ru-RU"/>
              </w:rPr>
            </w:pPr>
            <w:r w:rsidRPr="00F60A3E">
              <w:rPr>
                <w:i/>
                <w:smallCaps/>
                <w:lang w:val="ru-RU"/>
              </w:rPr>
              <w:t>К какому моменту</w:t>
            </w:r>
          </w:p>
        </w:tc>
      </w:tr>
      <w:tr w:rsidR="001D2ADA" w:rsidRPr="00FD24BA" w14:paraId="5A51330B" w14:textId="77777777" w:rsidTr="002A7C8B">
        <w:trPr>
          <w:trHeight w:val="1984"/>
        </w:trPr>
        <w:tc>
          <w:tcPr>
            <w:tcW w:w="2358" w:type="dxa"/>
            <w:vMerge w:val="restart"/>
          </w:tcPr>
          <w:p w14:paraId="4D96F3BF" w14:textId="77777777" w:rsidR="001D2ADA" w:rsidRPr="00F60A3E" w:rsidRDefault="001D2ADA" w:rsidP="00D02267">
            <w:pPr>
              <w:pStyle w:val="Iauiue"/>
              <w:spacing w:before="60" w:after="60"/>
              <w:jc w:val="both"/>
              <w:rPr>
                <w:lang w:val="ru-RU"/>
              </w:rPr>
            </w:pPr>
            <w:r w:rsidRPr="00F60A3E">
              <w:rPr>
                <w:b/>
                <w:lang w:val="ru-RU"/>
              </w:rPr>
              <w:t>Цель проекта</w:t>
            </w:r>
            <w:r w:rsidRPr="00F60A3E">
              <w:rPr>
                <w:lang w:val="ru-RU"/>
              </w:rPr>
              <w:t xml:space="preserve">: </w:t>
            </w:r>
          </w:p>
          <w:p w14:paraId="3311CDCA" w14:textId="31EB3B7A" w:rsidR="001D2ADA" w:rsidRPr="00F60A3E" w:rsidRDefault="00987A37" w:rsidP="00D02267">
            <w:pPr>
              <w:pStyle w:val="Iauiue"/>
              <w:spacing w:before="60" w:after="60"/>
              <w:jc w:val="both"/>
              <w:rPr>
                <w:lang w:val="ru-RU"/>
              </w:rPr>
            </w:pPr>
            <w:r w:rsidRPr="00F60A3E">
              <w:rPr>
                <w:b/>
                <w:i/>
                <w:lang w:val="ru-RU"/>
              </w:rPr>
              <w:t xml:space="preserve">решить местные энергетические проблемы </w:t>
            </w:r>
            <w:proofErr w:type="spellStart"/>
            <w:r w:rsidRPr="00F60A3E">
              <w:rPr>
                <w:b/>
                <w:i/>
                <w:lang w:val="ru-RU"/>
              </w:rPr>
              <w:t>Канлыкульского</w:t>
            </w:r>
            <w:proofErr w:type="spellEnd"/>
            <w:r w:rsidRPr="00F60A3E">
              <w:rPr>
                <w:b/>
                <w:i/>
                <w:lang w:val="ru-RU"/>
              </w:rPr>
              <w:t xml:space="preserve"> района, что может стать примером для других районов</w:t>
            </w:r>
          </w:p>
        </w:tc>
        <w:tc>
          <w:tcPr>
            <w:tcW w:w="2880" w:type="dxa"/>
          </w:tcPr>
          <w:p w14:paraId="4D108B55" w14:textId="77777777" w:rsidR="001D2ADA" w:rsidRPr="00F60A3E" w:rsidRDefault="001D2ADA" w:rsidP="00987A37">
            <w:pPr>
              <w:pStyle w:val="Iauiue"/>
              <w:spacing w:before="60" w:after="60"/>
              <w:rPr>
                <w:lang w:val="ru-RU"/>
              </w:rPr>
            </w:pPr>
            <w:r w:rsidRPr="00F60A3E">
              <w:rPr>
                <w:lang w:val="ru-RU"/>
              </w:rPr>
              <w:t>Сокращение/избегание ненужных выбросов парниковых газов</w:t>
            </w:r>
          </w:p>
        </w:tc>
        <w:tc>
          <w:tcPr>
            <w:tcW w:w="3847" w:type="dxa"/>
          </w:tcPr>
          <w:p w14:paraId="31E5D7FC" w14:textId="77777777" w:rsidR="00FF3939" w:rsidRPr="00F60A3E" w:rsidRDefault="001D2ADA" w:rsidP="00FF3939">
            <w:pPr>
              <w:pStyle w:val="Iauiue"/>
              <w:spacing w:before="60" w:after="60"/>
              <w:jc w:val="both"/>
              <w:rPr>
                <w:lang w:val="ru-RU"/>
              </w:rPr>
            </w:pPr>
            <w:r w:rsidRPr="00F60A3E">
              <w:rPr>
                <w:lang w:val="ru-RU"/>
              </w:rPr>
              <w:t xml:space="preserve">В данное время </w:t>
            </w:r>
            <w:r w:rsidR="00AA7A09" w:rsidRPr="00F60A3E">
              <w:rPr>
                <w:lang w:val="ru-RU"/>
              </w:rPr>
              <w:t xml:space="preserve">население получает большую часть своей энергии от древесного топлива. Вырубаются деревья в количестве примерно ??? на район. Кроме того, </w:t>
            </w:r>
            <w:r w:rsidRPr="00F60A3E">
              <w:rPr>
                <w:lang w:val="ru-RU"/>
              </w:rPr>
              <w:t>берега маленьких каналов (</w:t>
            </w:r>
            <w:proofErr w:type="spellStart"/>
            <w:r w:rsidRPr="00F60A3E">
              <w:rPr>
                <w:lang w:val="ru-RU"/>
              </w:rPr>
              <w:t>япов</w:t>
            </w:r>
            <w:proofErr w:type="spellEnd"/>
            <w:r w:rsidRPr="00F60A3E">
              <w:rPr>
                <w:lang w:val="ru-RU"/>
              </w:rPr>
              <w:t xml:space="preserve">) и коллекторы очищаются от дикорастущих растений </w:t>
            </w:r>
            <w:r w:rsidR="00AA7A09" w:rsidRPr="00F60A3E">
              <w:rPr>
                <w:lang w:val="ru-RU"/>
              </w:rPr>
              <w:t>путём</w:t>
            </w:r>
            <w:r w:rsidRPr="00F60A3E">
              <w:rPr>
                <w:lang w:val="ru-RU"/>
              </w:rPr>
              <w:t xml:space="preserve"> их сжигания</w:t>
            </w:r>
            <w:r w:rsidR="00AA7A09" w:rsidRPr="00F60A3E">
              <w:rPr>
                <w:lang w:val="ru-RU"/>
              </w:rPr>
              <w:t xml:space="preserve">. </w:t>
            </w:r>
          </w:p>
          <w:p w14:paraId="3FAED0C4" w14:textId="0B9C6BAE" w:rsidR="001D2ADA" w:rsidRPr="00F60A3E" w:rsidRDefault="00AA7A09" w:rsidP="00FF3939">
            <w:pPr>
              <w:pStyle w:val="Iauiue"/>
              <w:spacing w:before="60" w:after="60"/>
              <w:jc w:val="both"/>
              <w:rPr>
                <w:lang w:val="ru-RU"/>
              </w:rPr>
            </w:pPr>
            <w:r w:rsidRPr="00F60A3E">
              <w:rPr>
                <w:lang w:val="ru-RU"/>
              </w:rPr>
              <w:t xml:space="preserve">Фактически </w:t>
            </w:r>
            <w:r w:rsidR="00FF3939" w:rsidRPr="00F60A3E">
              <w:rPr>
                <w:lang w:val="ru-RU"/>
              </w:rPr>
              <w:t xml:space="preserve">выбросы образуются за счёт сжигания собранного деревьями и растительными остатками углерода. Происходит чистые выбросы на сумму сгораемого </w:t>
            </w:r>
            <w:r w:rsidR="00230D20" w:rsidRPr="00F60A3E">
              <w:rPr>
                <w:lang w:val="ru-RU"/>
              </w:rPr>
              <w:t>топлива</w:t>
            </w:r>
            <w:r w:rsidR="00FF3939" w:rsidRPr="00F60A3E">
              <w:rPr>
                <w:lang w:val="ru-RU"/>
              </w:rPr>
              <w:t xml:space="preserve">, потому что возмещения изъятия из атмосферы нет никакого. Сорняки сжигаются просто вообще впустую, а для топлива используются деревья, которые не возобновляются. Поэтому выбросы фактически </w:t>
            </w:r>
            <w:r w:rsidR="00230D20" w:rsidRPr="00F60A3E">
              <w:rPr>
                <w:lang w:val="ru-RU"/>
              </w:rPr>
              <w:t>двойные</w:t>
            </w:r>
            <w:r w:rsidR="00FF3939" w:rsidRPr="00F60A3E">
              <w:rPr>
                <w:lang w:val="ru-RU"/>
              </w:rPr>
              <w:t xml:space="preserve">. Если создать систему, когда растительные остатки будут не просто сжигаться, а использоваться для покрытия </w:t>
            </w:r>
            <w:proofErr w:type="spellStart"/>
            <w:r w:rsidR="00FF3939" w:rsidRPr="00F60A3E">
              <w:rPr>
                <w:lang w:val="ru-RU"/>
              </w:rPr>
              <w:t>энерго</w:t>
            </w:r>
            <w:proofErr w:type="spellEnd"/>
            <w:r w:rsidR="00FF3939" w:rsidRPr="00F60A3E">
              <w:rPr>
                <w:lang w:val="ru-RU"/>
              </w:rPr>
              <w:t xml:space="preserve"> нужд населения (через брикеты) и сжигаемые деревья будут возобновляться, то можно считать, что выбросы будут в районе происходить только за счёт использования другого топлива – бензина, электричества и прочее. Сжигание древесины для отопления будет носить нейтральный характер по отношению к климатической системе. </w:t>
            </w:r>
          </w:p>
        </w:tc>
        <w:tc>
          <w:tcPr>
            <w:tcW w:w="4073" w:type="dxa"/>
          </w:tcPr>
          <w:p w14:paraId="308BC9DE" w14:textId="07F1CF7F" w:rsidR="001D2ADA" w:rsidRPr="00F60A3E" w:rsidRDefault="001D2ADA" w:rsidP="00D02267">
            <w:pPr>
              <w:pStyle w:val="Iauiue"/>
              <w:spacing w:before="60" w:after="60"/>
              <w:jc w:val="both"/>
              <w:rPr>
                <w:lang w:val="ru-RU"/>
              </w:rPr>
            </w:pPr>
            <w:r w:rsidRPr="00F60A3E">
              <w:rPr>
                <w:lang w:val="ru-RU"/>
              </w:rPr>
              <w:t xml:space="preserve">Точное количество тонн </w:t>
            </w:r>
            <w:r w:rsidRPr="00F60A3E">
              <w:t>CO</w:t>
            </w:r>
            <w:r w:rsidRPr="00F60A3E">
              <w:rPr>
                <w:vertAlign w:val="subscript"/>
                <w:lang w:val="ru-RU"/>
              </w:rPr>
              <w:t>2</w:t>
            </w:r>
            <w:r w:rsidRPr="00F60A3E">
              <w:rPr>
                <w:lang w:val="ru-RU"/>
              </w:rPr>
              <w:t xml:space="preserve"> выбросов, которые будут избегаться </w:t>
            </w:r>
            <w:r w:rsidR="00FF3939" w:rsidRPr="00F60A3E">
              <w:rPr>
                <w:lang w:val="ru-RU"/>
              </w:rPr>
              <w:t>путём</w:t>
            </w:r>
            <w:r w:rsidRPr="00F60A3E">
              <w:rPr>
                <w:lang w:val="ru-RU"/>
              </w:rPr>
              <w:t xml:space="preserve"> внедрения производства брикетов</w:t>
            </w:r>
            <w:r w:rsidR="00230D20" w:rsidRPr="00F60A3E">
              <w:rPr>
                <w:lang w:val="ru-RU"/>
              </w:rPr>
              <w:t xml:space="preserve"> и высадки энергетических плантаций</w:t>
            </w:r>
            <w:r w:rsidRPr="00F60A3E">
              <w:rPr>
                <w:lang w:val="ru-RU"/>
              </w:rPr>
              <w:t xml:space="preserve">, количества </w:t>
            </w:r>
            <w:r w:rsidR="00230D20" w:rsidRPr="00F60A3E">
              <w:rPr>
                <w:lang w:val="ru-RU"/>
              </w:rPr>
              <w:t>сокращённой</w:t>
            </w:r>
            <w:r w:rsidRPr="00F60A3E">
              <w:rPr>
                <w:lang w:val="ru-RU"/>
              </w:rPr>
              <w:t xml:space="preserve"> вырубк</w:t>
            </w:r>
            <w:r w:rsidR="00230D20" w:rsidRPr="00F60A3E">
              <w:rPr>
                <w:lang w:val="ru-RU"/>
              </w:rPr>
              <w:t>и</w:t>
            </w:r>
            <w:r w:rsidRPr="00F60A3E">
              <w:rPr>
                <w:lang w:val="ru-RU"/>
              </w:rPr>
              <w:t xml:space="preserve"> благодаря замещению, </w:t>
            </w:r>
            <w:proofErr w:type="spellStart"/>
            <w:r w:rsidR="00230D20" w:rsidRPr="00F60A3E">
              <w:rPr>
                <w:lang w:val="ru-RU"/>
              </w:rPr>
              <w:t>энерго</w:t>
            </w:r>
            <w:proofErr w:type="spellEnd"/>
            <w:r w:rsidR="00230D20" w:rsidRPr="00F60A3E">
              <w:rPr>
                <w:lang w:val="ru-RU"/>
              </w:rPr>
              <w:t xml:space="preserve"> эффективности</w:t>
            </w:r>
            <w:r w:rsidRPr="00F60A3E">
              <w:rPr>
                <w:lang w:val="ru-RU"/>
              </w:rPr>
              <w:t xml:space="preserve"> будут приведены в конце проекта по произведению </w:t>
            </w:r>
            <w:r w:rsidR="00987A37" w:rsidRPr="00F60A3E">
              <w:rPr>
                <w:lang w:val="ru-RU"/>
              </w:rPr>
              <w:t>расчётов</w:t>
            </w:r>
            <w:r w:rsidRPr="00F60A3E">
              <w:rPr>
                <w:lang w:val="ru-RU"/>
              </w:rPr>
              <w:t xml:space="preserve">. </w:t>
            </w:r>
          </w:p>
          <w:p w14:paraId="7DCC1B3E" w14:textId="5684F645" w:rsidR="001D2ADA" w:rsidRPr="00F60A3E" w:rsidRDefault="001D2ADA" w:rsidP="00FD24BA">
            <w:pPr>
              <w:pStyle w:val="Iauiue"/>
              <w:spacing w:before="60" w:after="60"/>
              <w:jc w:val="both"/>
              <w:rPr>
                <w:lang w:val="ru-RU"/>
              </w:rPr>
            </w:pPr>
            <w:r w:rsidRPr="00F60A3E">
              <w:rPr>
                <w:lang w:val="ru-RU"/>
              </w:rPr>
              <w:t xml:space="preserve">Предполагается, что сокращение выбросов </w:t>
            </w:r>
            <w:r w:rsidR="00230D20" w:rsidRPr="00F60A3E">
              <w:rPr>
                <w:lang w:val="ru-RU"/>
              </w:rPr>
              <w:t>благодаря внедрению только мероприятий проекта</w:t>
            </w:r>
            <w:r w:rsidRPr="00F60A3E">
              <w:rPr>
                <w:lang w:val="ru-RU"/>
              </w:rPr>
              <w:t xml:space="preserve"> </w:t>
            </w:r>
            <w:r w:rsidR="00230D20" w:rsidRPr="00F60A3E">
              <w:rPr>
                <w:lang w:val="ru-RU"/>
              </w:rPr>
              <w:t xml:space="preserve">позволят предотвращать </w:t>
            </w:r>
            <w:r w:rsidRPr="00F60A3E">
              <w:rPr>
                <w:lang w:val="ru-RU"/>
              </w:rPr>
              <w:t xml:space="preserve">не менее </w:t>
            </w:r>
            <w:r w:rsidR="00230D20" w:rsidRPr="00F60A3E">
              <w:rPr>
                <w:highlight w:val="yellow"/>
                <w:lang w:val="ru-RU"/>
              </w:rPr>
              <w:t>????</w:t>
            </w:r>
            <w:r w:rsidRPr="00F60A3E">
              <w:rPr>
                <w:lang w:val="ru-RU"/>
              </w:rPr>
              <w:t xml:space="preserve"> тонн СО</w:t>
            </w:r>
            <w:r w:rsidRPr="00F60A3E">
              <w:rPr>
                <w:vertAlign w:val="subscript"/>
                <w:lang w:val="ru-RU"/>
              </w:rPr>
              <w:t>2</w:t>
            </w:r>
            <w:r w:rsidRPr="00F60A3E">
              <w:rPr>
                <w:lang w:val="ru-RU"/>
              </w:rPr>
              <w:t xml:space="preserve"> ежегодно</w:t>
            </w:r>
            <w:r w:rsidR="00FD24BA">
              <w:rPr>
                <w:lang w:val="ru-RU"/>
              </w:rPr>
              <w:t xml:space="preserve"> (800 тонн произведённого возобновляемого древесного топлива – 800*0.855 = 684 тонны) + 16 га энергетических плантаций, производящих </w:t>
            </w:r>
            <w:r w:rsidR="004C6FD6">
              <w:rPr>
                <w:lang w:val="ru-RU"/>
              </w:rPr>
              <w:t xml:space="preserve">16 га* ??? тонн топлива = </w:t>
            </w:r>
            <w:r w:rsidR="00FD24BA" w:rsidRPr="004C6FD6">
              <w:rPr>
                <w:highlight w:val="yellow"/>
                <w:lang w:val="ru-RU"/>
              </w:rPr>
              <w:t>????</w:t>
            </w:r>
            <w:r w:rsidR="00FD24BA">
              <w:rPr>
                <w:lang w:val="ru-RU"/>
              </w:rPr>
              <w:t xml:space="preserve"> тонн древесины для топлива)</w:t>
            </w:r>
            <w:r w:rsidRPr="00F60A3E">
              <w:rPr>
                <w:lang w:val="ru-RU"/>
              </w:rPr>
              <w:t xml:space="preserve">. </w:t>
            </w:r>
          </w:p>
        </w:tc>
        <w:tc>
          <w:tcPr>
            <w:tcW w:w="1551" w:type="dxa"/>
          </w:tcPr>
          <w:p w14:paraId="1A3E124F" w14:textId="77777777" w:rsidR="001D2ADA" w:rsidRPr="00F60A3E" w:rsidRDefault="001D2ADA" w:rsidP="00D02267">
            <w:pPr>
              <w:pStyle w:val="Iauiue"/>
              <w:spacing w:before="60" w:after="60"/>
              <w:jc w:val="both"/>
              <w:rPr>
                <w:lang w:val="ru-RU"/>
              </w:rPr>
            </w:pPr>
            <w:r w:rsidRPr="00F60A3E">
              <w:rPr>
                <w:lang w:val="ru-RU"/>
              </w:rPr>
              <w:t>К концу проекта</w:t>
            </w:r>
          </w:p>
        </w:tc>
      </w:tr>
      <w:tr w:rsidR="001D2ADA" w:rsidRPr="00F60A3E" w14:paraId="1E002887" w14:textId="77777777" w:rsidTr="002A7C8B">
        <w:trPr>
          <w:trHeight w:val="1867"/>
        </w:trPr>
        <w:tc>
          <w:tcPr>
            <w:tcW w:w="2358" w:type="dxa"/>
            <w:vMerge/>
          </w:tcPr>
          <w:p w14:paraId="78201EBC" w14:textId="24AB9A4D" w:rsidR="001D2ADA" w:rsidRPr="00F60A3E" w:rsidRDefault="001D2ADA" w:rsidP="00D02267">
            <w:pPr>
              <w:pStyle w:val="Iauiue"/>
              <w:spacing w:before="60" w:after="60"/>
              <w:jc w:val="both"/>
              <w:rPr>
                <w:lang w:val="ru-RU"/>
              </w:rPr>
            </w:pPr>
          </w:p>
        </w:tc>
        <w:tc>
          <w:tcPr>
            <w:tcW w:w="2880" w:type="dxa"/>
          </w:tcPr>
          <w:p w14:paraId="0348082A" w14:textId="6640B8B9" w:rsidR="001D2ADA" w:rsidRPr="00F60A3E" w:rsidRDefault="001D2ADA" w:rsidP="00230D20">
            <w:pPr>
              <w:pStyle w:val="Iauiue"/>
              <w:spacing w:before="60" w:after="60"/>
              <w:jc w:val="both"/>
              <w:rPr>
                <w:lang w:val="ru-RU"/>
              </w:rPr>
            </w:pPr>
            <w:r w:rsidRPr="00F60A3E">
              <w:rPr>
                <w:lang w:val="ru-RU"/>
              </w:rPr>
              <w:t xml:space="preserve">Снижение прессинга </w:t>
            </w:r>
            <w:r w:rsidR="00230D20" w:rsidRPr="00F60A3E">
              <w:rPr>
                <w:lang w:val="ru-RU"/>
              </w:rPr>
              <w:t xml:space="preserve">на </w:t>
            </w:r>
            <w:r w:rsidRPr="00F60A3E">
              <w:rPr>
                <w:lang w:val="ru-RU"/>
              </w:rPr>
              <w:t>лесны</w:t>
            </w:r>
            <w:r w:rsidR="00230D20" w:rsidRPr="00F60A3E">
              <w:rPr>
                <w:lang w:val="ru-RU"/>
              </w:rPr>
              <w:t>е</w:t>
            </w:r>
            <w:r w:rsidRPr="00F60A3E">
              <w:rPr>
                <w:lang w:val="ru-RU"/>
              </w:rPr>
              <w:t xml:space="preserve"> массив</w:t>
            </w:r>
            <w:r w:rsidR="00230D20" w:rsidRPr="00F60A3E">
              <w:rPr>
                <w:lang w:val="ru-RU"/>
              </w:rPr>
              <w:t>ы</w:t>
            </w:r>
          </w:p>
        </w:tc>
        <w:tc>
          <w:tcPr>
            <w:tcW w:w="3847" w:type="dxa"/>
          </w:tcPr>
          <w:p w14:paraId="1BACDD17" w14:textId="448F925A" w:rsidR="001D2ADA" w:rsidRPr="00F60A3E" w:rsidRDefault="00230D20" w:rsidP="00230D20">
            <w:pPr>
              <w:spacing w:before="60" w:after="60"/>
              <w:rPr>
                <w:lang w:val="ru-RU"/>
              </w:rPr>
            </w:pPr>
            <w:r w:rsidRPr="00F60A3E">
              <w:rPr>
                <w:lang w:val="ru-RU"/>
              </w:rPr>
              <w:t xml:space="preserve">Фактически производство брикетов, энергетические плантации и </w:t>
            </w:r>
            <w:proofErr w:type="spellStart"/>
            <w:r w:rsidRPr="00F60A3E">
              <w:rPr>
                <w:lang w:val="ru-RU"/>
              </w:rPr>
              <w:t>энерго</w:t>
            </w:r>
            <w:proofErr w:type="spellEnd"/>
            <w:r w:rsidRPr="00F60A3E">
              <w:rPr>
                <w:lang w:val="ru-RU"/>
              </w:rPr>
              <w:t xml:space="preserve"> эффективность призваны заместить вырубку дикорастущих деревьев. В данном случае вся произведённая в рамках проекта энергия (брикеты, биомасса в виде дров, экономия от </w:t>
            </w:r>
            <w:proofErr w:type="spellStart"/>
            <w:r w:rsidRPr="00F60A3E">
              <w:rPr>
                <w:lang w:val="ru-RU"/>
              </w:rPr>
              <w:t>энерго</w:t>
            </w:r>
            <w:proofErr w:type="spellEnd"/>
            <w:r w:rsidRPr="00F60A3E">
              <w:rPr>
                <w:lang w:val="ru-RU"/>
              </w:rPr>
              <w:t xml:space="preserve"> эффективности) равна сохранённым деревьям.</w:t>
            </w:r>
          </w:p>
        </w:tc>
        <w:tc>
          <w:tcPr>
            <w:tcW w:w="4073" w:type="dxa"/>
          </w:tcPr>
          <w:p w14:paraId="13E621FC" w14:textId="5679ACD1" w:rsidR="001D2ADA" w:rsidRPr="00F60A3E" w:rsidRDefault="002A7C8B" w:rsidP="002A7C8B">
            <w:pPr>
              <w:pStyle w:val="Iauiue"/>
              <w:spacing w:before="60" w:after="60"/>
              <w:jc w:val="both"/>
              <w:rPr>
                <w:lang w:val="ru-RU"/>
              </w:rPr>
            </w:pPr>
            <w:r>
              <w:rPr>
                <w:lang w:val="ru-RU"/>
              </w:rPr>
              <w:t xml:space="preserve">Результаты проекта позволят предотвращать вырубку </w:t>
            </w:r>
            <w:r w:rsidR="00230D20" w:rsidRPr="00F60A3E">
              <w:rPr>
                <w:lang w:val="ru-RU"/>
              </w:rPr>
              <w:t xml:space="preserve">не менее </w:t>
            </w:r>
            <w:r>
              <w:rPr>
                <w:lang w:val="ru-RU"/>
              </w:rPr>
              <w:t>112 тысяч</w:t>
            </w:r>
            <w:r w:rsidR="00230D20" w:rsidRPr="00F60A3E">
              <w:rPr>
                <w:lang w:val="ru-RU"/>
              </w:rPr>
              <w:t xml:space="preserve"> деревьев</w:t>
            </w:r>
            <w:r>
              <w:rPr>
                <w:lang w:val="ru-RU"/>
              </w:rPr>
              <w:t xml:space="preserve"> ежегодно</w:t>
            </w:r>
            <w:r w:rsidR="00230D20" w:rsidRPr="00F60A3E">
              <w:rPr>
                <w:lang w:val="ru-RU"/>
              </w:rPr>
              <w:t xml:space="preserve">, что соответствует </w:t>
            </w:r>
            <w:r>
              <w:rPr>
                <w:lang w:val="ru-RU"/>
              </w:rPr>
              <w:t xml:space="preserve">200 </w:t>
            </w:r>
            <w:r w:rsidR="00230D20" w:rsidRPr="00F60A3E">
              <w:rPr>
                <w:lang w:val="ru-RU"/>
              </w:rPr>
              <w:t xml:space="preserve">га лесопокрытой площади. </w:t>
            </w:r>
          </w:p>
        </w:tc>
        <w:tc>
          <w:tcPr>
            <w:tcW w:w="1551" w:type="dxa"/>
          </w:tcPr>
          <w:p w14:paraId="7EB26CAD" w14:textId="77777777" w:rsidR="001D2ADA" w:rsidRPr="00F60A3E" w:rsidRDefault="001D2ADA" w:rsidP="00D02267">
            <w:pPr>
              <w:pStyle w:val="Iauiue"/>
              <w:spacing w:before="60" w:after="60"/>
              <w:jc w:val="both"/>
              <w:rPr>
                <w:lang w:val="ru-RU"/>
              </w:rPr>
            </w:pPr>
            <w:r w:rsidRPr="00F60A3E">
              <w:rPr>
                <w:lang w:val="ru-RU"/>
              </w:rPr>
              <w:t>К концу проекта</w:t>
            </w:r>
          </w:p>
        </w:tc>
      </w:tr>
      <w:tr w:rsidR="001D2ADA" w:rsidRPr="00F74EC6" w14:paraId="1CC804C2" w14:textId="77777777" w:rsidTr="002A7C8B">
        <w:trPr>
          <w:trHeight w:val="2686"/>
        </w:trPr>
        <w:tc>
          <w:tcPr>
            <w:tcW w:w="2358" w:type="dxa"/>
          </w:tcPr>
          <w:p w14:paraId="071F8A4E" w14:textId="10CBCAD4" w:rsidR="001D2ADA" w:rsidRPr="00F60A3E" w:rsidRDefault="001D2ADA" w:rsidP="00D02267">
            <w:pPr>
              <w:pStyle w:val="Iauiue"/>
              <w:spacing w:before="60" w:after="60"/>
              <w:jc w:val="both"/>
              <w:rPr>
                <w:lang w:val="ru-RU"/>
              </w:rPr>
            </w:pPr>
            <w:r w:rsidRPr="00F60A3E">
              <w:rPr>
                <w:lang w:val="ru-RU"/>
              </w:rPr>
              <w:t xml:space="preserve">Задача 1. </w:t>
            </w:r>
            <w:r w:rsidR="00806511" w:rsidRPr="00F60A3E">
              <w:rPr>
                <w:lang w:val="ru-RU"/>
              </w:rPr>
              <w:t>Задача 1. Создание брикетного цеха на базе местного МТП в качестве модели бизнеса</w:t>
            </w:r>
          </w:p>
        </w:tc>
        <w:tc>
          <w:tcPr>
            <w:tcW w:w="2880" w:type="dxa"/>
          </w:tcPr>
          <w:p w14:paraId="60097BD8" w14:textId="7530D71E" w:rsidR="001D2ADA" w:rsidRPr="00F60A3E" w:rsidRDefault="001D2ADA" w:rsidP="00806511">
            <w:pPr>
              <w:pStyle w:val="Iauiue"/>
              <w:spacing w:before="60" w:after="60"/>
              <w:jc w:val="both"/>
              <w:rPr>
                <w:lang w:val="ru-RU"/>
              </w:rPr>
            </w:pPr>
            <w:r w:rsidRPr="00F60A3E">
              <w:rPr>
                <w:lang w:val="ru-RU"/>
              </w:rPr>
              <w:t xml:space="preserve">Запуск производства топливных брикетов </w:t>
            </w:r>
          </w:p>
        </w:tc>
        <w:tc>
          <w:tcPr>
            <w:tcW w:w="3847" w:type="dxa"/>
          </w:tcPr>
          <w:p w14:paraId="081CA817" w14:textId="77777777" w:rsidR="002A7C8B" w:rsidRDefault="001D2ADA" w:rsidP="002A7C8B">
            <w:pPr>
              <w:spacing w:before="60" w:after="60"/>
              <w:rPr>
                <w:lang w:val="ru-RU"/>
              </w:rPr>
            </w:pPr>
            <w:r w:rsidRPr="00F60A3E">
              <w:rPr>
                <w:lang w:val="ru-RU"/>
              </w:rPr>
              <w:t xml:space="preserve">В данное время не осуществлено производство топливных брикетов </w:t>
            </w:r>
            <w:r w:rsidR="00806511" w:rsidRPr="00F60A3E">
              <w:rPr>
                <w:lang w:val="ru-RU"/>
              </w:rPr>
              <w:t xml:space="preserve">в </w:t>
            </w:r>
            <w:proofErr w:type="spellStart"/>
            <w:r w:rsidR="00806511" w:rsidRPr="00F60A3E">
              <w:rPr>
                <w:lang w:val="ru-RU"/>
              </w:rPr>
              <w:t>Канлыкульском</w:t>
            </w:r>
            <w:proofErr w:type="spellEnd"/>
            <w:r w:rsidR="00806511" w:rsidRPr="00F60A3E">
              <w:rPr>
                <w:lang w:val="ru-RU"/>
              </w:rPr>
              <w:t xml:space="preserve"> районе. </w:t>
            </w:r>
          </w:p>
          <w:p w14:paraId="60B429BA" w14:textId="4E6939E5" w:rsidR="001D2ADA" w:rsidRPr="00F60A3E" w:rsidRDefault="001D2ADA" w:rsidP="002A7C8B">
            <w:pPr>
              <w:spacing w:before="60" w:after="60"/>
              <w:rPr>
                <w:lang w:val="ru-RU"/>
              </w:rPr>
            </w:pPr>
            <w:r w:rsidRPr="00F60A3E">
              <w:rPr>
                <w:lang w:val="ru-RU"/>
              </w:rPr>
              <w:t xml:space="preserve">В Нижнем Амударьинском регионе у населения региона, </w:t>
            </w:r>
            <w:r w:rsidR="00806511" w:rsidRPr="00F60A3E">
              <w:rPr>
                <w:lang w:val="ru-RU"/>
              </w:rPr>
              <w:t>фермеров не</w:t>
            </w:r>
            <w:r w:rsidRPr="00F60A3E">
              <w:rPr>
                <w:lang w:val="ru-RU"/>
              </w:rPr>
              <w:t xml:space="preserve"> имеется достаточной информации по производству топливных брикетов и его рентабельности в данном регионе. Не существует такого </w:t>
            </w:r>
            <w:r w:rsidR="00806511" w:rsidRPr="00F60A3E">
              <w:rPr>
                <w:lang w:val="ru-RU"/>
              </w:rPr>
              <w:t>типа производства</w:t>
            </w:r>
            <w:r w:rsidRPr="00F60A3E">
              <w:rPr>
                <w:lang w:val="ru-RU"/>
              </w:rPr>
              <w:t xml:space="preserve"> и материалы для распространения производства топливных брикетов</w:t>
            </w:r>
          </w:p>
        </w:tc>
        <w:tc>
          <w:tcPr>
            <w:tcW w:w="4073" w:type="dxa"/>
          </w:tcPr>
          <w:p w14:paraId="7AB1ADB1" w14:textId="15894279" w:rsidR="001D2ADA" w:rsidRPr="00F60A3E" w:rsidRDefault="001D2ADA" w:rsidP="00806511">
            <w:pPr>
              <w:pStyle w:val="ListParagraph"/>
              <w:numPr>
                <w:ilvl w:val="0"/>
                <w:numId w:val="14"/>
              </w:numPr>
              <w:spacing w:before="60" w:after="60"/>
              <w:rPr>
                <w:sz w:val="20"/>
                <w:szCs w:val="20"/>
                <w:lang w:val="ru-RU"/>
              </w:rPr>
            </w:pPr>
            <w:r w:rsidRPr="00F60A3E">
              <w:rPr>
                <w:sz w:val="20"/>
                <w:szCs w:val="20"/>
                <w:lang w:val="ru-RU"/>
              </w:rPr>
              <w:t xml:space="preserve">Запущено производство топливных брикетов с производительностью </w:t>
            </w:r>
            <w:r w:rsidR="002A7C8B">
              <w:rPr>
                <w:sz w:val="20"/>
                <w:szCs w:val="20"/>
                <w:lang w:val="ru-RU"/>
              </w:rPr>
              <w:t>500</w:t>
            </w:r>
            <w:r w:rsidRPr="00F60A3E">
              <w:rPr>
                <w:sz w:val="20"/>
                <w:szCs w:val="20"/>
                <w:lang w:val="ru-RU"/>
              </w:rPr>
              <w:t xml:space="preserve"> кг/ч, согласно описанным в проекте параметрам.</w:t>
            </w:r>
          </w:p>
          <w:p w14:paraId="3205B405" w14:textId="095B9494" w:rsidR="00806511" w:rsidRPr="00F60A3E" w:rsidRDefault="00806511" w:rsidP="00806511">
            <w:pPr>
              <w:pStyle w:val="ListParagraph"/>
              <w:numPr>
                <w:ilvl w:val="0"/>
                <w:numId w:val="14"/>
              </w:numPr>
              <w:spacing w:before="60" w:after="60"/>
              <w:rPr>
                <w:sz w:val="20"/>
                <w:szCs w:val="20"/>
                <w:lang w:val="ru-RU"/>
              </w:rPr>
            </w:pPr>
            <w:r w:rsidRPr="00F60A3E">
              <w:rPr>
                <w:sz w:val="20"/>
                <w:szCs w:val="20"/>
                <w:lang w:val="ru-RU"/>
              </w:rPr>
              <w:t xml:space="preserve">Произведено </w:t>
            </w:r>
            <w:r w:rsidR="002A7C8B">
              <w:rPr>
                <w:sz w:val="20"/>
                <w:szCs w:val="20"/>
                <w:lang w:val="ru-RU"/>
              </w:rPr>
              <w:t>960</w:t>
            </w:r>
            <w:r w:rsidRPr="00F60A3E">
              <w:rPr>
                <w:sz w:val="20"/>
                <w:szCs w:val="20"/>
                <w:lang w:val="ru-RU"/>
              </w:rPr>
              <w:t xml:space="preserve"> тонн брикетов за время проекта</w:t>
            </w:r>
          </w:p>
          <w:p w14:paraId="0D615970" w14:textId="77777777" w:rsidR="001D2ADA" w:rsidRPr="00F60A3E" w:rsidRDefault="001D2ADA" w:rsidP="00D02267">
            <w:pPr>
              <w:spacing w:before="60" w:after="60"/>
              <w:rPr>
                <w:lang w:val="ru-RU"/>
              </w:rPr>
            </w:pPr>
          </w:p>
        </w:tc>
        <w:tc>
          <w:tcPr>
            <w:tcW w:w="1551" w:type="dxa"/>
          </w:tcPr>
          <w:p w14:paraId="6C8213AF" w14:textId="3D0B6AEA" w:rsidR="001D2ADA" w:rsidRPr="00F60A3E" w:rsidRDefault="002A7C8B" w:rsidP="00806511">
            <w:pPr>
              <w:pStyle w:val="Iauiue"/>
              <w:numPr>
                <w:ilvl w:val="0"/>
                <w:numId w:val="15"/>
              </w:numPr>
              <w:spacing w:before="60" w:after="60"/>
              <w:jc w:val="both"/>
              <w:rPr>
                <w:lang w:val="ru-RU"/>
              </w:rPr>
            </w:pPr>
            <w:r>
              <w:rPr>
                <w:lang w:val="ru-RU"/>
              </w:rPr>
              <w:t>К октябрю 2017</w:t>
            </w:r>
            <w:r w:rsidR="00806511" w:rsidRPr="00F60A3E">
              <w:rPr>
                <w:lang w:val="ru-RU"/>
              </w:rPr>
              <w:t xml:space="preserve"> </w:t>
            </w:r>
          </w:p>
          <w:p w14:paraId="6AB0D428" w14:textId="03A9A057" w:rsidR="00806511" w:rsidRPr="00F60A3E" w:rsidRDefault="00806511" w:rsidP="002A7C8B">
            <w:pPr>
              <w:pStyle w:val="Iauiue"/>
              <w:numPr>
                <w:ilvl w:val="0"/>
                <w:numId w:val="15"/>
              </w:numPr>
              <w:spacing w:before="60" w:after="60"/>
              <w:jc w:val="both"/>
              <w:rPr>
                <w:lang w:val="ru-RU"/>
              </w:rPr>
            </w:pPr>
            <w:r w:rsidRPr="00F60A3E">
              <w:rPr>
                <w:lang w:val="ru-RU"/>
              </w:rPr>
              <w:t xml:space="preserve">К </w:t>
            </w:r>
            <w:r w:rsidR="002A7C8B">
              <w:rPr>
                <w:lang w:val="ru-RU"/>
              </w:rPr>
              <w:t>концу проекта</w:t>
            </w:r>
          </w:p>
        </w:tc>
      </w:tr>
      <w:tr w:rsidR="001D2ADA" w:rsidRPr="00F60A3E" w14:paraId="22B6BAAB" w14:textId="77777777" w:rsidTr="002A7C8B">
        <w:trPr>
          <w:trHeight w:val="805"/>
        </w:trPr>
        <w:tc>
          <w:tcPr>
            <w:tcW w:w="2358" w:type="dxa"/>
          </w:tcPr>
          <w:p w14:paraId="406B547A" w14:textId="5043AEB7" w:rsidR="001D2ADA" w:rsidRPr="00F60A3E" w:rsidRDefault="001D2ADA" w:rsidP="00D02267">
            <w:pPr>
              <w:pStyle w:val="Iauiue2"/>
              <w:spacing w:before="60" w:after="60"/>
              <w:jc w:val="both"/>
              <w:rPr>
                <w:lang w:val="ru-RU"/>
              </w:rPr>
            </w:pPr>
            <w:r w:rsidRPr="00F60A3E">
              <w:rPr>
                <w:lang w:val="ru-RU"/>
              </w:rPr>
              <w:t xml:space="preserve">Задача 2. </w:t>
            </w:r>
            <w:r w:rsidR="00806511" w:rsidRPr="00F60A3E">
              <w:rPr>
                <w:lang w:val="ru-RU"/>
              </w:rPr>
              <w:t>Создание демонстрационных энергетических плантаций</w:t>
            </w:r>
          </w:p>
        </w:tc>
        <w:tc>
          <w:tcPr>
            <w:tcW w:w="2880" w:type="dxa"/>
          </w:tcPr>
          <w:p w14:paraId="7094A987" w14:textId="5CEAC1F7" w:rsidR="001D2ADA" w:rsidRPr="00F60A3E" w:rsidRDefault="00806511" w:rsidP="00D02267">
            <w:pPr>
              <w:pStyle w:val="Iauiue"/>
              <w:spacing w:before="60" w:after="60"/>
              <w:jc w:val="both"/>
              <w:rPr>
                <w:lang w:val="ru-RU"/>
              </w:rPr>
            </w:pPr>
            <w:r w:rsidRPr="00F60A3E">
              <w:rPr>
                <w:lang w:val="ru-RU"/>
              </w:rPr>
              <w:t>Наличие энергетической плантации</w:t>
            </w:r>
          </w:p>
        </w:tc>
        <w:tc>
          <w:tcPr>
            <w:tcW w:w="3847" w:type="dxa"/>
          </w:tcPr>
          <w:p w14:paraId="12389EC0" w14:textId="2A2F5E6F" w:rsidR="001D2ADA" w:rsidRPr="00F60A3E" w:rsidRDefault="00806511" w:rsidP="00D02267">
            <w:pPr>
              <w:pStyle w:val="Iauiue"/>
              <w:spacing w:before="60" w:after="60"/>
              <w:jc w:val="both"/>
              <w:rPr>
                <w:lang w:val="ru-RU"/>
              </w:rPr>
            </w:pPr>
            <w:r w:rsidRPr="00F60A3E">
              <w:rPr>
                <w:lang w:val="ru-RU"/>
              </w:rPr>
              <w:t>Нет</w:t>
            </w:r>
          </w:p>
        </w:tc>
        <w:tc>
          <w:tcPr>
            <w:tcW w:w="4073" w:type="dxa"/>
          </w:tcPr>
          <w:p w14:paraId="212EE539" w14:textId="75772656" w:rsidR="001D2ADA" w:rsidRPr="00F60A3E" w:rsidRDefault="00806511" w:rsidP="002A7C8B">
            <w:pPr>
              <w:pStyle w:val="Iauiue"/>
              <w:spacing w:before="60" w:after="60"/>
              <w:jc w:val="both"/>
              <w:rPr>
                <w:lang w:val="ru-RU"/>
              </w:rPr>
            </w:pPr>
            <w:r w:rsidRPr="00F60A3E">
              <w:rPr>
                <w:lang w:val="ru-RU"/>
              </w:rPr>
              <w:t xml:space="preserve">Создана энергетическая плантация как модель на </w:t>
            </w:r>
            <w:r w:rsidR="002A7C8B">
              <w:rPr>
                <w:lang w:val="ru-RU"/>
              </w:rPr>
              <w:t>16</w:t>
            </w:r>
            <w:r w:rsidRPr="00F60A3E">
              <w:rPr>
                <w:lang w:val="ru-RU"/>
              </w:rPr>
              <w:t xml:space="preserve"> га</w:t>
            </w:r>
            <w:r w:rsidR="002A7C8B">
              <w:rPr>
                <w:lang w:val="ru-RU"/>
              </w:rPr>
              <w:t xml:space="preserve"> – по 2 га в каждом из 8 ССГ района</w:t>
            </w:r>
            <w:r w:rsidRPr="00F60A3E">
              <w:rPr>
                <w:lang w:val="ru-RU"/>
              </w:rPr>
              <w:t xml:space="preserve"> </w:t>
            </w:r>
          </w:p>
        </w:tc>
        <w:tc>
          <w:tcPr>
            <w:tcW w:w="1551" w:type="dxa"/>
          </w:tcPr>
          <w:p w14:paraId="1F1C7B66" w14:textId="77777777" w:rsidR="001D2ADA" w:rsidRPr="00F60A3E" w:rsidRDefault="001D2ADA" w:rsidP="00D02267">
            <w:pPr>
              <w:pStyle w:val="Iauiue"/>
              <w:spacing w:before="60" w:after="60"/>
              <w:jc w:val="both"/>
              <w:rPr>
                <w:lang w:val="ru-RU"/>
              </w:rPr>
            </w:pPr>
            <w:r w:rsidRPr="00F60A3E">
              <w:rPr>
                <w:lang w:val="ru-RU"/>
              </w:rPr>
              <w:t>К концу проекта</w:t>
            </w:r>
          </w:p>
        </w:tc>
      </w:tr>
      <w:tr w:rsidR="00806511" w:rsidRPr="00F60A3E" w14:paraId="4D311C45" w14:textId="77777777" w:rsidTr="001452B5">
        <w:trPr>
          <w:trHeight w:val="885"/>
        </w:trPr>
        <w:tc>
          <w:tcPr>
            <w:tcW w:w="2358" w:type="dxa"/>
          </w:tcPr>
          <w:p w14:paraId="24280B44" w14:textId="77777777" w:rsidR="00806511" w:rsidRPr="00F60A3E" w:rsidRDefault="00806511" w:rsidP="00806511">
            <w:pPr>
              <w:pStyle w:val="Iauiue2"/>
              <w:spacing w:before="60" w:after="60"/>
              <w:rPr>
                <w:lang w:val="ru-RU"/>
              </w:rPr>
            </w:pPr>
            <w:r w:rsidRPr="00F60A3E">
              <w:rPr>
                <w:lang w:val="ru-RU"/>
              </w:rPr>
              <w:t xml:space="preserve">Задача 3. Создание малого цеха по производству и распространению </w:t>
            </w:r>
            <w:proofErr w:type="spellStart"/>
            <w:r w:rsidRPr="00F60A3E">
              <w:rPr>
                <w:lang w:val="ru-RU"/>
              </w:rPr>
              <w:t>энергоэффективных</w:t>
            </w:r>
            <w:proofErr w:type="spellEnd"/>
            <w:r w:rsidRPr="00F60A3E">
              <w:rPr>
                <w:lang w:val="ru-RU"/>
              </w:rPr>
              <w:t xml:space="preserve"> устройств для домохозяйств района</w:t>
            </w:r>
          </w:p>
          <w:p w14:paraId="79A89089" w14:textId="77777777" w:rsidR="00806511" w:rsidRPr="00F60A3E" w:rsidRDefault="00806511" w:rsidP="00806511">
            <w:pPr>
              <w:pStyle w:val="Iauiue"/>
              <w:spacing w:before="60" w:after="60"/>
              <w:jc w:val="both"/>
              <w:rPr>
                <w:lang w:val="ru-RU"/>
              </w:rPr>
            </w:pPr>
          </w:p>
        </w:tc>
        <w:tc>
          <w:tcPr>
            <w:tcW w:w="2880" w:type="dxa"/>
          </w:tcPr>
          <w:p w14:paraId="52BDC65D" w14:textId="5D723E84" w:rsidR="00806511" w:rsidRPr="00F60A3E" w:rsidRDefault="00806511" w:rsidP="00806511">
            <w:pPr>
              <w:pStyle w:val="Iauiue"/>
              <w:spacing w:before="60" w:after="60"/>
              <w:jc w:val="both"/>
              <w:rPr>
                <w:lang w:val="ru-RU"/>
              </w:rPr>
            </w:pPr>
            <w:r w:rsidRPr="00F60A3E">
              <w:rPr>
                <w:lang w:val="ru-RU"/>
              </w:rPr>
              <w:t xml:space="preserve">Наличие цеха по производству индивидуальных брикетных прессов и </w:t>
            </w:r>
            <w:proofErr w:type="spellStart"/>
            <w:r w:rsidRPr="00F60A3E">
              <w:rPr>
                <w:lang w:val="ru-RU"/>
              </w:rPr>
              <w:t>энерго</w:t>
            </w:r>
            <w:proofErr w:type="spellEnd"/>
            <w:r w:rsidRPr="00F60A3E">
              <w:rPr>
                <w:lang w:val="ru-RU"/>
              </w:rPr>
              <w:t xml:space="preserve"> эффективного </w:t>
            </w:r>
            <w:proofErr w:type="spellStart"/>
            <w:r w:rsidRPr="00F60A3E">
              <w:rPr>
                <w:lang w:val="ru-RU"/>
              </w:rPr>
              <w:t>обоурдвоания</w:t>
            </w:r>
            <w:proofErr w:type="spellEnd"/>
          </w:p>
        </w:tc>
        <w:tc>
          <w:tcPr>
            <w:tcW w:w="3847" w:type="dxa"/>
          </w:tcPr>
          <w:p w14:paraId="556FBB85" w14:textId="45D026ED" w:rsidR="00806511" w:rsidRPr="00F60A3E" w:rsidRDefault="00806511" w:rsidP="00806511">
            <w:pPr>
              <w:pStyle w:val="Iauiue"/>
              <w:spacing w:before="60" w:after="60"/>
              <w:jc w:val="both"/>
              <w:rPr>
                <w:lang w:val="ru-RU"/>
              </w:rPr>
            </w:pPr>
            <w:r w:rsidRPr="00F60A3E">
              <w:rPr>
                <w:lang w:val="ru-RU"/>
              </w:rPr>
              <w:t>нет</w:t>
            </w:r>
          </w:p>
        </w:tc>
        <w:tc>
          <w:tcPr>
            <w:tcW w:w="4073" w:type="dxa"/>
            <w:shd w:val="clear" w:color="auto" w:fill="auto"/>
          </w:tcPr>
          <w:p w14:paraId="410CA1B1" w14:textId="7E8B5F83" w:rsidR="00806511" w:rsidRPr="004C6FD6" w:rsidRDefault="00806511" w:rsidP="00806511">
            <w:pPr>
              <w:pStyle w:val="Iauiue"/>
              <w:numPr>
                <w:ilvl w:val="0"/>
                <w:numId w:val="16"/>
              </w:numPr>
              <w:spacing w:before="60" w:after="60"/>
              <w:jc w:val="both"/>
              <w:rPr>
                <w:lang w:val="ru-RU"/>
              </w:rPr>
            </w:pPr>
            <w:r w:rsidRPr="004C6FD6">
              <w:rPr>
                <w:lang w:val="ru-RU"/>
              </w:rPr>
              <w:t>Цех создан и введён в эксплуатацию;</w:t>
            </w:r>
          </w:p>
          <w:p w14:paraId="43DC1FFF" w14:textId="61EC9AEA" w:rsidR="00806511" w:rsidRPr="004C6FD6" w:rsidRDefault="00806511" w:rsidP="00806511">
            <w:pPr>
              <w:pStyle w:val="Iauiue"/>
              <w:numPr>
                <w:ilvl w:val="0"/>
                <w:numId w:val="16"/>
              </w:numPr>
              <w:spacing w:before="60" w:after="60"/>
              <w:jc w:val="both"/>
              <w:rPr>
                <w:lang w:val="ru-RU"/>
              </w:rPr>
            </w:pPr>
            <w:r w:rsidRPr="004C6FD6">
              <w:rPr>
                <w:lang w:val="ru-RU"/>
              </w:rPr>
              <w:t>В цеху произведено и продано населению:</w:t>
            </w:r>
          </w:p>
          <w:p w14:paraId="2DD02448" w14:textId="790416BB" w:rsidR="002A7C8B" w:rsidRPr="004C6FD6" w:rsidRDefault="001452B5" w:rsidP="004C6FD6">
            <w:pPr>
              <w:pStyle w:val="Iauiue"/>
              <w:numPr>
                <w:ilvl w:val="0"/>
                <w:numId w:val="25"/>
              </w:numPr>
              <w:spacing w:before="60" w:after="60"/>
              <w:jc w:val="both"/>
              <w:rPr>
                <w:lang w:val="ru-RU"/>
              </w:rPr>
            </w:pPr>
            <w:r w:rsidRPr="004C6FD6">
              <w:rPr>
                <w:lang w:val="ru-RU"/>
              </w:rPr>
              <w:t>200</w:t>
            </w:r>
            <w:r w:rsidR="002A7C8B" w:rsidRPr="004C6FD6">
              <w:rPr>
                <w:lang w:val="ru-RU"/>
              </w:rPr>
              <w:t xml:space="preserve"> индивидуальных прессов </w:t>
            </w:r>
          </w:p>
          <w:p w14:paraId="3A79C013" w14:textId="2355F079" w:rsidR="00806511" w:rsidRPr="004C6FD6" w:rsidRDefault="001452B5" w:rsidP="004C6FD6">
            <w:pPr>
              <w:pStyle w:val="Iauiue"/>
              <w:numPr>
                <w:ilvl w:val="0"/>
                <w:numId w:val="25"/>
              </w:numPr>
              <w:spacing w:before="60" w:after="60"/>
              <w:jc w:val="both"/>
              <w:rPr>
                <w:lang w:val="ru-RU"/>
              </w:rPr>
            </w:pPr>
            <w:r w:rsidRPr="004C6FD6">
              <w:rPr>
                <w:lang w:val="ru-RU"/>
              </w:rPr>
              <w:t>100</w:t>
            </w:r>
            <w:r w:rsidR="002A7C8B" w:rsidRPr="004C6FD6">
              <w:rPr>
                <w:lang w:val="ru-RU"/>
              </w:rPr>
              <w:t xml:space="preserve"> печек </w:t>
            </w:r>
          </w:p>
        </w:tc>
        <w:tc>
          <w:tcPr>
            <w:tcW w:w="1551" w:type="dxa"/>
          </w:tcPr>
          <w:p w14:paraId="6BCA5BD0" w14:textId="3249DBDA" w:rsidR="00806511" w:rsidRPr="00F60A3E" w:rsidRDefault="002A7C8B" w:rsidP="00806511">
            <w:pPr>
              <w:pStyle w:val="Iauiue"/>
              <w:spacing w:before="60" w:after="60"/>
              <w:jc w:val="both"/>
              <w:rPr>
                <w:lang w:val="ru-RU"/>
              </w:rPr>
            </w:pPr>
            <w:r w:rsidRPr="00F60A3E">
              <w:rPr>
                <w:lang w:val="ru-RU"/>
              </w:rPr>
              <w:t>К концу проекта</w:t>
            </w:r>
          </w:p>
        </w:tc>
      </w:tr>
      <w:tr w:rsidR="00806511" w:rsidRPr="00F60A3E" w14:paraId="516B2433" w14:textId="77777777" w:rsidTr="002A7C8B">
        <w:trPr>
          <w:trHeight w:val="885"/>
        </w:trPr>
        <w:tc>
          <w:tcPr>
            <w:tcW w:w="2358" w:type="dxa"/>
          </w:tcPr>
          <w:p w14:paraId="4A0BD881" w14:textId="2EA21704" w:rsidR="00806511" w:rsidRPr="00F60A3E" w:rsidRDefault="00806511" w:rsidP="00806511">
            <w:pPr>
              <w:pStyle w:val="Iauiue2"/>
              <w:spacing w:before="60" w:after="60"/>
              <w:rPr>
                <w:lang w:val="ru-RU"/>
              </w:rPr>
            </w:pPr>
            <w:r w:rsidRPr="00F60A3E">
              <w:rPr>
                <w:lang w:val="ru-RU"/>
              </w:rPr>
              <w:t>Задача 4. Распространение опыта</w:t>
            </w:r>
          </w:p>
        </w:tc>
        <w:tc>
          <w:tcPr>
            <w:tcW w:w="2880" w:type="dxa"/>
          </w:tcPr>
          <w:p w14:paraId="437DB983" w14:textId="4EEE3EA9" w:rsidR="00806511" w:rsidRPr="00F60A3E" w:rsidRDefault="00806511" w:rsidP="00806511">
            <w:pPr>
              <w:pStyle w:val="Iauiue"/>
              <w:spacing w:before="60" w:after="60"/>
              <w:jc w:val="both"/>
              <w:rPr>
                <w:lang w:val="ru-RU"/>
              </w:rPr>
            </w:pPr>
            <w:r w:rsidRPr="00F60A3E">
              <w:rPr>
                <w:lang w:val="ru-RU"/>
              </w:rPr>
              <w:t>Аналитическая статья по эффективности</w:t>
            </w:r>
          </w:p>
        </w:tc>
        <w:tc>
          <w:tcPr>
            <w:tcW w:w="3847" w:type="dxa"/>
          </w:tcPr>
          <w:p w14:paraId="4942A6FD" w14:textId="24E6B6E8" w:rsidR="00806511" w:rsidRPr="00F60A3E" w:rsidRDefault="00806511" w:rsidP="00806511">
            <w:pPr>
              <w:pStyle w:val="Iauiue"/>
              <w:spacing w:before="60" w:after="60"/>
              <w:jc w:val="both"/>
              <w:rPr>
                <w:lang w:val="ru-RU"/>
              </w:rPr>
            </w:pPr>
            <w:r w:rsidRPr="00F60A3E">
              <w:rPr>
                <w:lang w:val="ru-RU"/>
              </w:rPr>
              <w:t>Нет</w:t>
            </w:r>
          </w:p>
        </w:tc>
        <w:tc>
          <w:tcPr>
            <w:tcW w:w="4073" w:type="dxa"/>
          </w:tcPr>
          <w:p w14:paraId="663D24B4" w14:textId="31035844" w:rsidR="00806511" w:rsidRPr="00F60A3E" w:rsidRDefault="00806511" w:rsidP="00806511">
            <w:pPr>
              <w:pStyle w:val="Iauiue"/>
              <w:spacing w:before="60" w:after="60"/>
              <w:jc w:val="both"/>
              <w:rPr>
                <w:lang w:val="ru-RU"/>
              </w:rPr>
            </w:pPr>
            <w:r w:rsidRPr="00F60A3E">
              <w:rPr>
                <w:lang w:val="ru-RU"/>
              </w:rPr>
              <w:t xml:space="preserve">Произведены наблюдения и </w:t>
            </w:r>
            <w:r w:rsidR="00F60A3E" w:rsidRPr="00F60A3E">
              <w:rPr>
                <w:lang w:val="ru-RU"/>
              </w:rPr>
              <w:t>расчёты</w:t>
            </w:r>
            <w:r w:rsidRPr="00F60A3E">
              <w:rPr>
                <w:lang w:val="ru-RU"/>
              </w:rPr>
              <w:t xml:space="preserve"> и по их результатам подготовлена аналитическая статья по:</w:t>
            </w:r>
          </w:p>
          <w:p w14:paraId="3172F8ED" w14:textId="77777777" w:rsidR="00806511" w:rsidRPr="00F60A3E" w:rsidRDefault="00806511" w:rsidP="00806511">
            <w:pPr>
              <w:pStyle w:val="Iauiue"/>
              <w:numPr>
                <w:ilvl w:val="0"/>
                <w:numId w:val="18"/>
              </w:numPr>
              <w:spacing w:before="60" w:after="60"/>
              <w:jc w:val="both"/>
              <w:rPr>
                <w:lang w:val="ru-RU"/>
              </w:rPr>
            </w:pPr>
            <w:r w:rsidRPr="00F60A3E">
              <w:rPr>
                <w:lang w:val="ru-RU"/>
              </w:rPr>
              <w:t>эффективности создания брикетного бизнеса;</w:t>
            </w:r>
          </w:p>
          <w:p w14:paraId="4203B022" w14:textId="4333608A" w:rsidR="00806511" w:rsidRPr="00F60A3E" w:rsidRDefault="00806511" w:rsidP="00806511">
            <w:pPr>
              <w:pStyle w:val="Iauiue"/>
              <w:numPr>
                <w:ilvl w:val="0"/>
                <w:numId w:val="18"/>
              </w:numPr>
              <w:spacing w:before="60" w:after="60"/>
              <w:jc w:val="both"/>
              <w:rPr>
                <w:lang w:val="ru-RU"/>
              </w:rPr>
            </w:pPr>
            <w:r w:rsidRPr="00F60A3E">
              <w:rPr>
                <w:lang w:val="ru-RU"/>
              </w:rPr>
              <w:lastRenderedPageBreak/>
              <w:t xml:space="preserve">по </w:t>
            </w:r>
            <w:r w:rsidR="00F60A3E" w:rsidRPr="00F60A3E">
              <w:rPr>
                <w:lang w:val="ru-RU"/>
              </w:rPr>
              <w:t>эффективности</w:t>
            </w:r>
            <w:r w:rsidRPr="00F60A3E">
              <w:rPr>
                <w:lang w:val="ru-RU"/>
              </w:rPr>
              <w:t xml:space="preserve"> использования брикетов для отопления в отдельных домохозяйствах;</w:t>
            </w:r>
          </w:p>
          <w:p w14:paraId="25CF846C" w14:textId="23631E71" w:rsidR="00806511" w:rsidRPr="00F60A3E" w:rsidRDefault="00806511" w:rsidP="00806511">
            <w:pPr>
              <w:pStyle w:val="Iauiue"/>
              <w:numPr>
                <w:ilvl w:val="0"/>
                <w:numId w:val="18"/>
              </w:numPr>
              <w:spacing w:before="60" w:after="60"/>
              <w:jc w:val="both"/>
              <w:rPr>
                <w:lang w:val="ru-RU"/>
              </w:rPr>
            </w:pPr>
            <w:r w:rsidRPr="00F60A3E">
              <w:rPr>
                <w:lang w:val="ru-RU"/>
              </w:rPr>
              <w:t xml:space="preserve">по экономии средств от </w:t>
            </w:r>
            <w:r w:rsidR="00F60A3E" w:rsidRPr="00F60A3E">
              <w:rPr>
                <w:lang w:val="ru-RU"/>
              </w:rPr>
              <w:t>производства брикетов самостоятельно;</w:t>
            </w:r>
          </w:p>
          <w:p w14:paraId="0ADD0D22" w14:textId="38198A5C" w:rsidR="00F60A3E" w:rsidRPr="00F60A3E" w:rsidRDefault="00F60A3E" w:rsidP="00806511">
            <w:pPr>
              <w:pStyle w:val="Iauiue"/>
              <w:numPr>
                <w:ilvl w:val="0"/>
                <w:numId w:val="18"/>
              </w:numPr>
              <w:spacing w:before="60" w:after="60"/>
              <w:jc w:val="both"/>
              <w:rPr>
                <w:lang w:val="ru-RU"/>
              </w:rPr>
            </w:pPr>
            <w:r w:rsidRPr="00F60A3E">
              <w:rPr>
                <w:lang w:val="ru-RU"/>
              </w:rPr>
              <w:t>по экономии средств от высадки собственных дров домохозяйствами;</w:t>
            </w:r>
          </w:p>
          <w:p w14:paraId="00AE790C" w14:textId="77777777" w:rsidR="00F60A3E" w:rsidRPr="00F60A3E" w:rsidRDefault="00F60A3E" w:rsidP="00806511">
            <w:pPr>
              <w:pStyle w:val="Iauiue"/>
              <w:numPr>
                <w:ilvl w:val="0"/>
                <w:numId w:val="18"/>
              </w:numPr>
              <w:spacing w:before="60" w:after="60"/>
              <w:jc w:val="both"/>
              <w:rPr>
                <w:lang w:val="ru-RU"/>
              </w:rPr>
            </w:pPr>
            <w:r w:rsidRPr="00F60A3E">
              <w:rPr>
                <w:lang w:val="ru-RU"/>
              </w:rPr>
              <w:t xml:space="preserve">по эффективности от использования </w:t>
            </w:r>
            <w:proofErr w:type="spellStart"/>
            <w:r w:rsidRPr="00F60A3E">
              <w:rPr>
                <w:lang w:val="ru-RU"/>
              </w:rPr>
              <w:t>энерго</w:t>
            </w:r>
            <w:proofErr w:type="spellEnd"/>
            <w:r w:rsidRPr="00F60A3E">
              <w:rPr>
                <w:lang w:val="ru-RU"/>
              </w:rPr>
              <w:t xml:space="preserve"> эффективными приборами;</w:t>
            </w:r>
          </w:p>
          <w:p w14:paraId="1D0D0DEE" w14:textId="6AC047FF" w:rsidR="00806511" w:rsidRPr="00F60A3E" w:rsidRDefault="00F60A3E" w:rsidP="00806511">
            <w:pPr>
              <w:pStyle w:val="Iauiue"/>
              <w:numPr>
                <w:ilvl w:val="0"/>
                <w:numId w:val="18"/>
              </w:numPr>
              <w:spacing w:before="60" w:after="60"/>
              <w:jc w:val="both"/>
              <w:rPr>
                <w:lang w:val="ru-RU"/>
              </w:rPr>
            </w:pPr>
            <w:r w:rsidRPr="00F60A3E">
              <w:rPr>
                <w:lang w:val="ru-RU"/>
              </w:rPr>
              <w:t xml:space="preserve">по рентабельности создания энергетических плантаций. </w:t>
            </w:r>
          </w:p>
        </w:tc>
        <w:tc>
          <w:tcPr>
            <w:tcW w:w="1551" w:type="dxa"/>
          </w:tcPr>
          <w:p w14:paraId="18DC2B05" w14:textId="68A5A16D" w:rsidR="00806511" w:rsidRPr="00F60A3E" w:rsidRDefault="002A7C8B" w:rsidP="00806511">
            <w:pPr>
              <w:pStyle w:val="Iauiue"/>
              <w:spacing w:before="60" w:after="60"/>
              <w:jc w:val="both"/>
              <w:rPr>
                <w:lang w:val="ru-RU"/>
              </w:rPr>
            </w:pPr>
            <w:r>
              <w:rPr>
                <w:lang w:val="ru-RU"/>
              </w:rPr>
              <w:lastRenderedPageBreak/>
              <w:t>Март-август 2018 года</w:t>
            </w:r>
          </w:p>
        </w:tc>
      </w:tr>
      <w:tr w:rsidR="001D2ADA" w:rsidRPr="00F60A3E" w14:paraId="400B8E2F" w14:textId="77777777" w:rsidTr="002A7C8B">
        <w:trPr>
          <w:trHeight w:val="885"/>
        </w:trPr>
        <w:tc>
          <w:tcPr>
            <w:tcW w:w="2358" w:type="dxa"/>
            <w:vMerge w:val="restart"/>
          </w:tcPr>
          <w:p w14:paraId="373CB81E" w14:textId="685DF581" w:rsidR="001D2ADA" w:rsidRPr="00F60A3E" w:rsidRDefault="001D2ADA" w:rsidP="00D02267">
            <w:pPr>
              <w:pStyle w:val="Iauiue"/>
              <w:spacing w:before="60" w:after="60"/>
              <w:jc w:val="both"/>
              <w:rPr>
                <w:lang w:val="ru-RU"/>
              </w:rPr>
            </w:pPr>
          </w:p>
        </w:tc>
        <w:tc>
          <w:tcPr>
            <w:tcW w:w="2880" w:type="dxa"/>
          </w:tcPr>
          <w:p w14:paraId="2F702E1E" w14:textId="585E3209" w:rsidR="001D2ADA" w:rsidRPr="00F60A3E" w:rsidRDefault="00F60A3E" w:rsidP="00D02267">
            <w:pPr>
              <w:pStyle w:val="Iauiue"/>
              <w:spacing w:before="60" w:after="60"/>
              <w:jc w:val="both"/>
              <w:rPr>
                <w:lang w:val="ru-RU"/>
              </w:rPr>
            </w:pPr>
            <w:r w:rsidRPr="00F60A3E">
              <w:rPr>
                <w:lang w:val="ru-RU"/>
              </w:rPr>
              <w:t>Подготовка визуального материала</w:t>
            </w:r>
          </w:p>
        </w:tc>
        <w:tc>
          <w:tcPr>
            <w:tcW w:w="3847" w:type="dxa"/>
          </w:tcPr>
          <w:p w14:paraId="7DA5F8DB" w14:textId="307AED26" w:rsidR="001D2ADA" w:rsidRPr="00F60A3E" w:rsidRDefault="00F60A3E" w:rsidP="00D02267">
            <w:pPr>
              <w:pStyle w:val="Iauiue"/>
              <w:spacing w:before="60" w:after="60"/>
              <w:jc w:val="both"/>
              <w:rPr>
                <w:lang w:val="ru-RU"/>
              </w:rPr>
            </w:pPr>
            <w:r w:rsidRPr="00F60A3E">
              <w:rPr>
                <w:lang w:val="ru-RU"/>
              </w:rPr>
              <w:t>Нет</w:t>
            </w:r>
          </w:p>
        </w:tc>
        <w:tc>
          <w:tcPr>
            <w:tcW w:w="4073" w:type="dxa"/>
          </w:tcPr>
          <w:p w14:paraId="5AC42EC7" w14:textId="77777777" w:rsidR="001D2ADA" w:rsidRPr="00F60A3E" w:rsidRDefault="00F60A3E" w:rsidP="00F60A3E">
            <w:pPr>
              <w:pStyle w:val="Iauiue"/>
              <w:numPr>
                <w:ilvl w:val="0"/>
                <w:numId w:val="19"/>
              </w:numPr>
              <w:spacing w:before="60" w:after="60"/>
              <w:jc w:val="both"/>
              <w:rPr>
                <w:lang w:val="ru-RU"/>
              </w:rPr>
            </w:pPr>
            <w:r w:rsidRPr="00F60A3E">
              <w:rPr>
                <w:lang w:val="ru-RU"/>
              </w:rPr>
              <w:t xml:space="preserve">Подготовлена и издана </w:t>
            </w:r>
            <w:proofErr w:type="spellStart"/>
            <w:r w:rsidRPr="00F60A3E">
              <w:rPr>
                <w:lang w:val="ru-RU"/>
              </w:rPr>
              <w:t>инфографика</w:t>
            </w:r>
            <w:proofErr w:type="spellEnd"/>
            <w:r w:rsidRPr="00F60A3E">
              <w:rPr>
                <w:lang w:val="ru-RU"/>
              </w:rPr>
              <w:t xml:space="preserve"> по практикам тиражом в 500 экз. на каракалпакском языке</w:t>
            </w:r>
          </w:p>
          <w:p w14:paraId="7DC9E057" w14:textId="21EF70A0" w:rsidR="00F60A3E" w:rsidRPr="00F60A3E" w:rsidRDefault="00F60A3E" w:rsidP="00F60A3E">
            <w:pPr>
              <w:pStyle w:val="Iauiue"/>
              <w:numPr>
                <w:ilvl w:val="0"/>
                <w:numId w:val="19"/>
              </w:numPr>
              <w:spacing w:before="60" w:after="60"/>
              <w:jc w:val="both"/>
              <w:rPr>
                <w:lang w:val="ru-RU"/>
              </w:rPr>
            </w:pPr>
            <w:r w:rsidRPr="00F60A3E">
              <w:rPr>
                <w:lang w:val="ru-RU"/>
              </w:rPr>
              <w:t>Подготовлен видеоролик</w:t>
            </w:r>
          </w:p>
        </w:tc>
        <w:tc>
          <w:tcPr>
            <w:tcW w:w="1551" w:type="dxa"/>
          </w:tcPr>
          <w:p w14:paraId="44B071D3" w14:textId="417809A4" w:rsidR="001D2ADA" w:rsidRPr="00F60A3E" w:rsidRDefault="002A7C8B" w:rsidP="00D02267">
            <w:pPr>
              <w:pStyle w:val="Iauiue"/>
              <w:spacing w:before="60" w:after="60"/>
              <w:jc w:val="both"/>
              <w:rPr>
                <w:lang w:val="ru-RU"/>
              </w:rPr>
            </w:pPr>
            <w:r>
              <w:rPr>
                <w:lang w:val="ru-RU"/>
              </w:rPr>
              <w:t>Август 2018 года</w:t>
            </w:r>
          </w:p>
        </w:tc>
      </w:tr>
      <w:tr w:rsidR="001D2ADA" w:rsidRPr="00F60A3E" w14:paraId="22D22937" w14:textId="77777777" w:rsidTr="002A7C8B">
        <w:trPr>
          <w:trHeight w:val="885"/>
        </w:trPr>
        <w:tc>
          <w:tcPr>
            <w:tcW w:w="2358" w:type="dxa"/>
            <w:vMerge/>
          </w:tcPr>
          <w:p w14:paraId="165A7572" w14:textId="77777777" w:rsidR="001D2ADA" w:rsidRPr="00F60A3E" w:rsidRDefault="001D2ADA" w:rsidP="00D02267">
            <w:pPr>
              <w:pStyle w:val="Iauiue"/>
              <w:spacing w:before="60" w:after="60"/>
              <w:jc w:val="both"/>
              <w:rPr>
                <w:lang w:val="ru-RU"/>
              </w:rPr>
            </w:pPr>
          </w:p>
        </w:tc>
        <w:tc>
          <w:tcPr>
            <w:tcW w:w="2880" w:type="dxa"/>
          </w:tcPr>
          <w:p w14:paraId="27585E1F" w14:textId="2136DD87" w:rsidR="001D2ADA" w:rsidRPr="00F60A3E" w:rsidRDefault="00F60A3E" w:rsidP="00D02267">
            <w:pPr>
              <w:pStyle w:val="Iauiue"/>
              <w:spacing w:before="60" w:after="60"/>
              <w:jc w:val="both"/>
              <w:rPr>
                <w:lang w:val="ru-RU"/>
              </w:rPr>
            </w:pPr>
            <w:r w:rsidRPr="00F60A3E">
              <w:rPr>
                <w:lang w:val="uz-Cyrl-UZ"/>
              </w:rPr>
              <w:t>Обученное и охваченное население</w:t>
            </w:r>
          </w:p>
        </w:tc>
        <w:tc>
          <w:tcPr>
            <w:tcW w:w="3847" w:type="dxa"/>
          </w:tcPr>
          <w:p w14:paraId="041F9E96" w14:textId="556D8F89" w:rsidR="001D2ADA" w:rsidRPr="00F60A3E" w:rsidRDefault="001D2ADA" w:rsidP="00D02267">
            <w:pPr>
              <w:pStyle w:val="Iauiue"/>
              <w:spacing w:before="60" w:after="60"/>
              <w:jc w:val="both"/>
              <w:rPr>
                <w:lang w:val="ru-RU"/>
              </w:rPr>
            </w:pPr>
            <w:r w:rsidRPr="00F60A3E">
              <w:rPr>
                <w:lang w:val="ru-RU"/>
              </w:rPr>
              <w:t xml:space="preserve">Тренинги на такую </w:t>
            </w:r>
            <w:r w:rsidR="00F60A3E" w:rsidRPr="00F60A3E">
              <w:rPr>
                <w:lang w:val="ru-RU"/>
              </w:rPr>
              <w:t>тему в</w:t>
            </w:r>
            <w:r w:rsidRPr="00F60A3E">
              <w:rPr>
                <w:lang w:val="ru-RU"/>
              </w:rPr>
              <w:t xml:space="preserve"> области не проводились</w:t>
            </w:r>
          </w:p>
        </w:tc>
        <w:tc>
          <w:tcPr>
            <w:tcW w:w="4073" w:type="dxa"/>
          </w:tcPr>
          <w:p w14:paraId="2DDEB822" w14:textId="47C06834" w:rsidR="00F60A3E" w:rsidRPr="00F60A3E" w:rsidRDefault="00F60A3E" w:rsidP="00F60A3E">
            <w:pPr>
              <w:pStyle w:val="Iauiue"/>
              <w:numPr>
                <w:ilvl w:val="0"/>
                <w:numId w:val="20"/>
              </w:numPr>
              <w:spacing w:before="60" w:after="60"/>
              <w:rPr>
                <w:lang w:val="ru-RU"/>
              </w:rPr>
            </w:pPr>
            <w:r w:rsidRPr="00F60A3E">
              <w:rPr>
                <w:lang w:val="ru-RU"/>
              </w:rPr>
              <w:t xml:space="preserve">Проведено не менее </w:t>
            </w:r>
            <w:r w:rsidR="002A7C8B">
              <w:rPr>
                <w:lang w:val="ru-RU"/>
              </w:rPr>
              <w:t>8</w:t>
            </w:r>
            <w:r w:rsidRPr="00F60A3E">
              <w:rPr>
                <w:lang w:val="ru-RU"/>
              </w:rPr>
              <w:t xml:space="preserve"> тренингов для </w:t>
            </w:r>
            <w:r w:rsidR="002A7C8B">
              <w:rPr>
                <w:lang w:val="ru-RU"/>
              </w:rPr>
              <w:t>8</w:t>
            </w:r>
            <w:r w:rsidRPr="00F60A3E">
              <w:rPr>
                <w:lang w:val="ru-RU"/>
              </w:rPr>
              <w:t xml:space="preserve"> кишлаков/ССГ с участием не менее </w:t>
            </w:r>
            <w:r w:rsidR="002A7C8B">
              <w:rPr>
                <w:lang w:val="ru-RU"/>
              </w:rPr>
              <w:t>320</w:t>
            </w:r>
            <w:r w:rsidRPr="00F60A3E">
              <w:rPr>
                <w:lang w:val="ru-RU"/>
              </w:rPr>
              <w:t xml:space="preserve"> человек местного населения;</w:t>
            </w:r>
          </w:p>
          <w:p w14:paraId="18E86E70" w14:textId="786E4C71" w:rsidR="00F60A3E" w:rsidRPr="00F60A3E" w:rsidRDefault="00F60A3E" w:rsidP="00F60A3E">
            <w:pPr>
              <w:pStyle w:val="Iauiue"/>
              <w:numPr>
                <w:ilvl w:val="0"/>
                <w:numId w:val="20"/>
              </w:numPr>
              <w:spacing w:before="60" w:after="60"/>
              <w:rPr>
                <w:lang w:val="ru-RU"/>
              </w:rPr>
            </w:pPr>
            <w:r w:rsidRPr="00F60A3E">
              <w:rPr>
                <w:lang w:val="ru-RU"/>
              </w:rPr>
              <w:t xml:space="preserve">Проведён </w:t>
            </w:r>
            <w:r w:rsidR="002A7C8B">
              <w:rPr>
                <w:lang w:val="ru-RU"/>
              </w:rPr>
              <w:t>2</w:t>
            </w:r>
            <w:r w:rsidRPr="00F60A3E">
              <w:rPr>
                <w:lang w:val="ru-RU"/>
              </w:rPr>
              <w:t xml:space="preserve"> тренинг </w:t>
            </w:r>
            <w:proofErr w:type="gramStart"/>
            <w:r w:rsidRPr="00F60A3E">
              <w:rPr>
                <w:lang w:val="ru-RU"/>
              </w:rPr>
              <w:t>для бизнес</w:t>
            </w:r>
            <w:proofErr w:type="gramEnd"/>
            <w:r w:rsidRPr="00F60A3E">
              <w:rPr>
                <w:lang w:val="ru-RU"/>
              </w:rPr>
              <w:t xml:space="preserve"> структур. С участием не менее </w:t>
            </w:r>
            <w:r w:rsidR="002A7C8B">
              <w:rPr>
                <w:lang w:val="ru-RU"/>
              </w:rPr>
              <w:t>20</w:t>
            </w:r>
            <w:r w:rsidRPr="00F60A3E">
              <w:rPr>
                <w:lang w:val="ru-RU"/>
              </w:rPr>
              <w:t xml:space="preserve"> представителей Малого и среднего бизнеса;</w:t>
            </w:r>
          </w:p>
          <w:p w14:paraId="51468377" w14:textId="4D7E68C4" w:rsidR="001D2ADA" w:rsidRPr="00F60A3E" w:rsidRDefault="00F60A3E" w:rsidP="002A7C8B">
            <w:pPr>
              <w:pStyle w:val="Iauiue"/>
              <w:numPr>
                <w:ilvl w:val="0"/>
                <w:numId w:val="20"/>
              </w:numPr>
              <w:spacing w:before="60" w:after="60"/>
              <w:rPr>
                <w:lang w:val="ru-RU"/>
              </w:rPr>
            </w:pPr>
            <w:r w:rsidRPr="00F60A3E">
              <w:rPr>
                <w:lang w:val="ru-RU"/>
              </w:rPr>
              <w:t>Проведён тренинг для руководства и заинтересованных сторон с других районов Каракалпакстана</w:t>
            </w:r>
            <w:r w:rsidR="002A7C8B">
              <w:rPr>
                <w:lang w:val="ru-RU"/>
              </w:rPr>
              <w:t xml:space="preserve"> (</w:t>
            </w:r>
            <w:proofErr w:type="spellStart"/>
            <w:r w:rsidR="002A7C8B">
              <w:rPr>
                <w:lang w:val="ru-RU"/>
              </w:rPr>
              <w:t>Ходжейлийский</w:t>
            </w:r>
            <w:proofErr w:type="spellEnd"/>
            <w:r w:rsidR="002A7C8B">
              <w:rPr>
                <w:lang w:val="ru-RU"/>
              </w:rPr>
              <w:t xml:space="preserve">, </w:t>
            </w:r>
            <w:proofErr w:type="spellStart"/>
            <w:r w:rsidR="002A7C8B">
              <w:rPr>
                <w:lang w:val="ru-RU"/>
              </w:rPr>
              <w:t>Шуманайский</w:t>
            </w:r>
            <w:proofErr w:type="spellEnd"/>
            <w:r w:rsidR="002A7C8B">
              <w:rPr>
                <w:lang w:val="ru-RU"/>
              </w:rPr>
              <w:t xml:space="preserve">, </w:t>
            </w:r>
            <w:proofErr w:type="spellStart"/>
            <w:r w:rsidR="002A7C8B">
              <w:rPr>
                <w:lang w:val="ru-RU"/>
              </w:rPr>
              <w:t>Кунградский</w:t>
            </w:r>
            <w:proofErr w:type="spellEnd"/>
            <w:r w:rsidR="002A7C8B">
              <w:rPr>
                <w:lang w:val="ru-RU"/>
              </w:rPr>
              <w:t xml:space="preserve"> и </w:t>
            </w:r>
            <w:proofErr w:type="spellStart"/>
            <w:r w:rsidR="002A7C8B">
              <w:rPr>
                <w:lang w:val="ru-RU"/>
              </w:rPr>
              <w:t>Муйнакский</w:t>
            </w:r>
            <w:proofErr w:type="spellEnd"/>
            <w:r w:rsidR="002A7C8B">
              <w:rPr>
                <w:lang w:val="ru-RU"/>
              </w:rPr>
              <w:t xml:space="preserve"> районы)</w:t>
            </w:r>
            <w:r w:rsidRPr="00F60A3E">
              <w:rPr>
                <w:lang w:val="ru-RU"/>
              </w:rPr>
              <w:t xml:space="preserve">, с участием представителей </w:t>
            </w:r>
            <w:r w:rsidR="002A7C8B">
              <w:rPr>
                <w:lang w:val="ru-RU"/>
              </w:rPr>
              <w:t>4</w:t>
            </w:r>
            <w:r w:rsidRPr="00F60A3E">
              <w:rPr>
                <w:lang w:val="ru-RU"/>
              </w:rPr>
              <w:t xml:space="preserve"> районов, в количестве </w:t>
            </w:r>
            <w:r w:rsidR="002A7C8B">
              <w:rPr>
                <w:lang w:val="ru-RU"/>
              </w:rPr>
              <w:t>40</w:t>
            </w:r>
            <w:r w:rsidRPr="00F60A3E">
              <w:rPr>
                <w:lang w:val="ru-RU"/>
              </w:rPr>
              <w:t xml:space="preserve"> человек. </w:t>
            </w:r>
          </w:p>
        </w:tc>
        <w:tc>
          <w:tcPr>
            <w:tcW w:w="1551" w:type="dxa"/>
          </w:tcPr>
          <w:p w14:paraId="192E5DD3" w14:textId="7CFF7D1B" w:rsidR="001D2ADA" w:rsidRPr="00F60A3E" w:rsidRDefault="002A7C8B" w:rsidP="00D02267">
            <w:pPr>
              <w:pStyle w:val="Iauiue"/>
              <w:spacing w:before="60" w:after="60"/>
              <w:jc w:val="both"/>
              <w:rPr>
                <w:lang w:val="ru-RU"/>
              </w:rPr>
            </w:pPr>
            <w:r>
              <w:rPr>
                <w:lang w:val="ru-RU"/>
              </w:rPr>
              <w:t>К концу проекта</w:t>
            </w:r>
          </w:p>
        </w:tc>
      </w:tr>
    </w:tbl>
    <w:p w14:paraId="7383FA58" w14:textId="4F9E22CB" w:rsidR="004D28BB" w:rsidRPr="00B56EB6" w:rsidRDefault="004D28BB" w:rsidP="004D28BB">
      <w:pPr>
        <w:pStyle w:val="Iauiue2"/>
        <w:spacing w:before="60" w:after="60"/>
        <w:jc w:val="both"/>
        <w:rPr>
          <w:sz w:val="22"/>
          <w:szCs w:val="22"/>
          <w:lang w:val="ru-RU"/>
        </w:rPr>
        <w:sectPr w:rsidR="004D28BB" w:rsidRPr="00B56EB6" w:rsidSect="004D28BB">
          <w:type w:val="continuous"/>
          <w:pgSz w:w="16840" w:h="11907" w:orient="landscape" w:code="9"/>
          <w:pgMar w:top="1152" w:right="1152" w:bottom="1152" w:left="1152" w:header="562" w:footer="562" w:gutter="0"/>
          <w:cols w:space="720"/>
          <w:docGrid w:linePitch="272"/>
        </w:sectPr>
      </w:pPr>
      <w:r w:rsidRPr="00B56EB6">
        <w:rPr>
          <w:sz w:val="22"/>
          <w:szCs w:val="22"/>
          <w:lang w:val="ru-RU"/>
        </w:rPr>
        <w:t xml:space="preserve"> </w:t>
      </w:r>
    </w:p>
    <w:p w14:paraId="2927FA3B" w14:textId="77777777" w:rsidR="004D28BB" w:rsidRPr="008D55DD" w:rsidRDefault="004D28BB" w:rsidP="004D28BB">
      <w:pPr>
        <w:pStyle w:val="Iauiue2"/>
        <w:numPr>
          <w:ilvl w:val="1"/>
          <w:numId w:val="1"/>
        </w:numPr>
        <w:spacing w:before="120" w:after="120"/>
        <w:jc w:val="both"/>
        <w:rPr>
          <w:smallCaps/>
          <w:sz w:val="22"/>
          <w:szCs w:val="22"/>
          <w:u w:val="single"/>
          <w:lang w:val="ru-RU"/>
        </w:rPr>
      </w:pPr>
      <w:r w:rsidRPr="008D55DD">
        <w:rPr>
          <w:smallCaps/>
          <w:sz w:val="22"/>
          <w:szCs w:val="22"/>
          <w:u w:val="single"/>
          <w:lang w:val="ru-RU"/>
        </w:rPr>
        <w:lastRenderedPageBreak/>
        <w:t>Описание всех участников проекта и их обязанностей в рамках проекта</w:t>
      </w:r>
    </w:p>
    <w:p w14:paraId="7DB77170" w14:textId="5039BE64" w:rsidR="004D28BB" w:rsidRPr="00F60A3E" w:rsidRDefault="00F60A3E" w:rsidP="00F60A3E">
      <w:pPr>
        <w:spacing w:before="120" w:after="120"/>
        <w:jc w:val="both"/>
        <w:rPr>
          <w:sz w:val="24"/>
          <w:szCs w:val="24"/>
          <w:lang w:val="ru-RU"/>
        </w:rPr>
      </w:pPr>
      <w:r w:rsidRPr="00F60A3E">
        <w:rPr>
          <w:sz w:val="24"/>
          <w:szCs w:val="24"/>
          <w:highlight w:val="yellow"/>
          <w:lang w:val="ru-RU"/>
        </w:rPr>
        <w:t xml:space="preserve">тут описание кто что будет </w:t>
      </w:r>
      <w:proofErr w:type="gramStart"/>
      <w:r w:rsidRPr="00F60A3E">
        <w:rPr>
          <w:sz w:val="24"/>
          <w:szCs w:val="24"/>
          <w:highlight w:val="yellow"/>
          <w:lang w:val="ru-RU"/>
        </w:rPr>
        <w:t>делать..</w:t>
      </w:r>
      <w:proofErr w:type="gramEnd"/>
      <w:r w:rsidRPr="00F60A3E">
        <w:rPr>
          <w:sz w:val="24"/>
          <w:szCs w:val="24"/>
          <w:lang w:val="ru-RU"/>
        </w:rPr>
        <w:t xml:space="preserve"> </w:t>
      </w:r>
    </w:p>
    <w:p w14:paraId="0187C4E3" w14:textId="77777777" w:rsidR="004D28BB" w:rsidRPr="008D55DD" w:rsidRDefault="004D28BB" w:rsidP="004D28BB">
      <w:pPr>
        <w:pStyle w:val="Iauiue2"/>
        <w:numPr>
          <w:ilvl w:val="1"/>
          <w:numId w:val="1"/>
        </w:numPr>
        <w:spacing w:before="120" w:after="120"/>
        <w:jc w:val="both"/>
        <w:rPr>
          <w:smallCaps/>
          <w:sz w:val="22"/>
          <w:szCs w:val="22"/>
          <w:u w:val="single"/>
          <w:lang w:val="ru-RU"/>
        </w:rPr>
      </w:pPr>
      <w:r w:rsidRPr="008D55DD">
        <w:rPr>
          <w:smallCaps/>
          <w:sz w:val="22"/>
          <w:szCs w:val="22"/>
          <w:u w:val="single"/>
          <w:lang w:val="ru-RU"/>
        </w:rPr>
        <w:t>Как будет достигаться устойчивость результатов проекта</w:t>
      </w:r>
    </w:p>
    <w:p w14:paraId="7AD9C504" w14:textId="77777777" w:rsidR="00F60A3E" w:rsidRDefault="001D2ADA" w:rsidP="00F60A3E">
      <w:pPr>
        <w:spacing w:before="120" w:after="120"/>
        <w:jc w:val="both"/>
        <w:rPr>
          <w:sz w:val="24"/>
          <w:szCs w:val="24"/>
          <w:lang w:val="ru-RU"/>
        </w:rPr>
      </w:pPr>
      <w:r w:rsidRPr="00F60A3E">
        <w:rPr>
          <w:sz w:val="24"/>
          <w:szCs w:val="24"/>
          <w:lang w:val="ru-RU"/>
        </w:rPr>
        <w:t xml:space="preserve">После </w:t>
      </w:r>
      <w:r w:rsidR="00F60A3E" w:rsidRPr="00F60A3E">
        <w:rPr>
          <w:sz w:val="24"/>
          <w:szCs w:val="24"/>
          <w:lang w:val="ru-RU"/>
        </w:rPr>
        <w:t xml:space="preserve">завершения проекта, </w:t>
      </w:r>
      <w:r w:rsidR="00F60A3E">
        <w:rPr>
          <w:sz w:val="24"/>
          <w:szCs w:val="24"/>
          <w:lang w:val="ru-RU"/>
        </w:rPr>
        <w:t>устойчивость будет достигаться по нескольким параметрам:</w:t>
      </w:r>
    </w:p>
    <w:p w14:paraId="42277CE3" w14:textId="77777777" w:rsidR="00F60A3E" w:rsidRDefault="00F60A3E" w:rsidP="00F60A3E">
      <w:pPr>
        <w:pStyle w:val="ListParagraph"/>
        <w:numPr>
          <w:ilvl w:val="0"/>
          <w:numId w:val="21"/>
        </w:numPr>
        <w:spacing w:before="120" w:after="120"/>
        <w:jc w:val="both"/>
        <w:rPr>
          <w:lang w:val="ru-RU"/>
        </w:rPr>
      </w:pPr>
      <w:r>
        <w:rPr>
          <w:lang w:val="ru-RU"/>
        </w:rPr>
        <w:t xml:space="preserve">Производство брикетов будет построено в качестве бизнеса и будет существовать на самоокупаемой основе. </w:t>
      </w:r>
    </w:p>
    <w:p w14:paraId="0B016B20" w14:textId="751F1EF8" w:rsidR="00F60A3E" w:rsidRDefault="00F60A3E" w:rsidP="00F60A3E">
      <w:pPr>
        <w:pStyle w:val="ListParagraph"/>
        <w:numPr>
          <w:ilvl w:val="0"/>
          <w:numId w:val="21"/>
        </w:numPr>
        <w:spacing w:before="120" w:after="120"/>
        <w:jc w:val="both"/>
        <w:rPr>
          <w:lang w:val="ru-RU"/>
        </w:rPr>
      </w:pPr>
      <w:r>
        <w:rPr>
          <w:lang w:val="ru-RU"/>
        </w:rPr>
        <w:t>Работа по производству энергетических плантаций также будет представлена в качестве бизнеса и рынок сам будет двигать технологию, если результаты по рентабельности будут правильно транслированы бизнесу и населению;</w:t>
      </w:r>
    </w:p>
    <w:p w14:paraId="4038D8BD" w14:textId="77777777" w:rsidR="00F60A3E" w:rsidRDefault="00F60A3E" w:rsidP="00F60A3E">
      <w:pPr>
        <w:pStyle w:val="ListParagraph"/>
        <w:numPr>
          <w:ilvl w:val="0"/>
          <w:numId w:val="21"/>
        </w:numPr>
        <w:spacing w:before="120" w:after="120"/>
        <w:jc w:val="both"/>
        <w:rPr>
          <w:lang w:val="ru-RU"/>
        </w:rPr>
      </w:pPr>
      <w:r>
        <w:rPr>
          <w:lang w:val="ru-RU"/>
        </w:rPr>
        <w:t xml:space="preserve">Работа по высадке самостоятельно посаженных дров будет основываться на моральных нормах и экономической выгодности такого поведения. </w:t>
      </w:r>
    </w:p>
    <w:p w14:paraId="27B48C84" w14:textId="77777777" w:rsidR="00F60A3E" w:rsidRDefault="00F60A3E" w:rsidP="00F60A3E">
      <w:pPr>
        <w:pStyle w:val="ListParagraph"/>
        <w:numPr>
          <w:ilvl w:val="0"/>
          <w:numId w:val="21"/>
        </w:numPr>
        <w:spacing w:before="120" w:after="120"/>
        <w:jc w:val="both"/>
        <w:rPr>
          <w:lang w:val="ru-RU"/>
        </w:rPr>
      </w:pPr>
      <w:r>
        <w:rPr>
          <w:lang w:val="ru-RU"/>
        </w:rPr>
        <w:t xml:space="preserve">Цех по производству индивидуальных брикетных прессов также будет работать на самоокупаемой основе. </w:t>
      </w:r>
    </w:p>
    <w:p w14:paraId="250025C0" w14:textId="619DEB40" w:rsidR="00735D38" w:rsidRDefault="001D2ADA" w:rsidP="00F60A3E">
      <w:pPr>
        <w:spacing w:before="120" w:after="120"/>
        <w:ind w:left="360"/>
        <w:jc w:val="both"/>
        <w:rPr>
          <w:sz w:val="24"/>
          <w:szCs w:val="24"/>
          <w:lang w:val="ru-RU"/>
        </w:rPr>
      </w:pPr>
      <w:r w:rsidRPr="00F60A3E">
        <w:rPr>
          <w:sz w:val="24"/>
          <w:szCs w:val="24"/>
          <w:lang w:val="ru-RU"/>
        </w:rPr>
        <w:t xml:space="preserve">Мы надеемся, что осуществление проекта повлияет на </w:t>
      </w:r>
      <w:r w:rsidR="00735D38">
        <w:rPr>
          <w:sz w:val="24"/>
          <w:szCs w:val="24"/>
          <w:lang w:val="ru-RU"/>
        </w:rPr>
        <w:t>улучшение экономического</w:t>
      </w:r>
      <w:r w:rsidRPr="00F60A3E">
        <w:rPr>
          <w:sz w:val="24"/>
          <w:szCs w:val="24"/>
          <w:lang w:val="ru-RU"/>
        </w:rPr>
        <w:t xml:space="preserve"> и социаль</w:t>
      </w:r>
      <w:r w:rsidR="00735D38">
        <w:rPr>
          <w:sz w:val="24"/>
          <w:szCs w:val="24"/>
          <w:lang w:val="ru-RU"/>
        </w:rPr>
        <w:t>ного</w:t>
      </w:r>
      <w:r w:rsidRPr="00F60A3E">
        <w:rPr>
          <w:sz w:val="24"/>
          <w:szCs w:val="24"/>
          <w:lang w:val="ru-RU"/>
        </w:rPr>
        <w:t xml:space="preserve"> </w:t>
      </w:r>
      <w:r w:rsidR="00735D38">
        <w:rPr>
          <w:sz w:val="24"/>
          <w:szCs w:val="24"/>
          <w:lang w:val="ru-RU"/>
        </w:rPr>
        <w:t xml:space="preserve">благополучия </w:t>
      </w:r>
      <w:r w:rsidRPr="00F60A3E">
        <w:rPr>
          <w:sz w:val="24"/>
          <w:szCs w:val="24"/>
          <w:lang w:val="ru-RU"/>
        </w:rPr>
        <w:t xml:space="preserve">населения. </w:t>
      </w:r>
      <w:r w:rsidR="00735D38">
        <w:rPr>
          <w:sz w:val="24"/>
          <w:szCs w:val="24"/>
          <w:lang w:val="ru-RU"/>
        </w:rPr>
        <w:t xml:space="preserve">Если эти практики будут повторяться населением, это значит, что с каждым годом будет сохраняться определённое количество деревьев от вырубки. Чем больше будет объем произведённых брикетов, больше число семей, посадивших свои плантации, больше бизнеса и посаженных плантаций, тем больше будет природная устойчивость результатов проекта. </w:t>
      </w:r>
    </w:p>
    <w:p w14:paraId="36E17D4A" w14:textId="77777777" w:rsidR="004D28BB" w:rsidRPr="008D55DD" w:rsidRDefault="004D28BB" w:rsidP="004D28BB">
      <w:pPr>
        <w:pStyle w:val="Iniiaiieoaeno22"/>
        <w:spacing w:before="120" w:after="120"/>
        <w:ind w:firstLine="0"/>
        <w:jc w:val="left"/>
        <w:rPr>
          <w:sz w:val="22"/>
          <w:szCs w:val="22"/>
        </w:rPr>
      </w:pPr>
    </w:p>
    <w:p w14:paraId="03905E99" w14:textId="77777777" w:rsidR="004D28BB" w:rsidRDefault="004D28BB" w:rsidP="004D28BB">
      <w:pPr>
        <w:pStyle w:val="Iauiue2"/>
        <w:numPr>
          <w:ilvl w:val="1"/>
          <w:numId w:val="1"/>
        </w:numPr>
        <w:spacing w:before="360" w:after="120"/>
        <w:jc w:val="both"/>
        <w:rPr>
          <w:smallCaps/>
          <w:sz w:val="22"/>
          <w:szCs w:val="22"/>
          <w:u w:val="single"/>
          <w:lang w:val="ru-RU"/>
        </w:rPr>
      </w:pPr>
      <w:r w:rsidRPr="008D55DD">
        <w:rPr>
          <w:smallCaps/>
          <w:sz w:val="22"/>
          <w:szCs w:val="22"/>
          <w:u w:val="single"/>
          <w:lang w:val="ru-RU"/>
        </w:rPr>
        <w:t>Риски при выполнении проект</w:t>
      </w:r>
    </w:p>
    <w:p w14:paraId="5489B779" w14:textId="77777777" w:rsidR="001D2ADA" w:rsidRDefault="001D2ADA" w:rsidP="001D2ADA">
      <w:pPr>
        <w:spacing w:before="120"/>
        <w:jc w:val="both"/>
        <w:rPr>
          <w:sz w:val="24"/>
          <w:szCs w:val="24"/>
          <w:lang w:val="ru-RU"/>
        </w:rPr>
      </w:pPr>
      <w:r>
        <w:rPr>
          <w:sz w:val="24"/>
          <w:szCs w:val="24"/>
          <w:lang w:val="ru-RU"/>
        </w:rPr>
        <w:t xml:space="preserve">Имеются следующие риски </w:t>
      </w:r>
      <w:r w:rsidRPr="00466C5D">
        <w:rPr>
          <w:sz w:val="24"/>
          <w:szCs w:val="24"/>
          <w:lang w:val="ru-RU"/>
        </w:rPr>
        <w:t>при выполнении проекта такие как</w:t>
      </w:r>
      <w:r>
        <w:rPr>
          <w:sz w:val="24"/>
          <w:szCs w:val="24"/>
          <w:lang w:val="ru-RU"/>
        </w:rPr>
        <w:t>:</w:t>
      </w:r>
    </w:p>
    <w:p w14:paraId="42507705" w14:textId="0B7BADF4" w:rsidR="001D2ADA" w:rsidRDefault="001D2ADA" w:rsidP="001D2ADA">
      <w:pPr>
        <w:numPr>
          <w:ilvl w:val="0"/>
          <w:numId w:val="6"/>
        </w:numPr>
        <w:spacing w:before="120"/>
        <w:jc w:val="both"/>
        <w:rPr>
          <w:sz w:val="24"/>
          <w:szCs w:val="24"/>
          <w:lang w:val="ru-RU"/>
        </w:rPr>
      </w:pPr>
      <w:r>
        <w:rPr>
          <w:sz w:val="24"/>
          <w:szCs w:val="24"/>
          <w:lang w:val="ru-RU"/>
        </w:rPr>
        <w:t xml:space="preserve">Сдвиги в графиках </w:t>
      </w:r>
      <w:r w:rsidR="00735D38">
        <w:rPr>
          <w:sz w:val="24"/>
          <w:szCs w:val="24"/>
          <w:lang w:val="ru-RU"/>
        </w:rPr>
        <w:t>поставки брикетного оборудования, посадки плантации</w:t>
      </w:r>
      <w:r>
        <w:rPr>
          <w:sz w:val="24"/>
          <w:szCs w:val="24"/>
          <w:lang w:val="ru-RU"/>
        </w:rPr>
        <w:t>;</w:t>
      </w:r>
    </w:p>
    <w:p w14:paraId="23F2E165" w14:textId="38846304" w:rsidR="001D2ADA" w:rsidRDefault="001D2ADA" w:rsidP="001D2ADA">
      <w:pPr>
        <w:numPr>
          <w:ilvl w:val="0"/>
          <w:numId w:val="6"/>
        </w:numPr>
        <w:spacing w:before="120"/>
        <w:jc w:val="both"/>
        <w:rPr>
          <w:sz w:val="24"/>
          <w:szCs w:val="24"/>
          <w:lang w:val="ru-RU"/>
        </w:rPr>
      </w:pPr>
      <w:r>
        <w:rPr>
          <w:sz w:val="24"/>
          <w:szCs w:val="24"/>
          <w:lang w:val="ru-RU"/>
        </w:rPr>
        <w:t xml:space="preserve"> </w:t>
      </w:r>
      <w:r w:rsidR="00735D38">
        <w:rPr>
          <w:sz w:val="24"/>
          <w:szCs w:val="24"/>
          <w:lang w:val="ru-RU"/>
        </w:rPr>
        <w:t>Слабое представление результатов, а значит и слабое распространение опыта</w:t>
      </w:r>
      <w:r w:rsidRPr="00466C5D">
        <w:rPr>
          <w:sz w:val="24"/>
          <w:szCs w:val="24"/>
          <w:lang w:val="ru-RU"/>
        </w:rPr>
        <w:t>;</w:t>
      </w:r>
    </w:p>
    <w:p w14:paraId="0297DE32" w14:textId="77777777" w:rsidR="001D2ADA" w:rsidRDefault="001D2ADA" w:rsidP="001D2ADA">
      <w:pPr>
        <w:numPr>
          <w:ilvl w:val="0"/>
          <w:numId w:val="6"/>
        </w:numPr>
        <w:spacing w:before="120"/>
        <w:jc w:val="both"/>
        <w:rPr>
          <w:sz w:val="24"/>
          <w:szCs w:val="24"/>
          <w:lang w:val="ru-RU"/>
        </w:rPr>
      </w:pPr>
      <w:r>
        <w:rPr>
          <w:sz w:val="24"/>
          <w:szCs w:val="24"/>
          <w:lang w:val="ru-RU"/>
        </w:rPr>
        <w:t>р</w:t>
      </w:r>
      <w:r w:rsidRPr="00466C5D">
        <w:rPr>
          <w:sz w:val="24"/>
          <w:szCs w:val="24"/>
          <w:lang w:val="ru-RU"/>
        </w:rPr>
        <w:t>иски несоблюдения графика и превышения бюджета проекта</w:t>
      </w:r>
      <w:r>
        <w:rPr>
          <w:sz w:val="24"/>
          <w:szCs w:val="24"/>
          <w:lang w:val="ru-RU"/>
        </w:rPr>
        <w:t>.</w:t>
      </w:r>
    </w:p>
    <w:p w14:paraId="1733E55B" w14:textId="7F0FC4F6" w:rsidR="001D2ADA" w:rsidRPr="00466C5D" w:rsidRDefault="001D2ADA" w:rsidP="001D2ADA">
      <w:pPr>
        <w:spacing w:before="120"/>
        <w:jc w:val="both"/>
        <w:rPr>
          <w:sz w:val="24"/>
          <w:szCs w:val="24"/>
          <w:lang w:val="ru-RU"/>
        </w:rPr>
      </w:pPr>
      <w:r w:rsidRPr="00466C5D">
        <w:rPr>
          <w:sz w:val="24"/>
          <w:szCs w:val="24"/>
          <w:lang w:val="ru-RU"/>
        </w:rPr>
        <w:t xml:space="preserve">Причины возникновения таких рисков могут быть объективными (например, </w:t>
      </w:r>
      <w:r w:rsidR="00735D38">
        <w:rPr>
          <w:sz w:val="24"/>
          <w:szCs w:val="24"/>
          <w:lang w:val="ru-RU"/>
        </w:rPr>
        <w:t>отсутствие заинтересованных в тендере компаний, и т.д.</w:t>
      </w:r>
      <w:r w:rsidRPr="00466C5D">
        <w:rPr>
          <w:sz w:val="24"/>
          <w:szCs w:val="24"/>
          <w:lang w:val="ru-RU"/>
        </w:rPr>
        <w:t xml:space="preserve">) и </w:t>
      </w:r>
      <w:r>
        <w:rPr>
          <w:sz w:val="24"/>
          <w:szCs w:val="24"/>
          <w:lang w:val="ru-RU"/>
        </w:rPr>
        <w:t>другие субъективные причины.</w:t>
      </w:r>
      <w:r w:rsidRPr="00466C5D">
        <w:rPr>
          <w:sz w:val="24"/>
          <w:szCs w:val="24"/>
          <w:lang w:val="ru-RU"/>
        </w:rPr>
        <w:t xml:space="preserve"> </w:t>
      </w:r>
    </w:p>
    <w:p w14:paraId="3F6EB9A2" w14:textId="03993D04" w:rsidR="001D2ADA" w:rsidRPr="00735D38" w:rsidRDefault="00735D38" w:rsidP="00735D38">
      <w:pPr>
        <w:spacing w:before="120"/>
        <w:jc w:val="both"/>
        <w:rPr>
          <w:sz w:val="24"/>
          <w:szCs w:val="24"/>
          <w:lang w:val="ru-RU"/>
        </w:rPr>
      </w:pPr>
      <w:r w:rsidRPr="00735D38">
        <w:rPr>
          <w:sz w:val="24"/>
          <w:szCs w:val="24"/>
          <w:lang w:val="ru-RU"/>
        </w:rPr>
        <w:t>??? есть другие риски??777</w:t>
      </w:r>
    </w:p>
    <w:p w14:paraId="15D45F36" w14:textId="77777777" w:rsidR="004D28BB" w:rsidRPr="008D55DD" w:rsidRDefault="004D28BB" w:rsidP="004D28BB">
      <w:pPr>
        <w:pStyle w:val="Iauiue2"/>
        <w:numPr>
          <w:ilvl w:val="1"/>
          <w:numId w:val="1"/>
        </w:numPr>
        <w:spacing w:before="360" w:after="120"/>
        <w:jc w:val="both"/>
        <w:rPr>
          <w:smallCaps/>
          <w:sz w:val="22"/>
          <w:szCs w:val="22"/>
          <w:u w:val="single"/>
          <w:lang w:val="ru-RU"/>
        </w:rPr>
      </w:pPr>
      <w:r w:rsidRPr="008D55DD">
        <w:rPr>
          <w:smallCaps/>
          <w:sz w:val="22"/>
          <w:szCs w:val="22"/>
          <w:u w:val="single"/>
          <w:lang w:val="ru-RU"/>
        </w:rPr>
        <w:t>Дополнительная информация</w:t>
      </w:r>
    </w:p>
    <w:p w14:paraId="0F55488D" w14:textId="77777777" w:rsidR="004D28BB" w:rsidRPr="00735D38" w:rsidRDefault="004D28BB" w:rsidP="00735D38">
      <w:pPr>
        <w:pStyle w:val="Iniiaiieoaeno22"/>
        <w:numPr>
          <w:ilvl w:val="0"/>
          <w:numId w:val="2"/>
        </w:numPr>
        <w:spacing w:before="240" w:after="120"/>
        <w:jc w:val="left"/>
        <w:rPr>
          <w:sz w:val="24"/>
          <w:szCs w:val="24"/>
        </w:rPr>
      </w:pPr>
      <w:r w:rsidRPr="00735D38">
        <w:rPr>
          <w:sz w:val="24"/>
          <w:szCs w:val="24"/>
        </w:rPr>
        <w:t>Как проект будет влиять на благополучие местного населения?</w:t>
      </w:r>
    </w:p>
    <w:p w14:paraId="55CD09F6" w14:textId="370661F6" w:rsidR="001D2ADA" w:rsidRPr="00735D38" w:rsidRDefault="001D2ADA" w:rsidP="00735D38">
      <w:pPr>
        <w:spacing w:before="120"/>
        <w:jc w:val="both"/>
        <w:rPr>
          <w:sz w:val="24"/>
          <w:szCs w:val="24"/>
          <w:lang w:val="ru-RU"/>
        </w:rPr>
      </w:pPr>
      <w:r w:rsidRPr="00735D38">
        <w:rPr>
          <w:sz w:val="24"/>
          <w:szCs w:val="24"/>
          <w:lang w:val="ru-RU"/>
        </w:rPr>
        <w:t>В результате широкомасштабного распространения топливных брикетов</w:t>
      </w:r>
      <w:r w:rsidR="00735D38">
        <w:rPr>
          <w:sz w:val="24"/>
          <w:szCs w:val="24"/>
          <w:lang w:val="ru-RU"/>
        </w:rPr>
        <w:t xml:space="preserve"> и вхождения их в обиход</w:t>
      </w:r>
      <w:r w:rsidRPr="00735D38">
        <w:rPr>
          <w:sz w:val="24"/>
          <w:szCs w:val="24"/>
          <w:lang w:val="ru-RU"/>
        </w:rPr>
        <w:t>, население живущих в кишлаках региона будет обеспечено экологически чистым</w:t>
      </w:r>
      <w:r w:rsidR="00735D38">
        <w:rPr>
          <w:sz w:val="24"/>
          <w:szCs w:val="24"/>
          <w:lang w:val="ru-RU"/>
        </w:rPr>
        <w:t xml:space="preserve"> топливом. При внедрении всех перечисленных практик район сможет приблизиться к экологической устойчивости в плане </w:t>
      </w:r>
      <w:proofErr w:type="spellStart"/>
      <w:r w:rsidR="00735D38">
        <w:rPr>
          <w:sz w:val="24"/>
          <w:szCs w:val="24"/>
          <w:lang w:val="ru-RU"/>
        </w:rPr>
        <w:t>энерго</w:t>
      </w:r>
      <w:proofErr w:type="spellEnd"/>
      <w:r w:rsidR="00735D38">
        <w:rPr>
          <w:sz w:val="24"/>
          <w:szCs w:val="24"/>
          <w:lang w:val="ru-RU"/>
        </w:rPr>
        <w:t xml:space="preserve"> потребления и поддержки лесного покрова своей территории. </w:t>
      </w:r>
    </w:p>
    <w:p w14:paraId="19139D2A" w14:textId="77777777" w:rsidR="004D28BB" w:rsidRPr="00735D38" w:rsidRDefault="004D28BB" w:rsidP="00735D38">
      <w:pPr>
        <w:pStyle w:val="Iniiaiieoaeno22"/>
        <w:numPr>
          <w:ilvl w:val="0"/>
          <w:numId w:val="2"/>
        </w:numPr>
        <w:spacing w:before="240" w:after="120"/>
        <w:jc w:val="left"/>
        <w:rPr>
          <w:sz w:val="24"/>
          <w:szCs w:val="24"/>
        </w:rPr>
      </w:pPr>
      <w:r w:rsidRPr="00735D38">
        <w:rPr>
          <w:sz w:val="24"/>
          <w:szCs w:val="24"/>
        </w:rPr>
        <w:t>Каким образом будет обеспечиваться гендерное равенство?</w:t>
      </w:r>
    </w:p>
    <w:p w14:paraId="20810124" w14:textId="36EDE115" w:rsidR="001D2ADA" w:rsidRPr="00847850" w:rsidRDefault="001D2ADA" w:rsidP="001D2ADA">
      <w:pPr>
        <w:pStyle w:val="Iauiue2"/>
        <w:spacing w:before="120" w:after="120"/>
        <w:ind w:right="-1"/>
        <w:jc w:val="both"/>
        <w:rPr>
          <w:sz w:val="24"/>
          <w:szCs w:val="24"/>
          <w:lang w:val="ru-RU"/>
        </w:rPr>
      </w:pPr>
      <w:r w:rsidRPr="00847850">
        <w:rPr>
          <w:sz w:val="24"/>
          <w:szCs w:val="24"/>
          <w:lang w:val="ru-RU"/>
        </w:rPr>
        <w:t>Производство топливных брикетов, которые будут не дорогими и приемлемыми по цене, облегчат условия жизни и повысят социальные условия сельских женщин, а также можно привлечь сельских женщин на дополнительную работу</w:t>
      </w:r>
      <w:r w:rsidR="00735D38">
        <w:rPr>
          <w:sz w:val="24"/>
          <w:szCs w:val="24"/>
          <w:lang w:val="ru-RU"/>
        </w:rPr>
        <w:t>,</w:t>
      </w:r>
      <w:r w:rsidRPr="00847850">
        <w:rPr>
          <w:sz w:val="24"/>
          <w:szCs w:val="24"/>
          <w:lang w:val="ru-RU"/>
        </w:rPr>
        <w:t xml:space="preserve"> не требующей тяжёлого труда. </w:t>
      </w:r>
      <w:r w:rsidR="00735D38">
        <w:rPr>
          <w:sz w:val="24"/>
          <w:szCs w:val="24"/>
          <w:lang w:val="ru-RU"/>
        </w:rPr>
        <w:t xml:space="preserve">Женщины, ведущие домохозяйства смогу высвободить время для занятия более продуктивными видами деятельности, чем сбор дров. Кроме того, возможно ведением такого бизнеса могут заняться женщины, что также повлияет на улучшение их положения. </w:t>
      </w:r>
      <w:r w:rsidRPr="00847850">
        <w:rPr>
          <w:sz w:val="24"/>
          <w:szCs w:val="24"/>
          <w:lang w:val="ru-RU"/>
        </w:rPr>
        <w:t xml:space="preserve">  </w:t>
      </w:r>
    </w:p>
    <w:p w14:paraId="1015945A" w14:textId="77777777" w:rsidR="001D2ADA" w:rsidRPr="008D55DD" w:rsidRDefault="001D2ADA" w:rsidP="001D2ADA">
      <w:pPr>
        <w:pStyle w:val="Iniiaiieoaeno22"/>
        <w:spacing w:before="120" w:after="120"/>
        <w:ind w:firstLine="0"/>
        <w:jc w:val="left"/>
        <w:rPr>
          <w:sz w:val="22"/>
          <w:szCs w:val="22"/>
        </w:rPr>
      </w:pPr>
    </w:p>
    <w:p w14:paraId="5475B06D" w14:textId="77777777" w:rsidR="004D28BB" w:rsidRPr="008D55DD" w:rsidRDefault="004D28BB" w:rsidP="004D28BB">
      <w:pPr>
        <w:pStyle w:val="Iauiue2"/>
        <w:numPr>
          <w:ilvl w:val="0"/>
          <w:numId w:val="1"/>
        </w:numPr>
        <w:spacing w:before="480" w:after="120"/>
        <w:jc w:val="both"/>
        <w:rPr>
          <w:b/>
          <w:smallCaps/>
          <w:sz w:val="22"/>
          <w:szCs w:val="22"/>
          <w:lang w:val="ru-RU"/>
        </w:rPr>
      </w:pPr>
      <w:r w:rsidRPr="008D55DD">
        <w:rPr>
          <w:b/>
          <w:smallCaps/>
          <w:sz w:val="22"/>
          <w:szCs w:val="22"/>
          <w:lang w:val="ru-RU"/>
        </w:rPr>
        <w:t>Финансирование проекта</w:t>
      </w:r>
    </w:p>
    <w:p w14:paraId="41FE3AB6" w14:textId="77777777" w:rsidR="004D28BB" w:rsidRPr="008D55DD" w:rsidRDefault="004D28BB" w:rsidP="004D28BB">
      <w:pPr>
        <w:pStyle w:val="Iauiue2"/>
        <w:numPr>
          <w:ilvl w:val="1"/>
          <w:numId w:val="1"/>
        </w:numPr>
        <w:spacing w:before="120" w:after="120"/>
        <w:jc w:val="both"/>
        <w:rPr>
          <w:sz w:val="22"/>
          <w:szCs w:val="22"/>
          <w:u w:val="single"/>
          <w:lang w:val="ru-RU"/>
        </w:rPr>
      </w:pPr>
      <w:r w:rsidRPr="008D55DD">
        <w:rPr>
          <w:sz w:val="22"/>
          <w:szCs w:val="22"/>
          <w:u w:val="single"/>
          <w:lang w:val="ru-RU"/>
        </w:rPr>
        <w:t>Дополнительность финансирования ГЭФ</w:t>
      </w:r>
    </w:p>
    <w:p w14:paraId="511F2E49" w14:textId="3DFDF14B" w:rsidR="001D2ADA" w:rsidRDefault="001D2ADA" w:rsidP="001D2ADA">
      <w:pPr>
        <w:spacing w:before="120"/>
        <w:ind w:right="425"/>
        <w:jc w:val="both"/>
        <w:rPr>
          <w:sz w:val="22"/>
          <w:szCs w:val="22"/>
          <w:lang w:val="ru-RU"/>
        </w:rPr>
      </w:pPr>
      <w:r w:rsidRPr="001D2ADA">
        <w:rPr>
          <w:sz w:val="22"/>
          <w:szCs w:val="22"/>
          <w:lang w:val="ru-RU"/>
        </w:rPr>
        <w:t xml:space="preserve">Дополнительное финансирование со стороны ГЭФ </w:t>
      </w:r>
      <w:r w:rsidR="00735D38">
        <w:rPr>
          <w:sz w:val="22"/>
          <w:szCs w:val="22"/>
          <w:lang w:val="ru-RU"/>
        </w:rPr>
        <w:t xml:space="preserve">обеспечивает начало внедрения новых для района и региона практик и технологий, которые ведут к чётко выраженным природным выгодам в виде сохранённых деревьев, предотвращённых выбросов углекислого газа, и дополнительной абсорбции углерода. </w:t>
      </w:r>
    </w:p>
    <w:p w14:paraId="343F7C04" w14:textId="521EAE80" w:rsidR="001D2ADA" w:rsidRPr="001D2ADA" w:rsidRDefault="00735D38" w:rsidP="001D2ADA">
      <w:pPr>
        <w:spacing w:before="120"/>
        <w:ind w:right="425"/>
        <w:jc w:val="both"/>
        <w:rPr>
          <w:sz w:val="22"/>
          <w:szCs w:val="22"/>
          <w:lang w:val="ru-RU"/>
        </w:rPr>
      </w:pPr>
      <w:r>
        <w:rPr>
          <w:sz w:val="22"/>
          <w:szCs w:val="22"/>
          <w:lang w:val="ru-RU"/>
        </w:rPr>
        <w:t>Проект финансируется ГЭФ в пропорции ???%</w:t>
      </w:r>
    </w:p>
    <w:p w14:paraId="52244373" w14:textId="77777777" w:rsidR="001D2ADA" w:rsidRDefault="001D2ADA" w:rsidP="004D28BB">
      <w:pPr>
        <w:pStyle w:val="Iauiue2"/>
        <w:spacing w:before="120" w:after="120"/>
        <w:jc w:val="both"/>
        <w:rPr>
          <w:sz w:val="22"/>
          <w:szCs w:val="22"/>
          <w:lang w:val="ru-RU"/>
        </w:rPr>
      </w:pPr>
    </w:p>
    <w:p w14:paraId="543C71A3" w14:textId="77777777" w:rsidR="001D2ADA" w:rsidRPr="008D55DD" w:rsidRDefault="001D2ADA" w:rsidP="004D28BB">
      <w:pPr>
        <w:pStyle w:val="Iauiue2"/>
        <w:spacing w:before="120" w:after="120"/>
        <w:jc w:val="both"/>
        <w:rPr>
          <w:sz w:val="22"/>
          <w:szCs w:val="22"/>
          <w:lang w:val="ru-RU"/>
        </w:rPr>
        <w:sectPr w:rsidR="001D2ADA" w:rsidRPr="008D55DD" w:rsidSect="004D28BB">
          <w:type w:val="continuous"/>
          <w:pgSz w:w="11907" w:h="16840" w:code="9"/>
          <w:pgMar w:top="1152" w:right="1152" w:bottom="1152" w:left="1152" w:header="561" w:footer="567" w:gutter="0"/>
          <w:cols w:space="720"/>
          <w:docGrid w:linePitch="272"/>
        </w:sectPr>
      </w:pPr>
    </w:p>
    <w:p w14:paraId="2DE06969" w14:textId="77777777" w:rsidR="004D28BB" w:rsidRPr="008D55DD" w:rsidRDefault="004D28BB" w:rsidP="004D28BB">
      <w:pPr>
        <w:pStyle w:val="Iauiue2"/>
        <w:numPr>
          <w:ilvl w:val="0"/>
          <w:numId w:val="1"/>
        </w:numPr>
        <w:spacing w:before="480" w:after="120"/>
        <w:jc w:val="both"/>
        <w:rPr>
          <w:b/>
          <w:smallCaps/>
          <w:sz w:val="22"/>
          <w:szCs w:val="22"/>
          <w:lang w:val="ru-RU"/>
        </w:rPr>
      </w:pPr>
      <w:r w:rsidRPr="008D55DD">
        <w:rPr>
          <w:b/>
          <w:smallCaps/>
          <w:sz w:val="22"/>
          <w:szCs w:val="22"/>
          <w:lang w:val="ru-RU"/>
        </w:rPr>
        <w:t>Мониторинг проекта</w:t>
      </w:r>
    </w:p>
    <w:p w14:paraId="1538A9E7" w14:textId="77777777" w:rsidR="004D28BB" w:rsidRPr="008D55DD" w:rsidRDefault="004D28BB" w:rsidP="004D28BB">
      <w:pPr>
        <w:pStyle w:val="Iauiue2"/>
        <w:spacing w:before="120"/>
        <w:jc w:val="both"/>
        <w:rPr>
          <w:sz w:val="22"/>
          <w:szCs w:val="22"/>
          <w:lang w:val="ru-RU"/>
        </w:rPr>
      </w:pPr>
    </w:p>
    <w:p w14:paraId="39DAC4B5" w14:textId="6471EC90" w:rsidR="004D28BB" w:rsidRPr="008D55DD" w:rsidRDefault="004D28BB" w:rsidP="004D28BB">
      <w:pPr>
        <w:rPr>
          <w:sz w:val="22"/>
          <w:szCs w:val="22"/>
          <w:lang w:val="ru-RU"/>
        </w:rPr>
      </w:pPr>
      <w:r>
        <w:rPr>
          <w:sz w:val="22"/>
          <w:szCs w:val="22"/>
          <w:lang w:val="ru-RU"/>
        </w:rPr>
        <w:t xml:space="preserve">Мониторинг происходит </w:t>
      </w:r>
      <w:r w:rsidR="00735D38">
        <w:rPr>
          <w:sz w:val="22"/>
          <w:szCs w:val="22"/>
          <w:lang w:val="ru-RU"/>
        </w:rPr>
        <w:t>путём</w:t>
      </w:r>
      <w:r>
        <w:rPr>
          <w:sz w:val="22"/>
          <w:szCs w:val="22"/>
          <w:lang w:val="ru-RU"/>
        </w:rPr>
        <w:t xml:space="preserve"> заполнения квартальных </w:t>
      </w:r>
      <w:r w:rsidR="00735D38">
        <w:rPr>
          <w:sz w:val="22"/>
          <w:szCs w:val="22"/>
          <w:lang w:val="ru-RU"/>
        </w:rPr>
        <w:t>отчётов</w:t>
      </w:r>
      <w:r>
        <w:rPr>
          <w:sz w:val="22"/>
          <w:szCs w:val="22"/>
          <w:lang w:val="ru-RU"/>
        </w:rPr>
        <w:t xml:space="preserve"> по форме ПМГ ГЭФ и мониторинговых визитов Национального Координатора ПМГ ГЭФ на проектную территорию. Кроме квартальных </w:t>
      </w:r>
      <w:r w:rsidR="00735D38">
        <w:rPr>
          <w:sz w:val="22"/>
          <w:szCs w:val="22"/>
          <w:lang w:val="ru-RU"/>
        </w:rPr>
        <w:t>отчётов</w:t>
      </w:r>
      <w:r>
        <w:rPr>
          <w:sz w:val="22"/>
          <w:szCs w:val="22"/>
          <w:lang w:val="ru-RU"/>
        </w:rPr>
        <w:t xml:space="preserve">, заявитель будет составлять промежуточный и финальные </w:t>
      </w:r>
      <w:r w:rsidR="00735D38">
        <w:rPr>
          <w:sz w:val="22"/>
          <w:szCs w:val="22"/>
          <w:lang w:val="ru-RU"/>
        </w:rPr>
        <w:t>отчёты</w:t>
      </w:r>
      <w:r>
        <w:rPr>
          <w:sz w:val="22"/>
          <w:szCs w:val="22"/>
          <w:lang w:val="ru-RU"/>
        </w:rPr>
        <w:t xml:space="preserve"> по установленной форме. </w:t>
      </w:r>
    </w:p>
    <w:p w14:paraId="18B919AA" w14:textId="77777777" w:rsidR="004D28BB" w:rsidRDefault="004D28BB" w:rsidP="004D28BB">
      <w:pPr>
        <w:rPr>
          <w:sz w:val="22"/>
          <w:szCs w:val="22"/>
          <w:lang w:val="ru-RU"/>
        </w:rPr>
      </w:pPr>
    </w:p>
    <w:p w14:paraId="101A544B" w14:textId="21B35387" w:rsidR="004D28BB" w:rsidRPr="008D55DD" w:rsidRDefault="004D28BB" w:rsidP="004D28BB">
      <w:pPr>
        <w:rPr>
          <w:sz w:val="22"/>
          <w:szCs w:val="22"/>
          <w:lang w:val="ru-RU"/>
        </w:rPr>
      </w:pPr>
      <w:r>
        <w:rPr>
          <w:sz w:val="22"/>
          <w:szCs w:val="22"/>
          <w:lang w:val="ru-RU"/>
        </w:rPr>
        <w:t xml:space="preserve">Заявители гарантируют своевременную подачу всех </w:t>
      </w:r>
      <w:r w:rsidR="00735D38">
        <w:rPr>
          <w:sz w:val="22"/>
          <w:szCs w:val="22"/>
          <w:lang w:val="ru-RU"/>
        </w:rPr>
        <w:t>отчётов</w:t>
      </w:r>
      <w:r>
        <w:rPr>
          <w:sz w:val="22"/>
          <w:szCs w:val="22"/>
          <w:lang w:val="ru-RU"/>
        </w:rPr>
        <w:t xml:space="preserve">. </w:t>
      </w:r>
    </w:p>
    <w:p w14:paraId="5D208A4D" w14:textId="77777777" w:rsidR="004D28BB" w:rsidRPr="008D55DD" w:rsidRDefault="004D28BB" w:rsidP="004D28BB">
      <w:pPr>
        <w:pStyle w:val="Header"/>
        <w:jc w:val="both"/>
        <w:rPr>
          <w:sz w:val="22"/>
          <w:szCs w:val="22"/>
          <w:lang w:val="ru-RU"/>
        </w:rPr>
      </w:pPr>
    </w:p>
    <w:p w14:paraId="446689A2" w14:textId="77777777" w:rsidR="00652248" w:rsidRPr="004D28BB" w:rsidRDefault="00652248">
      <w:pPr>
        <w:rPr>
          <w:lang w:val="ru-RU"/>
        </w:rPr>
      </w:pPr>
    </w:p>
    <w:sectPr w:rsidR="00652248" w:rsidRPr="004D28BB" w:rsidSect="004D28BB">
      <w:type w:val="continuous"/>
      <w:pgSz w:w="11907" w:h="16840" w:code="9"/>
      <w:pgMar w:top="1152" w:right="1152" w:bottom="1152" w:left="1152" w:header="561"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EF2E45" w14:textId="77777777" w:rsidR="00203102" w:rsidRDefault="00203102" w:rsidP="004D28BB">
      <w:r>
        <w:separator/>
      </w:r>
    </w:p>
  </w:endnote>
  <w:endnote w:type="continuationSeparator" w:id="0">
    <w:p w14:paraId="0E03BB59" w14:textId="77777777" w:rsidR="00203102" w:rsidRDefault="00203102" w:rsidP="004D2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0FFBB" w14:textId="77777777" w:rsidR="00D02267" w:rsidRDefault="00D02267" w:rsidP="00D022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7F768F" w14:textId="77777777" w:rsidR="00D02267" w:rsidRDefault="00D022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2FC28" w14:textId="77777777" w:rsidR="00D02267" w:rsidRDefault="00D02267" w:rsidP="00D022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512EB">
      <w:rPr>
        <w:rStyle w:val="PageNumber"/>
        <w:noProof/>
      </w:rPr>
      <w:t>15</w:t>
    </w:r>
    <w:r>
      <w:rPr>
        <w:rStyle w:val="PageNumber"/>
      </w:rPr>
      <w:fldChar w:fldCharType="end"/>
    </w:r>
  </w:p>
  <w:p w14:paraId="7470686A" w14:textId="77777777" w:rsidR="00D02267" w:rsidRDefault="00D022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94B893" w14:textId="77777777" w:rsidR="00203102" w:rsidRDefault="00203102" w:rsidP="004D28BB">
      <w:r>
        <w:separator/>
      </w:r>
    </w:p>
  </w:footnote>
  <w:footnote w:type="continuationSeparator" w:id="0">
    <w:p w14:paraId="46038E5A" w14:textId="77777777" w:rsidR="00203102" w:rsidRDefault="00203102" w:rsidP="004D28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7546E"/>
    <w:multiLevelType w:val="hybridMultilevel"/>
    <w:tmpl w:val="66C0415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EEC6D5D"/>
    <w:multiLevelType w:val="hybridMultilevel"/>
    <w:tmpl w:val="A4C6CA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6D4D0F"/>
    <w:multiLevelType w:val="hybridMultilevel"/>
    <w:tmpl w:val="F376B5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FF3600"/>
    <w:multiLevelType w:val="hybridMultilevel"/>
    <w:tmpl w:val="CCD6D9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4971D0"/>
    <w:multiLevelType w:val="hybridMultilevel"/>
    <w:tmpl w:val="2AA442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F36CC5"/>
    <w:multiLevelType w:val="hybridMultilevel"/>
    <w:tmpl w:val="1654F8A0"/>
    <w:lvl w:ilvl="0" w:tplc="98DA68D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15:restartNumberingAfterBreak="0">
    <w:nsid w:val="260A1462"/>
    <w:multiLevelType w:val="hybridMultilevel"/>
    <w:tmpl w:val="6A4C3C06"/>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285457D6"/>
    <w:multiLevelType w:val="hybridMultilevel"/>
    <w:tmpl w:val="D682D17E"/>
    <w:lvl w:ilvl="0" w:tplc="0822769A">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29892AB2"/>
    <w:multiLevelType w:val="hybridMultilevel"/>
    <w:tmpl w:val="9B42C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4A5825"/>
    <w:multiLevelType w:val="hybridMultilevel"/>
    <w:tmpl w:val="9746D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2D4A6D"/>
    <w:multiLevelType w:val="hybridMultilevel"/>
    <w:tmpl w:val="F91C472C"/>
    <w:lvl w:ilvl="0" w:tplc="FAF09296">
      <w:start w:val="1"/>
      <w:numFmt w:val="decimal"/>
      <w:lvlText w:val="%1."/>
      <w:lvlJc w:val="left"/>
      <w:pPr>
        <w:tabs>
          <w:tab w:val="num" w:pos="720"/>
        </w:tabs>
        <w:ind w:left="720" w:hanging="360"/>
      </w:pPr>
    </w:lvl>
    <w:lvl w:ilvl="1" w:tplc="F0E6587C">
      <w:numFmt w:val="none"/>
      <w:lvlText w:val=""/>
      <w:lvlJc w:val="left"/>
      <w:pPr>
        <w:tabs>
          <w:tab w:val="num" w:pos="360"/>
        </w:tabs>
      </w:pPr>
    </w:lvl>
    <w:lvl w:ilvl="2" w:tplc="E626DDAC">
      <w:numFmt w:val="none"/>
      <w:lvlText w:val=""/>
      <w:lvlJc w:val="left"/>
      <w:pPr>
        <w:tabs>
          <w:tab w:val="num" w:pos="360"/>
        </w:tabs>
      </w:pPr>
    </w:lvl>
    <w:lvl w:ilvl="3" w:tplc="AAD06062">
      <w:numFmt w:val="none"/>
      <w:lvlText w:val=""/>
      <w:lvlJc w:val="left"/>
      <w:pPr>
        <w:tabs>
          <w:tab w:val="num" w:pos="360"/>
        </w:tabs>
      </w:pPr>
    </w:lvl>
    <w:lvl w:ilvl="4" w:tplc="EE0AB380">
      <w:numFmt w:val="none"/>
      <w:lvlText w:val=""/>
      <w:lvlJc w:val="left"/>
      <w:pPr>
        <w:tabs>
          <w:tab w:val="num" w:pos="360"/>
        </w:tabs>
      </w:pPr>
    </w:lvl>
    <w:lvl w:ilvl="5" w:tplc="D4B0F274">
      <w:numFmt w:val="none"/>
      <w:lvlText w:val=""/>
      <w:lvlJc w:val="left"/>
      <w:pPr>
        <w:tabs>
          <w:tab w:val="num" w:pos="360"/>
        </w:tabs>
      </w:pPr>
    </w:lvl>
    <w:lvl w:ilvl="6" w:tplc="CFCA070A">
      <w:numFmt w:val="none"/>
      <w:lvlText w:val=""/>
      <w:lvlJc w:val="left"/>
      <w:pPr>
        <w:tabs>
          <w:tab w:val="num" w:pos="360"/>
        </w:tabs>
      </w:pPr>
    </w:lvl>
    <w:lvl w:ilvl="7" w:tplc="8520991A">
      <w:numFmt w:val="none"/>
      <w:lvlText w:val=""/>
      <w:lvlJc w:val="left"/>
      <w:pPr>
        <w:tabs>
          <w:tab w:val="num" w:pos="360"/>
        </w:tabs>
      </w:pPr>
    </w:lvl>
    <w:lvl w:ilvl="8" w:tplc="13A4CCE6">
      <w:numFmt w:val="none"/>
      <w:lvlText w:val=""/>
      <w:lvlJc w:val="left"/>
      <w:pPr>
        <w:tabs>
          <w:tab w:val="num" w:pos="360"/>
        </w:tabs>
      </w:pPr>
    </w:lvl>
  </w:abstractNum>
  <w:abstractNum w:abstractNumId="11" w15:restartNumberingAfterBreak="0">
    <w:nsid w:val="38554E45"/>
    <w:multiLevelType w:val="hybridMultilevel"/>
    <w:tmpl w:val="D5BE9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3F5E08"/>
    <w:multiLevelType w:val="hybridMultilevel"/>
    <w:tmpl w:val="2CECE402"/>
    <w:lvl w:ilvl="0" w:tplc="082276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4724A0"/>
    <w:multiLevelType w:val="hybridMultilevel"/>
    <w:tmpl w:val="AB8C8BC4"/>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4" w15:restartNumberingAfterBreak="0">
    <w:nsid w:val="404F5A76"/>
    <w:multiLevelType w:val="hybridMultilevel"/>
    <w:tmpl w:val="BA0E3F42"/>
    <w:lvl w:ilvl="0" w:tplc="0F40879A">
      <w:start w:val="1"/>
      <w:numFmt w:val="bullet"/>
      <w:lvlText w:val=""/>
      <w:lvlJc w:val="left"/>
      <w:pPr>
        <w:tabs>
          <w:tab w:val="num" w:pos="720"/>
        </w:tabs>
        <w:ind w:left="720" w:hanging="360"/>
      </w:pPr>
      <w:rPr>
        <w:rFonts w:ascii="Wingdings" w:hAnsi="Wingdings" w:hint="default"/>
      </w:rPr>
    </w:lvl>
    <w:lvl w:ilvl="1" w:tplc="7EE45484">
      <w:numFmt w:val="none"/>
      <w:lvlText w:val=""/>
      <w:lvlJc w:val="left"/>
      <w:pPr>
        <w:tabs>
          <w:tab w:val="num" w:pos="360"/>
        </w:tabs>
      </w:pPr>
    </w:lvl>
    <w:lvl w:ilvl="2" w:tplc="BE007BE6">
      <w:numFmt w:val="none"/>
      <w:lvlText w:val=""/>
      <w:lvlJc w:val="left"/>
      <w:pPr>
        <w:tabs>
          <w:tab w:val="num" w:pos="360"/>
        </w:tabs>
      </w:pPr>
    </w:lvl>
    <w:lvl w:ilvl="3" w:tplc="A8A66568">
      <w:numFmt w:val="none"/>
      <w:lvlText w:val=""/>
      <w:lvlJc w:val="left"/>
      <w:pPr>
        <w:tabs>
          <w:tab w:val="num" w:pos="360"/>
        </w:tabs>
      </w:pPr>
    </w:lvl>
    <w:lvl w:ilvl="4" w:tplc="E71003DE">
      <w:numFmt w:val="none"/>
      <w:lvlText w:val=""/>
      <w:lvlJc w:val="left"/>
      <w:pPr>
        <w:tabs>
          <w:tab w:val="num" w:pos="360"/>
        </w:tabs>
      </w:pPr>
    </w:lvl>
    <w:lvl w:ilvl="5" w:tplc="C580391A">
      <w:numFmt w:val="none"/>
      <w:lvlText w:val=""/>
      <w:lvlJc w:val="left"/>
      <w:pPr>
        <w:tabs>
          <w:tab w:val="num" w:pos="360"/>
        </w:tabs>
      </w:pPr>
    </w:lvl>
    <w:lvl w:ilvl="6" w:tplc="FEAEEAA0">
      <w:numFmt w:val="none"/>
      <w:lvlText w:val=""/>
      <w:lvlJc w:val="left"/>
      <w:pPr>
        <w:tabs>
          <w:tab w:val="num" w:pos="360"/>
        </w:tabs>
      </w:pPr>
    </w:lvl>
    <w:lvl w:ilvl="7" w:tplc="A008BF74">
      <w:numFmt w:val="none"/>
      <w:lvlText w:val=""/>
      <w:lvlJc w:val="left"/>
      <w:pPr>
        <w:tabs>
          <w:tab w:val="num" w:pos="360"/>
        </w:tabs>
      </w:pPr>
    </w:lvl>
    <w:lvl w:ilvl="8" w:tplc="49D00420">
      <w:numFmt w:val="none"/>
      <w:lvlText w:val=""/>
      <w:lvlJc w:val="left"/>
      <w:pPr>
        <w:tabs>
          <w:tab w:val="num" w:pos="360"/>
        </w:tabs>
      </w:pPr>
    </w:lvl>
  </w:abstractNum>
  <w:abstractNum w:abstractNumId="15" w15:restartNumberingAfterBreak="0">
    <w:nsid w:val="538678D0"/>
    <w:multiLevelType w:val="hybridMultilevel"/>
    <w:tmpl w:val="49D61AC2"/>
    <w:lvl w:ilvl="0" w:tplc="CD106EEA">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6C02B4"/>
    <w:multiLevelType w:val="hybridMultilevel"/>
    <w:tmpl w:val="DB2846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E63222"/>
    <w:multiLevelType w:val="hybridMultilevel"/>
    <w:tmpl w:val="F18AF770"/>
    <w:lvl w:ilvl="0" w:tplc="082276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073F08"/>
    <w:multiLevelType w:val="hybridMultilevel"/>
    <w:tmpl w:val="C6843234"/>
    <w:lvl w:ilvl="0" w:tplc="B2B2FA9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9" w15:restartNumberingAfterBreak="0">
    <w:nsid w:val="5BF1711C"/>
    <w:multiLevelType w:val="hybridMultilevel"/>
    <w:tmpl w:val="716CC456"/>
    <w:lvl w:ilvl="0" w:tplc="002CDD8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15:restartNumberingAfterBreak="0">
    <w:nsid w:val="608D3991"/>
    <w:multiLevelType w:val="hybridMultilevel"/>
    <w:tmpl w:val="722A27D6"/>
    <w:lvl w:ilvl="0" w:tplc="0822769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A4E12FF"/>
    <w:multiLevelType w:val="hybridMultilevel"/>
    <w:tmpl w:val="0936E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7A7323"/>
    <w:multiLevelType w:val="hybridMultilevel"/>
    <w:tmpl w:val="4E9632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CF3741E"/>
    <w:multiLevelType w:val="hybridMultilevel"/>
    <w:tmpl w:val="CF9C13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B318BB"/>
    <w:multiLevelType w:val="hybridMultilevel"/>
    <w:tmpl w:val="F7AE6390"/>
    <w:lvl w:ilvl="0" w:tplc="0822769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4"/>
  </w:num>
  <w:num w:numId="3">
    <w:abstractNumId w:val="6"/>
  </w:num>
  <w:num w:numId="4">
    <w:abstractNumId w:val="5"/>
  </w:num>
  <w:num w:numId="5">
    <w:abstractNumId w:val="18"/>
  </w:num>
  <w:num w:numId="6">
    <w:abstractNumId w:val="19"/>
  </w:num>
  <w:num w:numId="7">
    <w:abstractNumId w:val="21"/>
  </w:num>
  <w:num w:numId="8">
    <w:abstractNumId w:val="13"/>
  </w:num>
  <w:num w:numId="9">
    <w:abstractNumId w:val="11"/>
  </w:num>
  <w:num w:numId="10">
    <w:abstractNumId w:val="1"/>
  </w:num>
  <w:num w:numId="11">
    <w:abstractNumId w:val="12"/>
  </w:num>
  <w:num w:numId="12">
    <w:abstractNumId w:val="17"/>
  </w:num>
  <w:num w:numId="13">
    <w:abstractNumId w:val="4"/>
  </w:num>
  <w:num w:numId="14">
    <w:abstractNumId w:val="0"/>
  </w:num>
  <w:num w:numId="15">
    <w:abstractNumId w:val="15"/>
  </w:num>
  <w:num w:numId="16">
    <w:abstractNumId w:val="16"/>
  </w:num>
  <w:num w:numId="17">
    <w:abstractNumId w:val="24"/>
  </w:num>
  <w:num w:numId="18">
    <w:abstractNumId w:val="7"/>
  </w:num>
  <w:num w:numId="19">
    <w:abstractNumId w:val="23"/>
  </w:num>
  <w:num w:numId="20">
    <w:abstractNumId w:val="3"/>
  </w:num>
  <w:num w:numId="21">
    <w:abstractNumId w:val="8"/>
  </w:num>
  <w:num w:numId="22">
    <w:abstractNumId w:val="22"/>
  </w:num>
  <w:num w:numId="23">
    <w:abstractNumId w:val="9"/>
  </w:num>
  <w:num w:numId="24">
    <w:abstractNumId w:val="2"/>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EE9"/>
    <w:rsid w:val="000816AC"/>
    <w:rsid w:val="00092860"/>
    <w:rsid w:val="000D23AC"/>
    <w:rsid w:val="000D35B6"/>
    <w:rsid w:val="001443ED"/>
    <w:rsid w:val="001452B5"/>
    <w:rsid w:val="00190917"/>
    <w:rsid w:val="001D2ADA"/>
    <w:rsid w:val="00202A0C"/>
    <w:rsid w:val="00203102"/>
    <w:rsid w:val="00230D20"/>
    <w:rsid w:val="00265A3C"/>
    <w:rsid w:val="00281163"/>
    <w:rsid w:val="0029479E"/>
    <w:rsid w:val="002A740F"/>
    <w:rsid w:val="002A7C8B"/>
    <w:rsid w:val="002E0474"/>
    <w:rsid w:val="00440243"/>
    <w:rsid w:val="004C6FD6"/>
    <w:rsid w:val="004D28BB"/>
    <w:rsid w:val="004F6684"/>
    <w:rsid w:val="00514D42"/>
    <w:rsid w:val="005512EB"/>
    <w:rsid w:val="005A02DF"/>
    <w:rsid w:val="005A680F"/>
    <w:rsid w:val="005C29A9"/>
    <w:rsid w:val="005D386D"/>
    <w:rsid w:val="00652248"/>
    <w:rsid w:val="00665C29"/>
    <w:rsid w:val="00692A9B"/>
    <w:rsid w:val="006C58A7"/>
    <w:rsid w:val="006D27CF"/>
    <w:rsid w:val="00701116"/>
    <w:rsid w:val="00716307"/>
    <w:rsid w:val="00735D38"/>
    <w:rsid w:val="0074092F"/>
    <w:rsid w:val="0076257F"/>
    <w:rsid w:val="007F73E2"/>
    <w:rsid w:val="00806511"/>
    <w:rsid w:val="00830EE9"/>
    <w:rsid w:val="008539C0"/>
    <w:rsid w:val="008A0A4E"/>
    <w:rsid w:val="008A10F0"/>
    <w:rsid w:val="008A780A"/>
    <w:rsid w:val="008E0FDC"/>
    <w:rsid w:val="00913240"/>
    <w:rsid w:val="0094299D"/>
    <w:rsid w:val="0097281B"/>
    <w:rsid w:val="00987A37"/>
    <w:rsid w:val="00995AC9"/>
    <w:rsid w:val="009C6CBB"/>
    <w:rsid w:val="00A43C72"/>
    <w:rsid w:val="00AA7A09"/>
    <w:rsid w:val="00AF4F3E"/>
    <w:rsid w:val="00B40202"/>
    <w:rsid w:val="00B95615"/>
    <w:rsid w:val="00BC5B20"/>
    <w:rsid w:val="00BD104C"/>
    <w:rsid w:val="00C57A79"/>
    <w:rsid w:val="00CE26F6"/>
    <w:rsid w:val="00CF29C0"/>
    <w:rsid w:val="00D02267"/>
    <w:rsid w:val="00D313E2"/>
    <w:rsid w:val="00D51CB9"/>
    <w:rsid w:val="00D62DB9"/>
    <w:rsid w:val="00D80B25"/>
    <w:rsid w:val="00DB62D1"/>
    <w:rsid w:val="00DE7716"/>
    <w:rsid w:val="00DF050F"/>
    <w:rsid w:val="00E07CD3"/>
    <w:rsid w:val="00E46087"/>
    <w:rsid w:val="00EB36CF"/>
    <w:rsid w:val="00F46CCC"/>
    <w:rsid w:val="00F529BD"/>
    <w:rsid w:val="00F60A3E"/>
    <w:rsid w:val="00F74EC6"/>
    <w:rsid w:val="00FB6ADE"/>
    <w:rsid w:val="00FD0C8F"/>
    <w:rsid w:val="00FD24BA"/>
    <w:rsid w:val="00FD559D"/>
    <w:rsid w:val="00FF3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1C5E72E"/>
  <w15:docId w15:val="{6CBFE94A-858A-42B2-A516-66B4942F3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pPr>
        <w:spacing w:before="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8BB"/>
    <w:pPr>
      <w:overflowPunct w:val="0"/>
      <w:autoSpaceDE w:val="0"/>
      <w:autoSpaceDN w:val="0"/>
      <w:adjustRightInd w:val="0"/>
      <w:spacing w:before="0" w:line="240" w:lineRule="auto"/>
      <w:textAlignment w:val="baseline"/>
    </w:pPr>
    <w:rPr>
      <w:rFonts w:ascii="Times New Roman" w:eastAsia="Times New Roman" w:hAnsi="Times New Roman" w:cs="Times New Roman"/>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auiue">
    <w:name w:val="Iau?iue"/>
    <w:rsid w:val="004D28BB"/>
    <w:pPr>
      <w:overflowPunct w:val="0"/>
      <w:autoSpaceDE w:val="0"/>
      <w:autoSpaceDN w:val="0"/>
      <w:adjustRightInd w:val="0"/>
      <w:spacing w:before="0" w:line="240" w:lineRule="auto"/>
      <w:textAlignment w:val="baseline"/>
    </w:pPr>
    <w:rPr>
      <w:rFonts w:ascii="Times New Roman" w:eastAsia="Times New Roman" w:hAnsi="Times New Roman" w:cs="Times New Roman"/>
      <w:sz w:val="20"/>
      <w:szCs w:val="20"/>
      <w:lang w:eastAsia="ru-RU"/>
    </w:rPr>
  </w:style>
  <w:style w:type="paragraph" w:customStyle="1" w:styleId="Iauiue14">
    <w:name w:val="Iau?iue14"/>
    <w:rsid w:val="004D28BB"/>
    <w:pPr>
      <w:overflowPunct w:val="0"/>
      <w:autoSpaceDE w:val="0"/>
      <w:autoSpaceDN w:val="0"/>
      <w:adjustRightInd w:val="0"/>
      <w:spacing w:before="0" w:line="240" w:lineRule="auto"/>
      <w:textAlignment w:val="baseline"/>
    </w:pPr>
    <w:rPr>
      <w:rFonts w:ascii="Times New Roman" w:eastAsia="Times New Roman" w:hAnsi="Times New Roman" w:cs="Times New Roman"/>
      <w:sz w:val="20"/>
      <w:szCs w:val="20"/>
      <w:lang w:eastAsia="ru-RU"/>
    </w:rPr>
  </w:style>
  <w:style w:type="paragraph" w:customStyle="1" w:styleId="Iauiue12">
    <w:name w:val="Iau?iue12"/>
    <w:rsid w:val="004D28BB"/>
    <w:pPr>
      <w:overflowPunct w:val="0"/>
      <w:autoSpaceDE w:val="0"/>
      <w:autoSpaceDN w:val="0"/>
      <w:adjustRightInd w:val="0"/>
      <w:spacing w:before="0" w:line="240" w:lineRule="auto"/>
      <w:textAlignment w:val="baseline"/>
    </w:pPr>
    <w:rPr>
      <w:rFonts w:ascii="Times New Roman" w:eastAsia="Times New Roman" w:hAnsi="Times New Roman" w:cs="Times New Roman"/>
      <w:sz w:val="20"/>
      <w:szCs w:val="20"/>
      <w:lang w:eastAsia="ru-RU"/>
    </w:rPr>
  </w:style>
  <w:style w:type="paragraph" w:customStyle="1" w:styleId="Iauiue2">
    <w:name w:val="Iau?iue2"/>
    <w:rsid w:val="004D28BB"/>
    <w:pPr>
      <w:overflowPunct w:val="0"/>
      <w:autoSpaceDE w:val="0"/>
      <w:autoSpaceDN w:val="0"/>
      <w:adjustRightInd w:val="0"/>
      <w:spacing w:before="0" w:line="240" w:lineRule="auto"/>
      <w:textAlignment w:val="baseline"/>
    </w:pPr>
    <w:rPr>
      <w:rFonts w:ascii="Times New Roman" w:eastAsia="Times New Roman" w:hAnsi="Times New Roman" w:cs="Times New Roman"/>
      <w:sz w:val="20"/>
      <w:szCs w:val="20"/>
      <w:lang w:eastAsia="ru-RU"/>
    </w:rPr>
  </w:style>
  <w:style w:type="paragraph" w:customStyle="1" w:styleId="Iauiue4">
    <w:name w:val="Iau?iue4"/>
    <w:rsid w:val="004D28BB"/>
    <w:pPr>
      <w:overflowPunct w:val="0"/>
      <w:autoSpaceDE w:val="0"/>
      <w:autoSpaceDN w:val="0"/>
      <w:adjustRightInd w:val="0"/>
      <w:spacing w:before="0" w:line="240" w:lineRule="auto"/>
      <w:textAlignment w:val="baseline"/>
    </w:pPr>
    <w:rPr>
      <w:rFonts w:ascii="Times New Roman" w:eastAsia="Times New Roman" w:hAnsi="Times New Roman" w:cs="Times New Roman"/>
      <w:sz w:val="20"/>
      <w:szCs w:val="20"/>
      <w:lang w:eastAsia="ru-RU"/>
    </w:rPr>
  </w:style>
  <w:style w:type="paragraph" w:customStyle="1" w:styleId="Iacaaiea">
    <w:name w:val="Iacaaiea"/>
    <w:basedOn w:val="Iauiue14"/>
    <w:rsid w:val="004D28BB"/>
    <w:pPr>
      <w:jc w:val="center"/>
    </w:pPr>
    <w:rPr>
      <w:b/>
      <w:sz w:val="28"/>
      <w:lang w:val="ru-RU"/>
    </w:rPr>
  </w:style>
  <w:style w:type="paragraph" w:customStyle="1" w:styleId="Iniiaiieoaeno22">
    <w:name w:val="Iniiaiie oaeno 22"/>
    <w:basedOn w:val="Normal"/>
    <w:rsid w:val="004D28BB"/>
    <w:pPr>
      <w:ind w:firstLine="709"/>
      <w:jc w:val="both"/>
    </w:pPr>
    <w:rPr>
      <w:sz w:val="28"/>
      <w:lang w:val="ru-RU"/>
    </w:rPr>
  </w:style>
  <w:style w:type="paragraph" w:styleId="Header">
    <w:name w:val="header"/>
    <w:basedOn w:val="Normal"/>
    <w:link w:val="HeaderChar"/>
    <w:uiPriority w:val="99"/>
    <w:rsid w:val="004D28BB"/>
    <w:pPr>
      <w:tabs>
        <w:tab w:val="center" w:pos="4677"/>
        <w:tab w:val="right" w:pos="9355"/>
      </w:tabs>
    </w:pPr>
  </w:style>
  <w:style w:type="character" w:customStyle="1" w:styleId="HeaderChar">
    <w:name w:val="Header Char"/>
    <w:basedOn w:val="DefaultParagraphFont"/>
    <w:link w:val="Header"/>
    <w:uiPriority w:val="99"/>
    <w:rsid w:val="004D28BB"/>
    <w:rPr>
      <w:rFonts w:ascii="Times New Roman" w:eastAsia="Times New Roman" w:hAnsi="Times New Roman" w:cs="Times New Roman"/>
      <w:sz w:val="20"/>
      <w:szCs w:val="20"/>
      <w:lang w:eastAsia="ru-RU"/>
    </w:rPr>
  </w:style>
  <w:style w:type="paragraph" w:styleId="Footer">
    <w:name w:val="footer"/>
    <w:basedOn w:val="Normal"/>
    <w:link w:val="FooterChar"/>
    <w:rsid w:val="004D28BB"/>
    <w:pPr>
      <w:tabs>
        <w:tab w:val="center" w:pos="4677"/>
        <w:tab w:val="right" w:pos="9355"/>
      </w:tabs>
    </w:pPr>
  </w:style>
  <w:style w:type="character" w:customStyle="1" w:styleId="FooterChar">
    <w:name w:val="Footer Char"/>
    <w:basedOn w:val="DefaultParagraphFont"/>
    <w:link w:val="Footer"/>
    <w:rsid w:val="004D28BB"/>
    <w:rPr>
      <w:rFonts w:ascii="Times New Roman" w:eastAsia="Times New Roman" w:hAnsi="Times New Roman" w:cs="Times New Roman"/>
      <w:sz w:val="20"/>
      <w:szCs w:val="20"/>
      <w:lang w:eastAsia="ru-RU"/>
    </w:rPr>
  </w:style>
  <w:style w:type="character" w:styleId="PageNumber">
    <w:name w:val="page number"/>
    <w:basedOn w:val="DefaultParagraphFont"/>
    <w:rsid w:val="004D28BB"/>
  </w:style>
  <w:style w:type="paragraph" w:styleId="FootnoteText">
    <w:name w:val="footnote text"/>
    <w:basedOn w:val="Normal"/>
    <w:link w:val="FootnoteTextChar"/>
    <w:rsid w:val="004D28BB"/>
  </w:style>
  <w:style w:type="character" w:customStyle="1" w:styleId="FootnoteTextChar">
    <w:name w:val="Footnote Text Char"/>
    <w:basedOn w:val="DefaultParagraphFont"/>
    <w:link w:val="FootnoteText"/>
    <w:rsid w:val="004D28BB"/>
    <w:rPr>
      <w:rFonts w:ascii="Times New Roman" w:eastAsia="Times New Roman" w:hAnsi="Times New Roman" w:cs="Times New Roman"/>
      <w:sz w:val="20"/>
      <w:szCs w:val="20"/>
      <w:lang w:eastAsia="ru-RU"/>
    </w:rPr>
  </w:style>
  <w:style w:type="character" w:styleId="FootnoteReference">
    <w:name w:val="footnote reference"/>
    <w:basedOn w:val="DefaultParagraphFont"/>
    <w:rsid w:val="004D28BB"/>
    <w:rPr>
      <w:vertAlign w:val="superscript"/>
    </w:rPr>
  </w:style>
  <w:style w:type="character" w:styleId="Hyperlink">
    <w:name w:val="Hyperlink"/>
    <w:basedOn w:val="DefaultParagraphFont"/>
    <w:uiPriority w:val="99"/>
    <w:unhideWhenUsed/>
    <w:rsid w:val="001443ED"/>
    <w:rPr>
      <w:color w:val="0563C1" w:themeColor="hyperlink"/>
      <w:u w:val="single"/>
    </w:rPr>
  </w:style>
  <w:style w:type="paragraph" w:styleId="ListParagraph">
    <w:name w:val="List Paragraph"/>
    <w:basedOn w:val="Normal"/>
    <w:uiPriority w:val="34"/>
    <w:qFormat/>
    <w:rsid w:val="001D2ADA"/>
    <w:pPr>
      <w:overflowPunct/>
      <w:autoSpaceDE/>
      <w:autoSpaceDN/>
      <w:adjustRightInd/>
      <w:ind w:left="720"/>
      <w:contextualSpacing/>
      <w:textAlignment w:val="auto"/>
    </w:pPr>
    <w:rPr>
      <w:sz w:val="24"/>
      <w:szCs w:val="24"/>
      <w:lang w:eastAsia="en-US"/>
    </w:rPr>
  </w:style>
  <w:style w:type="character" w:styleId="CommentReference">
    <w:name w:val="annotation reference"/>
    <w:basedOn w:val="DefaultParagraphFont"/>
    <w:uiPriority w:val="99"/>
    <w:semiHidden/>
    <w:unhideWhenUsed/>
    <w:rsid w:val="00FB6ADE"/>
    <w:rPr>
      <w:sz w:val="16"/>
      <w:szCs w:val="16"/>
    </w:rPr>
  </w:style>
  <w:style w:type="paragraph" w:styleId="CommentText">
    <w:name w:val="annotation text"/>
    <w:basedOn w:val="Normal"/>
    <w:link w:val="CommentTextChar"/>
    <w:uiPriority w:val="99"/>
    <w:semiHidden/>
    <w:unhideWhenUsed/>
    <w:rsid w:val="00FB6ADE"/>
  </w:style>
  <w:style w:type="character" w:customStyle="1" w:styleId="CommentTextChar">
    <w:name w:val="Comment Text Char"/>
    <w:basedOn w:val="DefaultParagraphFont"/>
    <w:link w:val="CommentText"/>
    <w:uiPriority w:val="99"/>
    <w:semiHidden/>
    <w:rsid w:val="00FB6ADE"/>
    <w:rPr>
      <w:rFonts w:ascii="Times New Roman" w:eastAsia="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unhideWhenUsed/>
    <w:rsid w:val="00FB6ADE"/>
    <w:rPr>
      <w:b/>
      <w:bCs/>
    </w:rPr>
  </w:style>
  <w:style w:type="character" w:customStyle="1" w:styleId="CommentSubjectChar">
    <w:name w:val="Comment Subject Char"/>
    <w:basedOn w:val="CommentTextChar"/>
    <w:link w:val="CommentSubject"/>
    <w:uiPriority w:val="99"/>
    <w:semiHidden/>
    <w:rsid w:val="00FB6ADE"/>
    <w:rPr>
      <w:rFonts w:ascii="Times New Roman" w:eastAsia="Times New Roman" w:hAnsi="Times New Roman" w:cs="Times New Roman"/>
      <w:b/>
      <w:bCs/>
      <w:sz w:val="20"/>
      <w:szCs w:val="20"/>
      <w:lang w:eastAsia="ru-RU"/>
    </w:rPr>
  </w:style>
  <w:style w:type="paragraph" w:styleId="BalloonText">
    <w:name w:val="Balloon Text"/>
    <w:basedOn w:val="Normal"/>
    <w:link w:val="BalloonTextChar"/>
    <w:uiPriority w:val="99"/>
    <w:semiHidden/>
    <w:unhideWhenUsed/>
    <w:rsid w:val="00FB6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ADE"/>
    <w:rPr>
      <w:rFonts w:ascii="Segoe UI" w:eastAsia="Times New Roman" w:hAnsi="Segoe UI" w:cs="Segoe UI"/>
      <w:sz w:val="18"/>
      <w:szCs w:val="18"/>
      <w:lang w:eastAsia="ru-RU"/>
    </w:rPr>
  </w:style>
  <w:style w:type="character" w:styleId="FollowedHyperlink">
    <w:name w:val="FollowedHyperlink"/>
    <w:basedOn w:val="DefaultParagraphFont"/>
    <w:uiPriority w:val="99"/>
    <w:semiHidden/>
    <w:unhideWhenUsed/>
    <w:rsid w:val="00987A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hara@mai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gp.uz/ru/publications/publications/508" TargetMode="External"/><Relationship Id="rId4" Type="http://schemas.openxmlformats.org/officeDocument/2006/relationships/settings" Target="settings.xml"/><Relationship Id="rId9" Type="http://schemas.openxmlformats.org/officeDocument/2006/relationships/hyperlink" Target="http://www.biostar.by/lines/liniya-s-sushilkoi-500-700-k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527F8-E29D-4951-8852-6F902D367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17</Pages>
  <Words>5256</Words>
  <Characters>29961</Characters>
  <Application>Microsoft Office Word</Application>
  <DocSecurity>0</DocSecurity>
  <Lines>249</Lines>
  <Paragraphs>70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35147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 Volkov</dc:creator>
  <cp:keywords/>
  <dc:description/>
  <cp:lastModifiedBy>Alexey Volkov</cp:lastModifiedBy>
  <cp:revision>3</cp:revision>
  <dcterms:created xsi:type="dcterms:W3CDTF">2017-06-14T07:14:00Z</dcterms:created>
  <dcterms:modified xsi:type="dcterms:W3CDTF">2017-06-14T08:32:00Z</dcterms:modified>
</cp:coreProperties>
</file>