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D3" w:rsidRPr="003930B6" w:rsidRDefault="00BE36D3" w:rsidP="00F65BED">
      <w:pPr>
        <w:pStyle w:val="Iauiue12"/>
        <w:ind w:left="10206" w:hanging="10206"/>
        <w:jc w:val="center"/>
        <w:rPr>
          <w:b/>
          <w:smallCaps/>
          <w:sz w:val="22"/>
          <w:szCs w:val="22"/>
          <w:lang w:val="ru-RU"/>
        </w:rPr>
      </w:pPr>
      <w:r w:rsidRPr="003930B6">
        <w:rPr>
          <w:b/>
          <w:smallCaps/>
          <w:sz w:val="22"/>
          <w:szCs w:val="22"/>
          <w:lang w:val="ru-RU"/>
        </w:rPr>
        <w:t xml:space="preserve"> Заявка на участие в</w:t>
      </w:r>
    </w:p>
    <w:p w:rsidR="00BE36D3" w:rsidRPr="003930B6" w:rsidRDefault="00BE36D3" w:rsidP="00F65BED">
      <w:pPr>
        <w:pStyle w:val="Iacaaiea"/>
        <w:rPr>
          <w:smallCaps/>
          <w:sz w:val="22"/>
          <w:szCs w:val="22"/>
        </w:rPr>
      </w:pPr>
      <w:r w:rsidRPr="003930B6">
        <w:rPr>
          <w:smallCaps/>
          <w:sz w:val="22"/>
          <w:szCs w:val="22"/>
        </w:rPr>
        <w:t>Программе Малых Грантов</w:t>
      </w:r>
    </w:p>
    <w:p w:rsidR="00BE36D3" w:rsidRPr="003930B6" w:rsidRDefault="00BE36D3" w:rsidP="00F65BED">
      <w:pPr>
        <w:pStyle w:val="Iauiue12"/>
        <w:jc w:val="center"/>
        <w:rPr>
          <w:b/>
          <w:smallCaps/>
          <w:sz w:val="22"/>
          <w:szCs w:val="22"/>
          <w:lang w:val="ru-RU"/>
        </w:rPr>
      </w:pPr>
      <w:r w:rsidRPr="003930B6">
        <w:rPr>
          <w:b/>
          <w:smallCaps/>
          <w:sz w:val="22"/>
          <w:szCs w:val="22"/>
          <w:lang w:val="ru-RU"/>
        </w:rPr>
        <w:t>Глобального Экологического Фонда</w:t>
      </w:r>
    </w:p>
    <w:p w:rsidR="00BE36D3" w:rsidRPr="003930B6" w:rsidRDefault="00BE36D3" w:rsidP="00F65BED">
      <w:pPr>
        <w:pStyle w:val="Iauiue12"/>
        <w:jc w:val="center"/>
        <w:rPr>
          <w:b/>
          <w:smallCaps/>
          <w:sz w:val="22"/>
          <w:szCs w:val="22"/>
          <w:lang w:val="ru-RU"/>
        </w:rPr>
      </w:pPr>
      <w:r w:rsidRPr="003930B6">
        <w:rPr>
          <w:b/>
          <w:smallCaps/>
          <w:sz w:val="22"/>
          <w:szCs w:val="22"/>
          <w:lang w:val="ru-RU"/>
        </w:rPr>
        <w:t>(ПМГ ГЭФ)</w:t>
      </w:r>
    </w:p>
    <w:p w:rsidR="00BE36D3" w:rsidRPr="003930B6" w:rsidRDefault="00BE36D3" w:rsidP="00F65BED">
      <w:pPr>
        <w:pStyle w:val="Iauiue14"/>
        <w:numPr>
          <w:ilvl w:val="0"/>
          <w:numId w:val="1"/>
        </w:numPr>
        <w:spacing w:before="480" w:after="120"/>
        <w:jc w:val="both"/>
        <w:rPr>
          <w:b/>
          <w:smallCaps/>
          <w:sz w:val="22"/>
          <w:szCs w:val="22"/>
          <w:lang w:val="ru-RU"/>
        </w:rPr>
      </w:pPr>
      <w:r w:rsidRPr="003930B6">
        <w:rPr>
          <w:b/>
          <w:smallCaps/>
          <w:sz w:val="22"/>
          <w:szCs w:val="22"/>
          <w:lang w:val="ru-RU"/>
        </w:rPr>
        <w:t>Краткая Информация о проекте</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2"/>
        <w:gridCol w:w="5802"/>
      </w:tblGrid>
      <w:tr w:rsidR="00BE36D3" w:rsidRPr="003930B6" w:rsidTr="00F65BED">
        <w:tc>
          <w:tcPr>
            <w:tcW w:w="9814" w:type="dxa"/>
            <w:gridSpan w:val="2"/>
          </w:tcPr>
          <w:p w:rsidR="00BE36D3" w:rsidRPr="003930B6" w:rsidRDefault="00BE36D3" w:rsidP="00897CF6">
            <w:pPr>
              <w:pStyle w:val="Iauiue14"/>
              <w:numPr>
                <w:ilvl w:val="1"/>
                <w:numId w:val="1"/>
              </w:numPr>
              <w:spacing w:before="120" w:after="120"/>
              <w:jc w:val="both"/>
              <w:rPr>
                <w:smallCaps/>
                <w:sz w:val="22"/>
                <w:szCs w:val="22"/>
                <w:u w:val="single"/>
                <w:lang w:val="ru-RU"/>
              </w:rPr>
            </w:pPr>
            <w:r w:rsidRPr="003930B6">
              <w:rPr>
                <w:smallCaps/>
                <w:sz w:val="22"/>
                <w:szCs w:val="22"/>
                <w:u w:val="single"/>
                <w:lang w:val="ru-RU"/>
              </w:rPr>
              <w:t>Информация об организации-заявителе</w:t>
            </w:r>
          </w:p>
        </w:tc>
      </w:tr>
      <w:tr w:rsidR="00BE36D3" w:rsidRPr="003930B6" w:rsidTr="00F65BED">
        <w:tc>
          <w:tcPr>
            <w:tcW w:w="4012" w:type="dxa"/>
          </w:tcPr>
          <w:p w:rsidR="00BE36D3" w:rsidRPr="003930B6" w:rsidRDefault="00BE36D3" w:rsidP="00897CF6">
            <w:pPr>
              <w:pStyle w:val="Iauiue2"/>
              <w:spacing w:before="120" w:after="120"/>
              <w:rPr>
                <w:sz w:val="22"/>
                <w:szCs w:val="22"/>
                <w:lang w:val="ru-RU"/>
              </w:rPr>
            </w:pPr>
            <w:r w:rsidRPr="003930B6">
              <w:rPr>
                <w:b/>
                <w:sz w:val="22"/>
                <w:szCs w:val="22"/>
                <w:lang w:val="ru-RU"/>
              </w:rPr>
              <w:t>Название организации</w:t>
            </w:r>
            <w:r w:rsidRPr="003930B6">
              <w:rPr>
                <w:sz w:val="22"/>
                <w:szCs w:val="22"/>
                <w:lang w:val="ru-RU"/>
              </w:rPr>
              <w:t>:</w:t>
            </w:r>
          </w:p>
        </w:tc>
        <w:tc>
          <w:tcPr>
            <w:tcW w:w="5802" w:type="dxa"/>
          </w:tcPr>
          <w:p w:rsidR="00BE36D3" w:rsidRPr="003930B6" w:rsidRDefault="00BE36D3" w:rsidP="00852524">
            <w:pPr>
              <w:pStyle w:val="Iauiue"/>
              <w:spacing w:before="120" w:after="120"/>
              <w:jc w:val="both"/>
              <w:rPr>
                <w:sz w:val="22"/>
                <w:szCs w:val="22"/>
                <w:lang w:val="ru-RU"/>
              </w:rPr>
            </w:pPr>
            <w:r w:rsidRPr="003930B6">
              <w:rPr>
                <w:sz w:val="22"/>
                <w:szCs w:val="22"/>
                <w:lang w:val="ru-RU"/>
              </w:rPr>
              <w:t xml:space="preserve">Фермерской кенгаш Хорезмского вилоята </w:t>
            </w:r>
          </w:p>
        </w:tc>
      </w:tr>
      <w:tr w:rsidR="00BE36D3" w:rsidRPr="003930B6" w:rsidTr="00F65BED">
        <w:tc>
          <w:tcPr>
            <w:tcW w:w="4012" w:type="dxa"/>
          </w:tcPr>
          <w:p w:rsidR="00BE36D3" w:rsidRPr="003930B6" w:rsidRDefault="00BE36D3" w:rsidP="00897CF6">
            <w:pPr>
              <w:pStyle w:val="Iauiue2"/>
              <w:spacing w:before="120" w:after="120"/>
              <w:rPr>
                <w:sz w:val="22"/>
                <w:szCs w:val="22"/>
                <w:lang w:val="ru-RU"/>
              </w:rPr>
            </w:pPr>
            <w:r w:rsidRPr="003930B6">
              <w:rPr>
                <w:b/>
                <w:sz w:val="22"/>
                <w:szCs w:val="22"/>
                <w:lang w:val="ru-RU"/>
              </w:rPr>
              <w:t>Почтовый адрес организации-заявителя</w:t>
            </w:r>
            <w:r w:rsidRPr="003930B6">
              <w:rPr>
                <w:sz w:val="22"/>
                <w:szCs w:val="22"/>
                <w:lang w:val="ru-RU"/>
              </w:rPr>
              <w:t>:</w:t>
            </w:r>
          </w:p>
        </w:tc>
        <w:tc>
          <w:tcPr>
            <w:tcW w:w="5802" w:type="dxa"/>
          </w:tcPr>
          <w:p w:rsidR="00BE36D3" w:rsidRPr="003930B6" w:rsidRDefault="00BE36D3" w:rsidP="00FB4E86">
            <w:pPr>
              <w:pStyle w:val="Iauiue"/>
              <w:spacing w:before="120" w:after="120"/>
              <w:jc w:val="both"/>
              <w:rPr>
                <w:sz w:val="22"/>
                <w:szCs w:val="22"/>
                <w:lang w:val="ru-RU"/>
              </w:rPr>
            </w:pPr>
            <w:r w:rsidRPr="003930B6">
              <w:rPr>
                <w:sz w:val="22"/>
                <w:szCs w:val="22"/>
                <w:lang w:val="ru-RU"/>
              </w:rPr>
              <w:t>г.Ургенч, ул. Хонка 19.</w:t>
            </w:r>
          </w:p>
        </w:tc>
      </w:tr>
      <w:tr w:rsidR="00BE36D3" w:rsidRPr="003930B6" w:rsidTr="00F65BED">
        <w:tc>
          <w:tcPr>
            <w:tcW w:w="4012" w:type="dxa"/>
          </w:tcPr>
          <w:p w:rsidR="00BE36D3" w:rsidRPr="003930B6" w:rsidRDefault="00BE36D3" w:rsidP="00897CF6">
            <w:pPr>
              <w:pStyle w:val="Iauiue14"/>
              <w:spacing w:before="120" w:after="120"/>
              <w:rPr>
                <w:sz w:val="22"/>
                <w:szCs w:val="22"/>
                <w:lang w:val="ru-RU"/>
              </w:rPr>
            </w:pPr>
            <w:r w:rsidRPr="003930B6">
              <w:rPr>
                <w:b/>
                <w:sz w:val="22"/>
                <w:szCs w:val="22"/>
                <w:lang w:val="ru-RU"/>
              </w:rPr>
              <w:t>Телефоны</w:t>
            </w:r>
            <w:r w:rsidRPr="003930B6">
              <w:rPr>
                <w:sz w:val="22"/>
                <w:szCs w:val="22"/>
                <w:lang w:val="ru-RU"/>
              </w:rPr>
              <w:t>:</w:t>
            </w:r>
          </w:p>
        </w:tc>
        <w:tc>
          <w:tcPr>
            <w:tcW w:w="5802" w:type="dxa"/>
          </w:tcPr>
          <w:p w:rsidR="00BE36D3" w:rsidRPr="003930B6" w:rsidRDefault="00BE36D3" w:rsidP="00897CF6">
            <w:pPr>
              <w:pStyle w:val="Iauiue"/>
              <w:spacing w:before="120" w:after="120"/>
              <w:ind w:left="-18"/>
              <w:jc w:val="both"/>
              <w:rPr>
                <w:sz w:val="22"/>
                <w:szCs w:val="22"/>
                <w:lang w:val="ru-RU"/>
              </w:rPr>
            </w:pPr>
            <w:bookmarkStart w:id="0" w:name="OLE_LINK4"/>
            <w:bookmarkStart w:id="1" w:name="OLE_LINK5"/>
            <w:r w:rsidRPr="003930B6">
              <w:rPr>
                <w:sz w:val="22"/>
                <w:szCs w:val="22"/>
                <w:lang w:val="ru-RU"/>
              </w:rPr>
              <w:t>+99 862 227 11 82; моб: +99890 725 35 00</w:t>
            </w:r>
            <w:bookmarkEnd w:id="0"/>
            <w:bookmarkEnd w:id="1"/>
          </w:p>
        </w:tc>
      </w:tr>
      <w:tr w:rsidR="00BE36D3" w:rsidRPr="003930B6" w:rsidTr="00F65BED">
        <w:tc>
          <w:tcPr>
            <w:tcW w:w="4012" w:type="dxa"/>
          </w:tcPr>
          <w:p w:rsidR="00BE36D3" w:rsidRPr="003930B6" w:rsidRDefault="00BE36D3" w:rsidP="00897CF6">
            <w:pPr>
              <w:pStyle w:val="Iauiue14"/>
              <w:spacing w:before="120" w:after="120"/>
              <w:rPr>
                <w:b/>
                <w:sz w:val="22"/>
                <w:szCs w:val="22"/>
                <w:lang w:val="ru-RU"/>
              </w:rPr>
            </w:pPr>
            <w:r w:rsidRPr="003930B6">
              <w:rPr>
                <w:b/>
                <w:sz w:val="22"/>
                <w:szCs w:val="22"/>
                <w:lang w:val="ru-RU"/>
              </w:rPr>
              <w:t>Факс:</w:t>
            </w:r>
          </w:p>
        </w:tc>
        <w:tc>
          <w:tcPr>
            <w:tcW w:w="5802" w:type="dxa"/>
          </w:tcPr>
          <w:p w:rsidR="00BE36D3" w:rsidRPr="003930B6" w:rsidRDefault="00BE36D3" w:rsidP="00FB4E86">
            <w:pPr>
              <w:pStyle w:val="Iauiue"/>
              <w:spacing w:before="120" w:after="120"/>
              <w:ind w:right="114"/>
              <w:jc w:val="both"/>
              <w:rPr>
                <w:sz w:val="22"/>
                <w:szCs w:val="22"/>
                <w:lang w:val="ru-RU"/>
              </w:rPr>
            </w:pPr>
            <w:r w:rsidRPr="003930B6">
              <w:rPr>
                <w:sz w:val="22"/>
                <w:szCs w:val="22"/>
                <w:lang w:val="ru-RU"/>
              </w:rPr>
              <w:t>+99 862 227 12 23;</w:t>
            </w:r>
          </w:p>
        </w:tc>
      </w:tr>
      <w:tr w:rsidR="00BE36D3" w:rsidRPr="003930B6" w:rsidTr="00F65BED">
        <w:tc>
          <w:tcPr>
            <w:tcW w:w="4012" w:type="dxa"/>
          </w:tcPr>
          <w:p w:rsidR="00BE36D3" w:rsidRPr="003930B6" w:rsidRDefault="00BE36D3" w:rsidP="00897CF6">
            <w:pPr>
              <w:pStyle w:val="Iauiue14"/>
              <w:spacing w:before="120" w:after="120"/>
              <w:ind w:right="-108"/>
              <w:rPr>
                <w:b/>
                <w:sz w:val="22"/>
                <w:szCs w:val="22"/>
                <w:lang w:val="ru-RU"/>
              </w:rPr>
            </w:pPr>
            <w:r w:rsidRPr="003930B6">
              <w:rPr>
                <w:b/>
                <w:sz w:val="22"/>
                <w:szCs w:val="22"/>
                <w:lang w:val="ru-RU"/>
              </w:rPr>
              <w:t>Адрес электронной почты /веб-сайт:</w:t>
            </w:r>
          </w:p>
        </w:tc>
        <w:tc>
          <w:tcPr>
            <w:tcW w:w="5802" w:type="dxa"/>
          </w:tcPr>
          <w:p w:rsidR="00BE36D3" w:rsidRPr="003930B6" w:rsidRDefault="00BE36D3" w:rsidP="00897CF6">
            <w:pPr>
              <w:pStyle w:val="Iauiue"/>
              <w:spacing w:before="120" w:after="120"/>
              <w:jc w:val="both"/>
              <w:rPr>
                <w:sz w:val="22"/>
                <w:szCs w:val="22"/>
                <w:lang w:val="ru-RU"/>
              </w:rPr>
            </w:pPr>
            <w:hyperlink r:id="rId7" w:history="1">
              <w:r w:rsidRPr="003930B6">
                <w:rPr>
                  <w:rStyle w:val="Hyperlink"/>
                  <w:sz w:val="22"/>
                  <w:szCs w:val="22"/>
                  <w:lang w:val="ru-RU"/>
                </w:rPr>
                <w:t>Xorezmfk2@mail.ru</w:t>
              </w:r>
            </w:hyperlink>
            <w:r w:rsidRPr="003930B6">
              <w:rPr>
                <w:sz w:val="22"/>
                <w:szCs w:val="22"/>
                <w:lang w:val="ru-RU"/>
              </w:rPr>
              <w:t xml:space="preserve"> </w:t>
            </w:r>
          </w:p>
        </w:tc>
      </w:tr>
      <w:tr w:rsidR="00BE36D3" w:rsidRPr="003930B6" w:rsidTr="00F65BED">
        <w:trPr>
          <w:trHeight w:val="73"/>
        </w:trPr>
        <w:tc>
          <w:tcPr>
            <w:tcW w:w="4012" w:type="dxa"/>
          </w:tcPr>
          <w:p w:rsidR="00BE36D3" w:rsidRPr="003930B6" w:rsidRDefault="00BE36D3" w:rsidP="00897CF6">
            <w:pPr>
              <w:pStyle w:val="Iauiue14"/>
              <w:suppressAutoHyphens/>
              <w:spacing w:before="120" w:after="120"/>
              <w:rPr>
                <w:b/>
                <w:sz w:val="22"/>
                <w:szCs w:val="22"/>
                <w:lang w:val="ru-RU"/>
              </w:rPr>
            </w:pPr>
            <w:r w:rsidRPr="003930B6">
              <w:rPr>
                <w:b/>
                <w:sz w:val="22"/>
                <w:szCs w:val="22"/>
                <w:lang w:val="ru-RU"/>
              </w:rPr>
              <w:t xml:space="preserve">ФИО руководителя организации и должность: </w:t>
            </w:r>
          </w:p>
        </w:tc>
        <w:tc>
          <w:tcPr>
            <w:tcW w:w="5802" w:type="dxa"/>
          </w:tcPr>
          <w:p w:rsidR="00BE36D3" w:rsidRPr="003930B6" w:rsidRDefault="00BE36D3" w:rsidP="00897CF6">
            <w:pPr>
              <w:pStyle w:val="Iauiue"/>
              <w:spacing w:before="120" w:after="120"/>
              <w:jc w:val="both"/>
              <w:rPr>
                <w:sz w:val="22"/>
                <w:szCs w:val="22"/>
                <w:lang w:val="ru-RU"/>
              </w:rPr>
            </w:pPr>
            <w:r w:rsidRPr="003930B6">
              <w:rPr>
                <w:sz w:val="22"/>
                <w:szCs w:val="22"/>
                <w:lang w:val="ru-RU"/>
              </w:rPr>
              <w:t xml:space="preserve">Тожиев Баходир Саъдуллаевич </w:t>
            </w:r>
          </w:p>
        </w:tc>
      </w:tr>
      <w:tr w:rsidR="00BE36D3" w:rsidRPr="003930B6" w:rsidTr="00F65BED">
        <w:trPr>
          <w:trHeight w:val="279"/>
        </w:trPr>
        <w:tc>
          <w:tcPr>
            <w:tcW w:w="4012" w:type="dxa"/>
          </w:tcPr>
          <w:p w:rsidR="00BE36D3" w:rsidRPr="003930B6" w:rsidRDefault="00BE36D3" w:rsidP="00897CF6">
            <w:pPr>
              <w:pStyle w:val="Iauiue"/>
              <w:spacing w:before="120" w:after="120"/>
              <w:ind w:right="114"/>
              <w:jc w:val="both"/>
              <w:rPr>
                <w:b/>
                <w:sz w:val="22"/>
                <w:szCs w:val="22"/>
                <w:lang w:val="ru-RU"/>
              </w:rPr>
            </w:pPr>
            <w:r w:rsidRPr="003930B6">
              <w:rPr>
                <w:b/>
                <w:sz w:val="22"/>
                <w:szCs w:val="22"/>
                <w:lang w:val="ru-RU"/>
              </w:rPr>
              <w:t xml:space="preserve">Ответственное лицо за проект:    </w:t>
            </w:r>
          </w:p>
        </w:tc>
        <w:tc>
          <w:tcPr>
            <w:tcW w:w="5802" w:type="dxa"/>
          </w:tcPr>
          <w:p w:rsidR="00BE36D3" w:rsidRPr="003930B6" w:rsidRDefault="00BE36D3" w:rsidP="006A5751">
            <w:pPr>
              <w:pStyle w:val="Iauiue"/>
              <w:spacing w:before="120" w:after="120"/>
              <w:ind w:right="114"/>
              <w:jc w:val="both"/>
              <w:rPr>
                <w:sz w:val="22"/>
                <w:szCs w:val="22"/>
                <w:lang w:val="ru-RU"/>
              </w:rPr>
            </w:pPr>
            <w:r w:rsidRPr="003930B6">
              <w:rPr>
                <w:sz w:val="22"/>
                <w:szCs w:val="22"/>
                <w:lang w:val="ru-RU"/>
              </w:rPr>
              <w:t xml:space="preserve">Эгамбердиев Ойбек Жангирович </w:t>
            </w:r>
          </w:p>
        </w:tc>
      </w:tr>
      <w:tr w:rsidR="00BE36D3" w:rsidRPr="003930B6" w:rsidTr="00F65BED">
        <w:trPr>
          <w:trHeight w:val="549"/>
        </w:trPr>
        <w:tc>
          <w:tcPr>
            <w:tcW w:w="4012" w:type="dxa"/>
          </w:tcPr>
          <w:p w:rsidR="00BE36D3" w:rsidRPr="003930B6" w:rsidRDefault="00BE36D3" w:rsidP="00897CF6">
            <w:pPr>
              <w:pStyle w:val="Iauiue14"/>
              <w:spacing w:before="120" w:after="120"/>
              <w:rPr>
                <w:b/>
                <w:sz w:val="22"/>
                <w:szCs w:val="22"/>
                <w:lang w:val="ru-RU"/>
              </w:rPr>
            </w:pPr>
            <w:r w:rsidRPr="003930B6">
              <w:rPr>
                <w:b/>
                <w:sz w:val="22"/>
                <w:szCs w:val="22"/>
                <w:lang w:val="ru-RU"/>
              </w:rPr>
              <w:t>Контактные телефоны ответственного лица:</w:t>
            </w:r>
          </w:p>
        </w:tc>
        <w:tc>
          <w:tcPr>
            <w:tcW w:w="5802" w:type="dxa"/>
          </w:tcPr>
          <w:p w:rsidR="00BE36D3" w:rsidRPr="003930B6" w:rsidRDefault="00BE36D3" w:rsidP="00FB4E86">
            <w:pPr>
              <w:pStyle w:val="Iauiue14"/>
              <w:spacing w:before="120" w:after="120"/>
              <w:rPr>
                <w:sz w:val="22"/>
                <w:szCs w:val="22"/>
                <w:lang w:val="ru-RU"/>
              </w:rPr>
            </w:pPr>
            <w:r w:rsidRPr="003930B6">
              <w:rPr>
                <w:sz w:val="22"/>
                <w:szCs w:val="22"/>
                <w:lang w:val="ru-RU"/>
              </w:rPr>
              <w:t>+99 862 226 21 19; моб: +99891 571 72 39</w:t>
            </w:r>
          </w:p>
        </w:tc>
      </w:tr>
      <w:tr w:rsidR="00BE36D3" w:rsidRPr="003930B6" w:rsidTr="00F65BED">
        <w:tc>
          <w:tcPr>
            <w:tcW w:w="4012" w:type="dxa"/>
          </w:tcPr>
          <w:p w:rsidR="00BE36D3" w:rsidRPr="003930B6" w:rsidRDefault="00BE36D3" w:rsidP="00897CF6">
            <w:pPr>
              <w:pStyle w:val="Iauiue14"/>
              <w:spacing w:before="120" w:after="120"/>
              <w:ind w:right="-108"/>
              <w:rPr>
                <w:b/>
                <w:sz w:val="22"/>
                <w:szCs w:val="22"/>
                <w:lang w:val="ru-RU"/>
              </w:rPr>
            </w:pPr>
            <w:r w:rsidRPr="003930B6">
              <w:rPr>
                <w:b/>
                <w:sz w:val="22"/>
                <w:szCs w:val="22"/>
                <w:lang w:val="ru-RU"/>
              </w:rPr>
              <w:t>Адрес электронной почты  ответственных лиц:</w:t>
            </w:r>
          </w:p>
        </w:tc>
        <w:tc>
          <w:tcPr>
            <w:tcW w:w="5802" w:type="dxa"/>
          </w:tcPr>
          <w:p w:rsidR="00BE36D3" w:rsidRPr="003930B6" w:rsidRDefault="00BE36D3" w:rsidP="00897CF6">
            <w:pPr>
              <w:pStyle w:val="Iauiue"/>
              <w:spacing w:before="120" w:after="120"/>
              <w:jc w:val="both"/>
              <w:rPr>
                <w:sz w:val="22"/>
                <w:szCs w:val="22"/>
                <w:lang w:val="ru-RU"/>
              </w:rPr>
            </w:pPr>
            <w:hyperlink r:id="rId8" w:history="1">
              <w:r w:rsidRPr="003930B6">
                <w:rPr>
                  <w:rStyle w:val="Hyperlink"/>
                  <w:sz w:val="22"/>
                  <w:szCs w:val="22"/>
                  <w:lang w:val="ru-RU"/>
                </w:rPr>
                <w:t>Oybek_72j@mail.ru</w:t>
              </w:r>
            </w:hyperlink>
            <w:r w:rsidRPr="003930B6">
              <w:rPr>
                <w:sz w:val="22"/>
                <w:szCs w:val="22"/>
                <w:lang w:val="ru-RU"/>
              </w:rPr>
              <w:t xml:space="preserve"> </w:t>
            </w:r>
          </w:p>
        </w:tc>
      </w:tr>
      <w:tr w:rsidR="00BE36D3" w:rsidRPr="003930B6" w:rsidTr="00F65BED">
        <w:tc>
          <w:tcPr>
            <w:tcW w:w="9814" w:type="dxa"/>
            <w:gridSpan w:val="2"/>
          </w:tcPr>
          <w:p w:rsidR="00BE36D3" w:rsidRPr="003930B6" w:rsidRDefault="00BE36D3" w:rsidP="00897CF6">
            <w:pPr>
              <w:pStyle w:val="Iauiue2"/>
              <w:numPr>
                <w:ilvl w:val="1"/>
                <w:numId w:val="1"/>
              </w:numPr>
              <w:spacing w:before="120" w:after="120"/>
              <w:jc w:val="both"/>
              <w:rPr>
                <w:smallCaps/>
                <w:sz w:val="22"/>
                <w:szCs w:val="22"/>
                <w:u w:val="single"/>
                <w:lang w:val="ru-RU"/>
              </w:rPr>
            </w:pPr>
            <w:r w:rsidRPr="003930B6">
              <w:rPr>
                <w:smallCaps/>
                <w:sz w:val="22"/>
                <w:szCs w:val="22"/>
                <w:u w:val="single"/>
                <w:lang w:val="ru-RU"/>
              </w:rPr>
              <w:t>Информация о проекте</w:t>
            </w:r>
          </w:p>
        </w:tc>
      </w:tr>
      <w:tr w:rsidR="00BE36D3" w:rsidRPr="003930B6" w:rsidTr="00F65BED">
        <w:tc>
          <w:tcPr>
            <w:tcW w:w="4012" w:type="dxa"/>
          </w:tcPr>
          <w:p w:rsidR="00BE36D3" w:rsidRPr="003930B6" w:rsidRDefault="00BE36D3" w:rsidP="00897CF6">
            <w:pPr>
              <w:pStyle w:val="Iauiue14"/>
              <w:spacing w:before="120" w:after="120"/>
              <w:rPr>
                <w:b/>
                <w:sz w:val="22"/>
                <w:szCs w:val="22"/>
                <w:lang w:val="ru-RU"/>
              </w:rPr>
            </w:pPr>
            <w:r w:rsidRPr="003930B6">
              <w:rPr>
                <w:b/>
                <w:sz w:val="22"/>
                <w:szCs w:val="22"/>
                <w:lang w:val="ru-RU"/>
              </w:rPr>
              <w:t>Название проекта:</w:t>
            </w:r>
          </w:p>
        </w:tc>
        <w:tc>
          <w:tcPr>
            <w:tcW w:w="5802" w:type="dxa"/>
          </w:tcPr>
          <w:p w:rsidR="00BE36D3" w:rsidRPr="003930B6" w:rsidRDefault="00BE36D3" w:rsidP="00897CF6">
            <w:pPr>
              <w:pStyle w:val="Iauiue14"/>
              <w:spacing w:before="120" w:after="120"/>
              <w:jc w:val="both"/>
              <w:rPr>
                <w:sz w:val="22"/>
                <w:szCs w:val="22"/>
                <w:lang w:val="ru-RU"/>
              </w:rPr>
            </w:pPr>
            <w:r w:rsidRPr="003930B6">
              <w:rPr>
                <w:b/>
                <w:color w:val="0070C0"/>
                <w:sz w:val="22"/>
                <w:szCs w:val="22"/>
                <w:lang w:val="ru-RU"/>
              </w:rPr>
              <w:t>Внедрение технологии посева без обработки почвы для повторных культур после озимой пшеницы на орошаемых землях низовьев Амударьи</w:t>
            </w:r>
          </w:p>
        </w:tc>
      </w:tr>
      <w:tr w:rsidR="00BE36D3" w:rsidRPr="003930B6" w:rsidTr="00F65BED">
        <w:tc>
          <w:tcPr>
            <w:tcW w:w="4012" w:type="dxa"/>
          </w:tcPr>
          <w:p w:rsidR="00BE36D3" w:rsidRPr="003930B6" w:rsidRDefault="00BE36D3" w:rsidP="00897CF6">
            <w:pPr>
              <w:pStyle w:val="Iauiue14"/>
              <w:spacing w:before="120" w:after="120"/>
              <w:rPr>
                <w:b/>
                <w:sz w:val="22"/>
                <w:szCs w:val="22"/>
                <w:lang w:val="ru-RU"/>
              </w:rPr>
            </w:pPr>
            <w:r w:rsidRPr="003930B6">
              <w:rPr>
                <w:b/>
                <w:sz w:val="22"/>
                <w:szCs w:val="22"/>
                <w:lang w:val="ru-RU"/>
              </w:rPr>
              <w:t xml:space="preserve">Месторасположение проектной территории: </w:t>
            </w:r>
          </w:p>
        </w:tc>
        <w:tc>
          <w:tcPr>
            <w:tcW w:w="5802" w:type="dxa"/>
          </w:tcPr>
          <w:p w:rsidR="00BE36D3" w:rsidRPr="003930B6" w:rsidRDefault="00BE36D3" w:rsidP="006A5751">
            <w:pPr>
              <w:pStyle w:val="Iauiue"/>
              <w:spacing w:before="120" w:after="120"/>
              <w:jc w:val="both"/>
              <w:rPr>
                <w:sz w:val="22"/>
                <w:szCs w:val="22"/>
                <w:lang w:val="ru-RU"/>
              </w:rPr>
            </w:pPr>
            <w:r w:rsidRPr="003930B6">
              <w:rPr>
                <w:sz w:val="22"/>
                <w:szCs w:val="22"/>
                <w:lang w:val="ru-RU"/>
              </w:rPr>
              <w:t xml:space="preserve">Янгибазарской, Гурленской и Шаватской район Хорезмской области </w:t>
            </w:r>
          </w:p>
        </w:tc>
      </w:tr>
      <w:tr w:rsidR="00BE36D3" w:rsidRPr="003930B6" w:rsidTr="00F65BED">
        <w:tc>
          <w:tcPr>
            <w:tcW w:w="4012" w:type="dxa"/>
          </w:tcPr>
          <w:p w:rsidR="00BE36D3" w:rsidRPr="003930B6" w:rsidRDefault="00BE36D3" w:rsidP="00897CF6">
            <w:pPr>
              <w:pStyle w:val="Iauiue14"/>
              <w:tabs>
                <w:tab w:val="left" w:pos="3886"/>
              </w:tabs>
              <w:spacing w:before="120" w:after="120"/>
              <w:rPr>
                <w:b/>
                <w:sz w:val="22"/>
                <w:szCs w:val="22"/>
                <w:lang w:val="ru-RU"/>
              </w:rPr>
            </w:pPr>
            <w:r w:rsidRPr="003930B6">
              <w:rPr>
                <w:b/>
                <w:sz w:val="22"/>
                <w:szCs w:val="22"/>
                <w:lang w:val="ru-RU"/>
              </w:rPr>
              <w:t>Предполагаемые сроки начала реализации проекта (день/месяц/год):</w:t>
            </w:r>
          </w:p>
        </w:tc>
        <w:tc>
          <w:tcPr>
            <w:tcW w:w="5802" w:type="dxa"/>
          </w:tcPr>
          <w:p w:rsidR="00BE36D3" w:rsidRPr="003930B6" w:rsidRDefault="00BE36D3" w:rsidP="00897CF6">
            <w:pPr>
              <w:pStyle w:val="Iauiue"/>
              <w:spacing w:before="120" w:after="120"/>
              <w:rPr>
                <w:sz w:val="22"/>
                <w:szCs w:val="22"/>
                <w:lang w:val="ru-RU"/>
              </w:rPr>
            </w:pPr>
            <w:bookmarkStart w:id="2" w:name="OLE_LINK6"/>
            <w:bookmarkStart w:id="3" w:name="OLE_LINK7"/>
            <w:r>
              <w:rPr>
                <w:sz w:val="22"/>
                <w:szCs w:val="22"/>
                <w:lang w:val="ru-RU"/>
              </w:rPr>
              <w:t>Июнь 2015</w:t>
            </w:r>
            <w:r w:rsidRPr="003930B6">
              <w:rPr>
                <w:sz w:val="22"/>
                <w:szCs w:val="22"/>
                <w:lang w:val="ru-RU"/>
              </w:rPr>
              <w:t xml:space="preserve">год </w:t>
            </w:r>
            <w:bookmarkEnd w:id="2"/>
            <w:bookmarkEnd w:id="3"/>
          </w:p>
        </w:tc>
      </w:tr>
      <w:tr w:rsidR="00BE36D3" w:rsidRPr="003930B6" w:rsidTr="00F65BED">
        <w:trPr>
          <w:trHeight w:val="567"/>
        </w:trPr>
        <w:tc>
          <w:tcPr>
            <w:tcW w:w="4012" w:type="dxa"/>
          </w:tcPr>
          <w:p w:rsidR="00BE36D3" w:rsidRPr="003930B6" w:rsidRDefault="00BE36D3" w:rsidP="00897CF6">
            <w:pPr>
              <w:pStyle w:val="Iauiue14"/>
              <w:spacing w:before="120" w:after="120"/>
              <w:rPr>
                <w:b/>
                <w:sz w:val="22"/>
                <w:szCs w:val="22"/>
                <w:lang w:val="ru-RU"/>
              </w:rPr>
            </w:pPr>
            <w:r w:rsidRPr="003930B6">
              <w:rPr>
                <w:b/>
                <w:sz w:val="22"/>
                <w:szCs w:val="22"/>
                <w:lang w:val="ru-RU"/>
              </w:rPr>
              <w:t>Длительность проекта:</w:t>
            </w:r>
          </w:p>
        </w:tc>
        <w:tc>
          <w:tcPr>
            <w:tcW w:w="5802" w:type="dxa"/>
          </w:tcPr>
          <w:p w:rsidR="00BE36D3" w:rsidRPr="003930B6" w:rsidRDefault="00BE36D3" w:rsidP="00D328EC">
            <w:pPr>
              <w:pStyle w:val="Iauiue"/>
              <w:spacing w:before="120" w:after="120"/>
              <w:jc w:val="both"/>
              <w:rPr>
                <w:sz w:val="22"/>
                <w:szCs w:val="22"/>
                <w:lang w:val="ru-RU"/>
              </w:rPr>
            </w:pPr>
            <w:r w:rsidRPr="003930B6">
              <w:rPr>
                <w:sz w:val="22"/>
                <w:szCs w:val="22"/>
                <w:lang w:val="ru-RU"/>
              </w:rPr>
              <w:t>С июня 201</w:t>
            </w:r>
            <w:r>
              <w:rPr>
                <w:sz w:val="22"/>
                <w:szCs w:val="22"/>
                <w:lang w:val="ru-RU"/>
              </w:rPr>
              <w:t>5</w:t>
            </w:r>
            <w:r w:rsidRPr="003930B6">
              <w:rPr>
                <w:sz w:val="22"/>
                <w:szCs w:val="22"/>
                <w:lang w:val="ru-RU"/>
              </w:rPr>
              <w:t xml:space="preserve">года до </w:t>
            </w:r>
            <w:r>
              <w:rPr>
                <w:sz w:val="22"/>
                <w:szCs w:val="22"/>
                <w:lang w:val="ru-RU"/>
              </w:rPr>
              <w:t xml:space="preserve">Июня </w:t>
            </w:r>
            <w:r w:rsidRPr="003930B6">
              <w:rPr>
                <w:sz w:val="22"/>
                <w:szCs w:val="22"/>
                <w:lang w:val="ru-RU"/>
              </w:rPr>
              <w:t>201</w:t>
            </w:r>
            <w:r>
              <w:rPr>
                <w:sz w:val="22"/>
                <w:szCs w:val="22"/>
                <w:lang w:val="ru-RU"/>
              </w:rPr>
              <w:t>7</w:t>
            </w:r>
            <w:r w:rsidRPr="003930B6">
              <w:rPr>
                <w:sz w:val="22"/>
                <w:szCs w:val="22"/>
                <w:lang w:val="ru-RU"/>
              </w:rPr>
              <w:t xml:space="preserve"> год, </w:t>
            </w:r>
            <w:r>
              <w:rPr>
                <w:sz w:val="22"/>
                <w:szCs w:val="22"/>
                <w:lang w:val="ru-RU"/>
              </w:rPr>
              <w:t>24</w:t>
            </w:r>
            <w:r w:rsidRPr="003930B6">
              <w:rPr>
                <w:sz w:val="22"/>
                <w:szCs w:val="22"/>
                <w:lang w:val="ru-RU"/>
              </w:rPr>
              <w:t xml:space="preserve"> месяц </w:t>
            </w:r>
          </w:p>
        </w:tc>
      </w:tr>
      <w:tr w:rsidR="00BE36D3" w:rsidRPr="003930B6" w:rsidTr="00F65BED">
        <w:tc>
          <w:tcPr>
            <w:tcW w:w="9814" w:type="dxa"/>
            <w:gridSpan w:val="2"/>
          </w:tcPr>
          <w:p w:rsidR="00BE36D3" w:rsidRPr="003930B6" w:rsidRDefault="00BE36D3" w:rsidP="00897CF6">
            <w:pPr>
              <w:pStyle w:val="Iauiue2"/>
              <w:numPr>
                <w:ilvl w:val="1"/>
                <w:numId w:val="1"/>
              </w:numPr>
              <w:spacing w:before="120" w:after="120"/>
              <w:jc w:val="both"/>
              <w:rPr>
                <w:smallCaps/>
                <w:sz w:val="22"/>
                <w:szCs w:val="22"/>
                <w:u w:val="single"/>
                <w:lang w:val="ru-RU"/>
              </w:rPr>
            </w:pPr>
            <w:r w:rsidRPr="003930B6">
              <w:rPr>
                <w:smallCaps/>
                <w:sz w:val="22"/>
                <w:szCs w:val="22"/>
                <w:u w:val="single"/>
                <w:lang w:val="ru-RU"/>
              </w:rPr>
              <w:t>Финансы</w:t>
            </w:r>
          </w:p>
        </w:tc>
      </w:tr>
      <w:tr w:rsidR="00BE36D3" w:rsidRPr="003930B6" w:rsidTr="00F65BED">
        <w:tc>
          <w:tcPr>
            <w:tcW w:w="4012" w:type="dxa"/>
          </w:tcPr>
          <w:p w:rsidR="00BE36D3" w:rsidRPr="003930B6" w:rsidRDefault="00BE36D3" w:rsidP="00897CF6">
            <w:pPr>
              <w:pStyle w:val="Iauiue4"/>
              <w:tabs>
                <w:tab w:val="left" w:pos="0"/>
              </w:tabs>
              <w:spacing w:before="120" w:after="120"/>
              <w:jc w:val="both"/>
              <w:rPr>
                <w:b/>
                <w:sz w:val="22"/>
                <w:szCs w:val="22"/>
                <w:lang w:val="ru-RU"/>
              </w:rPr>
            </w:pPr>
            <w:r w:rsidRPr="003930B6">
              <w:rPr>
                <w:b/>
                <w:sz w:val="22"/>
                <w:szCs w:val="22"/>
                <w:lang w:val="ru-RU"/>
              </w:rPr>
              <w:t>Сумма, запрашиваемая от ПМГ ГЭФ:</w:t>
            </w:r>
          </w:p>
        </w:tc>
        <w:tc>
          <w:tcPr>
            <w:tcW w:w="5802" w:type="dxa"/>
          </w:tcPr>
          <w:p w:rsidR="00BE36D3" w:rsidRPr="003930B6" w:rsidRDefault="00BE36D3" w:rsidP="00772BD2">
            <w:pPr>
              <w:pStyle w:val="Iauiue4"/>
              <w:tabs>
                <w:tab w:val="left" w:pos="0"/>
              </w:tabs>
              <w:spacing w:before="120" w:after="120"/>
              <w:ind w:right="34"/>
              <w:jc w:val="both"/>
              <w:rPr>
                <w:sz w:val="22"/>
                <w:szCs w:val="22"/>
                <w:lang w:val="ru-RU"/>
              </w:rPr>
            </w:pPr>
            <w:r w:rsidRPr="003930B6">
              <w:rPr>
                <w:sz w:val="22"/>
                <w:szCs w:val="22"/>
                <w:lang w:val="ru-RU"/>
              </w:rPr>
              <w:t>4</w:t>
            </w:r>
            <w:r>
              <w:rPr>
                <w:sz w:val="22"/>
                <w:szCs w:val="22"/>
                <w:lang w:val="ru-RU"/>
              </w:rPr>
              <w:t>6,436.00</w:t>
            </w:r>
            <w:r w:rsidRPr="003930B6">
              <w:rPr>
                <w:sz w:val="22"/>
                <w:szCs w:val="22"/>
                <w:lang w:val="ru-RU"/>
              </w:rPr>
              <w:t xml:space="preserve"> </w:t>
            </w:r>
            <w:r>
              <w:rPr>
                <w:sz w:val="22"/>
                <w:szCs w:val="22"/>
                <w:lang w:val="ru-RU"/>
              </w:rPr>
              <w:t>(</w:t>
            </w:r>
            <w:r w:rsidRPr="003930B6">
              <w:rPr>
                <w:sz w:val="22"/>
                <w:szCs w:val="22"/>
                <w:lang w:val="ru-RU"/>
              </w:rPr>
              <w:t xml:space="preserve">сорок </w:t>
            </w:r>
            <w:r>
              <w:rPr>
                <w:sz w:val="22"/>
                <w:szCs w:val="22"/>
                <w:lang w:val="ru-RU"/>
              </w:rPr>
              <w:t>шесть тысяч</w:t>
            </w:r>
            <w:r w:rsidRPr="003930B6">
              <w:rPr>
                <w:sz w:val="22"/>
                <w:szCs w:val="22"/>
                <w:lang w:val="ru-RU"/>
              </w:rPr>
              <w:t xml:space="preserve"> </w:t>
            </w:r>
            <w:r>
              <w:rPr>
                <w:sz w:val="22"/>
                <w:szCs w:val="22"/>
                <w:lang w:val="ru-RU"/>
              </w:rPr>
              <w:t xml:space="preserve">четыреста тридцать шесть) </w:t>
            </w:r>
            <w:r w:rsidRPr="003930B6">
              <w:rPr>
                <w:sz w:val="22"/>
                <w:szCs w:val="22"/>
                <w:lang w:val="ru-RU"/>
              </w:rPr>
              <w:t>доллар</w:t>
            </w:r>
          </w:p>
        </w:tc>
      </w:tr>
      <w:tr w:rsidR="00BE36D3" w:rsidRPr="003930B6" w:rsidTr="00F65BED">
        <w:tc>
          <w:tcPr>
            <w:tcW w:w="4012" w:type="dxa"/>
          </w:tcPr>
          <w:p w:rsidR="00BE36D3" w:rsidRPr="003930B6" w:rsidRDefault="00BE36D3" w:rsidP="00897CF6">
            <w:pPr>
              <w:pStyle w:val="Iauiue4"/>
              <w:tabs>
                <w:tab w:val="left" w:pos="0"/>
              </w:tabs>
              <w:spacing w:before="120" w:after="120"/>
              <w:jc w:val="both"/>
              <w:rPr>
                <w:b/>
                <w:sz w:val="22"/>
                <w:szCs w:val="22"/>
                <w:lang w:val="ru-RU"/>
              </w:rPr>
            </w:pPr>
            <w:r w:rsidRPr="003930B6">
              <w:rPr>
                <w:b/>
                <w:sz w:val="22"/>
                <w:szCs w:val="22"/>
                <w:lang w:val="ru-RU"/>
              </w:rPr>
              <w:t xml:space="preserve">Сумма на проект из всех других источников финансирования: </w:t>
            </w:r>
          </w:p>
        </w:tc>
        <w:tc>
          <w:tcPr>
            <w:tcW w:w="5802" w:type="dxa"/>
          </w:tcPr>
          <w:p w:rsidR="00BE36D3" w:rsidRPr="003930B6" w:rsidRDefault="00BE36D3" w:rsidP="000153EB">
            <w:pPr>
              <w:pStyle w:val="Iauiue4"/>
              <w:tabs>
                <w:tab w:val="left" w:pos="0"/>
              </w:tabs>
              <w:spacing w:before="120" w:after="120"/>
              <w:ind w:right="34"/>
              <w:jc w:val="both"/>
              <w:rPr>
                <w:sz w:val="22"/>
                <w:szCs w:val="22"/>
                <w:lang w:val="ru-RU"/>
              </w:rPr>
            </w:pPr>
            <w:r w:rsidRPr="003930B6">
              <w:rPr>
                <w:sz w:val="22"/>
                <w:szCs w:val="22"/>
                <w:lang w:val="ru-RU"/>
              </w:rPr>
              <w:t>57</w:t>
            </w:r>
            <w:r>
              <w:rPr>
                <w:sz w:val="22"/>
                <w:szCs w:val="22"/>
                <w:lang w:val="ru-RU"/>
              </w:rPr>
              <w:t>,</w:t>
            </w:r>
            <w:r w:rsidRPr="003930B6">
              <w:rPr>
                <w:sz w:val="22"/>
                <w:szCs w:val="22"/>
                <w:lang w:val="ru-RU"/>
              </w:rPr>
              <w:t>200</w:t>
            </w:r>
            <w:r>
              <w:rPr>
                <w:sz w:val="22"/>
                <w:szCs w:val="22"/>
                <w:lang w:val="ru-RU"/>
              </w:rPr>
              <w:t>.00</w:t>
            </w:r>
            <w:r w:rsidRPr="003930B6">
              <w:rPr>
                <w:sz w:val="22"/>
                <w:szCs w:val="22"/>
                <w:lang w:val="ru-RU"/>
              </w:rPr>
              <w:t xml:space="preserve"> </w:t>
            </w:r>
            <w:r>
              <w:rPr>
                <w:sz w:val="22"/>
                <w:szCs w:val="22"/>
                <w:lang w:val="ru-RU"/>
              </w:rPr>
              <w:t>(</w:t>
            </w:r>
            <w:r w:rsidRPr="003930B6">
              <w:rPr>
                <w:sz w:val="22"/>
                <w:szCs w:val="22"/>
                <w:lang w:val="ru-RU"/>
              </w:rPr>
              <w:t>пятьдесят семь тысяч двести</w:t>
            </w:r>
            <w:r>
              <w:rPr>
                <w:sz w:val="22"/>
                <w:szCs w:val="22"/>
                <w:lang w:val="ru-RU"/>
              </w:rPr>
              <w:t>)</w:t>
            </w:r>
            <w:r w:rsidRPr="003930B6">
              <w:rPr>
                <w:sz w:val="22"/>
                <w:szCs w:val="22"/>
                <w:lang w:val="ru-RU"/>
              </w:rPr>
              <w:t xml:space="preserve"> доллар</w:t>
            </w:r>
          </w:p>
        </w:tc>
      </w:tr>
      <w:tr w:rsidR="00BE36D3" w:rsidRPr="003930B6" w:rsidTr="00F65BED">
        <w:tc>
          <w:tcPr>
            <w:tcW w:w="4012" w:type="dxa"/>
          </w:tcPr>
          <w:p w:rsidR="00BE36D3" w:rsidRPr="003930B6" w:rsidRDefault="00BE36D3" w:rsidP="00897CF6">
            <w:pPr>
              <w:pStyle w:val="Iauiue4"/>
              <w:tabs>
                <w:tab w:val="left" w:pos="0"/>
              </w:tabs>
              <w:spacing w:before="120" w:after="120"/>
              <w:jc w:val="both"/>
              <w:rPr>
                <w:b/>
                <w:sz w:val="22"/>
                <w:szCs w:val="22"/>
                <w:lang w:val="ru-RU"/>
              </w:rPr>
            </w:pPr>
            <w:r w:rsidRPr="003930B6">
              <w:rPr>
                <w:b/>
                <w:sz w:val="22"/>
                <w:szCs w:val="22"/>
                <w:lang w:val="ru-RU"/>
              </w:rPr>
              <w:t xml:space="preserve">Общая стоимость проекта:    </w:t>
            </w:r>
          </w:p>
        </w:tc>
        <w:tc>
          <w:tcPr>
            <w:tcW w:w="5802" w:type="dxa"/>
          </w:tcPr>
          <w:p w:rsidR="00BE36D3" w:rsidRPr="003930B6" w:rsidRDefault="00BE36D3" w:rsidP="00772BD2">
            <w:pPr>
              <w:pStyle w:val="Iauiue4"/>
              <w:tabs>
                <w:tab w:val="left" w:pos="0"/>
              </w:tabs>
              <w:spacing w:before="120" w:after="120"/>
              <w:ind w:right="34"/>
              <w:jc w:val="both"/>
              <w:rPr>
                <w:sz w:val="22"/>
                <w:szCs w:val="22"/>
                <w:lang w:val="ru-RU"/>
              </w:rPr>
            </w:pPr>
            <w:r w:rsidRPr="003930B6">
              <w:rPr>
                <w:sz w:val="22"/>
                <w:szCs w:val="22"/>
                <w:lang w:val="ru-RU"/>
              </w:rPr>
              <w:t>10</w:t>
            </w:r>
            <w:r>
              <w:rPr>
                <w:sz w:val="22"/>
                <w:szCs w:val="22"/>
                <w:lang w:val="ru-RU"/>
              </w:rPr>
              <w:t>3,636.00</w:t>
            </w:r>
            <w:r w:rsidRPr="003930B6">
              <w:rPr>
                <w:sz w:val="22"/>
                <w:szCs w:val="22"/>
                <w:lang w:val="ru-RU"/>
              </w:rPr>
              <w:t xml:space="preserve"> </w:t>
            </w:r>
            <w:r>
              <w:rPr>
                <w:sz w:val="22"/>
                <w:szCs w:val="22"/>
                <w:lang w:val="ru-RU"/>
              </w:rPr>
              <w:t>(</w:t>
            </w:r>
            <w:r w:rsidRPr="003930B6">
              <w:rPr>
                <w:sz w:val="22"/>
                <w:szCs w:val="22"/>
                <w:lang w:val="ru-RU"/>
              </w:rPr>
              <w:t xml:space="preserve">Сто </w:t>
            </w:r>
            <w:r>
              <w:rPr>
                <w:sz w:val="22"/>
                <w:szCs w:val="22"/>
                <w:lang w:val="ru-RU"/>
              </w:rPr>
              <w:t xml:space="preserve">три </w:t>
            </w:r>
            <w:r w:rsidRPr="003930B6">
              <w:rPr>
                <w:sz w:val="22"/>
                <w:szCs w:val="22"/>
                <w:lang w:val="ru-RU"/>
              </w:rPr>
              <w:t xml:space="preserve">тысячи </w:t>
            </w:r>
            <w:r>
              <w:rPr>
                <w:sz w:val="22"/>
                <w:szCs w:val="22"/>
                <w:lang w:val="ru-RU"/>
              </w:rPr>
              <w:t xml:space="preserve">шестьсот тридцать шесть) </w:t>
            </w:r>
            <w:bookmarkStart w:id="4" w:name="_GoBack"/>
            <w:bookmarkEnd w:id="4"/>
            <w:r w:rsidRPr="003930B6">
              <w:rPr>
                <w:sz w:val="22"/>
                <w:szCs w:val="22"/>
                <w:lang w:val="ru-RU"/>
              </w:rPr>
              <w:t xml:space="preserve">доллар </w:t>
            </w:r>
          </w:p>
        </w:tc>
      </w:tr>
    </w:tbl>
    <w:p w:rsidR="00BE36D3" w:rsidRPr="003930B6" w:rsidRDefault="00BE36D3" w:rsidP="00F65BED">
      <w:pPr>
        <w:pStyle w:val="Iauiue14"/>
        <w:numPr>
          <w:ilvl w:val="0"/>
          <w:numId w:val="1"/>
        </w:numPr>
        <w:spacing w:before="480" w:after="120"/>
        <w:jc w:val="both"/>
        <w:rPr>
          <w:b/>
          <w:smallCaps/>
          <w:sz w:val="22"/>
          <w:szCs w:val="22"/>
          <w:lang w:val="ru-RU"/>
        </w:rPr>
      </w:pPr>
      <w:r w:rsidRPr="003930B6">
        <w:rPr>
          <w:b/>
          <w:smallCaps/>
          <w:sz w:val="22"/>
          <w:szCs w:val="22"/>
          <w:lang w:val="ru-RU"/>
        </w:rPr>
        <w:t>Дизайн проекта</w:t>
      </w:r>
    </w:p>
    <w:p w:rsidR="00BE36D3" w:rsidRPr="003930B6" w:rsidRDefault="00BE36D3" w:rsidP="00F80DB1">
      <w:pPr>
        <w:spacing w:after="0" w:line="240" w:lineRule="auto"/>
        <w:jc w:val="both"/>
        <w:rPr>
          <w:rFonts w:ascii="Times New Roman" w:hAnsi="Times New Roman"/>
          <w:b/>
          <w:smallCaps/>
          <w:u w:val="single"/>
          <w:lang w:eastAsia="ru-RU"/>
        </w:rPr>
      </w:pPr>
    </w:p>
    <w:p w:rsidR="00BE36D3" w:rsidRPr="003930B6" w:rsidRDefault="00BE36D3" w:rsidP="00F80DB1">
      <w:pPr>
        <w:spacing w:after="0" w:line="240" w:lineRule="auto"/>
        <w:jc w:val="both"/>
        <w:rPr>
          <w:rFonts w:ascii="Times New Roman" w:hAnsi="Times New Roman"/>
          <w:smallCaps/>
          <w:u w:val="single"/>
          <w:lang w:eastAsia="ru-RU"/>
        </w:rPr>
      </w:pPr>
      <w:r w:rsidRPr="003930B6">
        <w:rPr>
          <w:rFonts w:ascii="Times New Roman" w:hAnsi="Times New Roman"/>
          <w:b/>
          <w:smallCaps/>
          <w:u w:val="single"/>
          <w:lang w:eastAsia="ru-RU"/>
        </w:rPr>
        <w:t>Описание проблемы и причин её возникновения</w:t>
      </w:r>
      <w:r w:rsidRPr="003930B6">
        <w:rPr>
          <w:rFonts w:ascii="Times New Roman" w:hAnsi="Times New Roman"/>
          <w:smallCaps/>
          <w:u w:val="single"/>
          <w:lang w:eastAsia="ru-RU"/>
        </w:rPr>
        <w:t>:</w:t>
      </w:r>
    </w:p>
    <w:p w:rsidR="00BE36D3" w:rsidRPr="003930B6" w:rsidRDefault="00BE36D3" w:rsidP="00042D8B">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Земельный фонд Узбекистан составляет 44,4 млн. гектар, из них более 25 млн. гектар относятся к категории сельскохозяйственных земель. Но, для выращивания сельскохозяйственных культур интенсивно используются всего 4,19 млн. га орошаемых земель, которы</w:t>
      </w:r>
      <w:r>
        <w:rPr>
          <w:rFonts w:ascii="Times New Roman" w:hAnsi="Times New Roman"/>
          <w:lang w:eastAsia="ru-RU"/>
        </w:rPr>
        <w:t>й</w:t>
      </w:r>
      <w:r w:rsidRPr="003930B6">
        <w:rPr>
          <w:rFonts w:ascii="Times New Roman" w:hAnsi="Times New Roman"/>
          <w:lang w:eastAsia="ru-RU"/>
        </w:rPr>
        <w:t xml:space="preserve"> производит</w:t>
      </w:r>
      <w:r>
        <w:rPr>
          <w:rFonts w:ascii="Times New Roman" w:hAnsi="Times New Roman"/>
          <w:lang w:eastAsia="ru-RU"/>
        </w:rPr>
        <w:t xml:space="preserve">ся около 90-95% сельхоз продукта. И ежегодной вклад </w:t>
      </w:r>
      <w:r w:rsidRPr="003930B6">
        <w:rPr>
          <w:rFonts w:ascii="Times New Roman" w:hAnsi="Times New Roman"/>
          <w:lang w:eastAsia="ru-RU"/>
        </w:rPr>
        <w:t>аграрного сектора составляет 20 % от внутри валового продукта (ВВП) народного хозяйства страны.</w:t>
      </w:r>
    </w:p>
    <w:p w:rsidR="00BE36D3" w:rsidRPr="003930B6" w:rsidRDefault="00BE36D3" w:rsidP="006D7D0E">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В настоящее время, самой большой проблемой Агро-экосистем является потеря продуктивности земель – повышение засолённости, потеря содержания гумуса и питательных элементов в почве. Агро-экосистемы не могут должным образом предоставлять свои услуги, потому что система их предоставления, а следственно и производительности сельского хозяйства, подорвана. </w:t>
      </w:r>
    </w:p>
    <w:p w:rsidR="00BE36D3" w:rsidRPr="003930B6" w:rsidRDefault="00BE36D3" w:rsidP="006D7D0E">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Деградация Агро-экосистем связана с множеством факторов, где одним из наиболее важных является тот факт, что мы не даем почвам всего необходимого и не позволяем всем свойствам и характеристикам почвенных систем работать в полной мере. Почвы не успевают восстанавливать своё плодородие и теряют свою продуктивность. Это выражается в том, что все производственные сельхозугодия полностью забирают всю органику из почвы - урожай и биомассу, и не возвращают ничего назад в почву. Даже второстепенные растительные отходы, хотя они очень богаты органическими веществами, не остаются на поле. Возможно это связано со слабой осведомленностью земледельцев о почвенных процессах, и как бороться с деградацией земель с использованием новых эффективных методов в сельском хозяйстве.   </w:t>
      </w:r>
    </w:p>
    <w:p w:rsidR="00BE36D3" w:rsidRPr="003930B6" w:rsidRDefault="00BE36D3" w:rsidP="006D7D0E">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В то же время, население продолжает расти и спрос на продукцию сельского хозяйства также растёт, что делает необходимой ситуацию, когда каждый гектар земли должен использоваться в полной мере, наиболее эффективным образом. </w:t>
      </w:r>
    </w:p>
    <w:p w:rsidR="00BE36D3" w:rsidRPr="003930B6" w:rsidRDefault="00BE36D3" w:rsidP="006D7D0E">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Кроме того, Агро-производство без использования природных, материальных, финансовых и трудовых ресурсов невозможно. От эффективности сельхоз процессов напрямую зависит экономическая рентабельность работы фермеров, конкурентоспособность их продукции. А эффективность сельхоз процессов зависит от того, как эффективно используется почва, как быстро она восстанавливается чтобы дать дополнительный продукт, как используется время, техника, трудовые силы, насколько экономно используется техника и энергетические ресурсы. </w:t>
      </w:r>
    </w:p>
    <w:p w:rsidR="00BE36D3" w:rsidRPr="003930B6" w:rsidRDefault="00BE36D3" w:rsidP="006D7D0E">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Для того, чтобы каждый гектар использовался наиболее эффективным и продуктивным способом, необходимо инвестировать в новые технологии в практике земледелия, которые учитывают все эти факторы. Особенно актуальным становится поддержание здоровья почв в долгосрочной перспективе, потому что именно почва является основой для всего сельскохозяйственного производства. </w:t>
      </w:r>
    </w:p>
    <w:p w:rsidR="00BE36D3" w:rsidRPr="007A69BD" w:rsidRDefault="00BE36D3" w:rsidP="007B1B2A">
      <w:pPr>
        <w:overflowPunct w:val="0"/>
        <w:autoSpaceDE w:val="0"/>
        <w:autoSpaceDN w:val="0"/>
        <w:adjustRightInd w:val="0"/>
        <w:spacing w:before="120" w:after="0" w:line="240" w:lineRule="auto"/>
        <w:jc w:val="both"/>
        <w:textAlignment w:val="baseline"/>
        <w:rPr>
          <w:rFonts w:ascii="Times New Roman" w:hAnsi="Times New Roman"/>
          <w:lang w:eastAsia="ru-RU"/>
        </w:rPr>
      </w:pPr>
      <w:r>
        <w:rPr>
          <w:rFonts w:ascii="Times New Roman" w:hAnsi="Times New Roman"/>
          <w:lang w:eastAsia="ru-RU"/>
        </w:rPr>
        <w:t>Д</w:t>
      </w:r>
      <w:r w:rsidRPr="003930B6">
        <w:rPr>
          <w:rFonts w:ascii="Times New Roman" w:hAnsi="Times New Roman"/>
          <w:lang w:eastAsia="ru-RU"/>
        </w:rPr>
        <w:t>анный момент</w:t>
      </w:r>
      <w:r>
        <w:rPr>
          <w:rFonts w:ascii="Times New Roman" w:hAnsi="Times New Roman"/>
          <w:lang w:eastAsia="ru-RU"/>
        </w:rPr>
        <w:t xml:space="preserve">, приоритет фермеров </w:t>
      </w:r>
      <w:r w:rsidRPr="007A69BD">
        <w:rPr>
          <w:rFonts w:ascii="Times New Roman" w:hAnsi="Times New Roman"/>
          <w:lang w:eastAsia="ru-RU"/>
        </w:rPr>
        <w:t>интенсифи</w:t>
      </w:r>
      <w:r>
        <w:rPr>
          <w:rFonts w:ascii="Times New Roman" w:hAnsi="Times New Roman"/>
          <w:lang w:eastAsia="ru-RU"/>
        </w:rPr>
        <w:t>ци</w:t>
      </w:r>
      <w:r w:rsidRPr="007A69BD">
        <w:rPr>
          <w:rFonts w:ascii="Times New Roman" w:hAnsi="Times New Roman"/>
          <w:lang w:eastAsia="ru-RU"/>
        </w:rPr>
        <w:t>ровать</w:t>
      </w:r>
      <w:r>
        <w:rPr>
          <w:rFonts w:ascii="Times New Roman" w:hAnsi="Times New Roman"/>
          <w:lang w:eastAsia="ru-RU"/>
        </w:rPr>
        <w:t xml:space="preserve"> сельхоз производства с целю сохранности плодородия почв, сбережение водных, земельных и энергетических ресурсов. Однако, у фермеров</w:t>
      </w:r>
      <w:r w:rsidRPr="003930B6">
        <w:rPr>
          <w:rFonts w:ascii="Times New Roman" w:hAnsi="Times New Roman"/>
          <w:lang w:eastAsia="ru-RU"/>
        </w:rPr>
        <w:t xml:space="preserve"> </w:t>
      </w:r>
      <w:r>
        <w:rPr>
          <w:rFonts w:ascii="Times New Roman" w:hAnsi="Times New Roman"/>
          <w:lang w:eastAsia="ru-RU"/>
        </w:rPr>
        <w:t xml:space="preserve">не хватает новая практика таких как </w:t>
      </w:r>
      <w:r w:rsidRPr="00B74624">
        <w:rPr>
          <w:rFonts w:ascii="Times New Roman" w:hAnsi="Times New Roman"/>
          <w:i/>
          <w:lang w:eastAsia="ru-RU"/>
        </w:rPr>
        <w:t>посев</w:t>
      </w:r>
      <w:r>
        <w:rPr>
          <w:rFonts w:ascii="Times New Roman" w:hAnsi="Times New Roman"/>
          <w:i/>
          <w:lang w:eastAsia="ru-RU"/>
        </w:rPr>
        <w:t>а</w:t>
      </w:r>
      <w:r w:rsidRPr="00B74624">
        <w:rPr>
          <w:rFonts w:ascii="Times New Roman" w:hAnsi="Times New Roman"/>
          <w:i/>
          <w:lang w:eastAsia="ru-RU"/>
        </w:rPr>
        <w:t xml:space="preserve"> без обработки почв</w:t>
      </w:r>
      <w:r>
        <w:rPr>
          <w:rFonts w:ascii="Times New Roman" w:hAnsi="Times New Roman"/>
          <w:lang w:eastAsia="ru-RU"/>
        </w:rPr>
        <w:t xml:space="preserve">, которые мог бы помочь земледельцев решать </w:t>
      </w:r>
      <w:r w:rsidRPr="003930B6">
        <w:rPr>
          <w:rFonts w:ascii="Times New Roman" w:hAnsi="Times New Roman"/>
          <w:lang w:eastAsia="ru-RU"/>
        </w:rPr>
        <w:t>существую</w:t>
      </w:r>
      <w:r>
        <w:rPr>
          <w:rFonts w:ascii="Times New Roman" w:hAnsi="Times New Roman"/>
          <w:lang w:eastAsia="ru-RU"/>
        </w:rPr>
        <w:t xml:space="preserve">щие проблемы связанное с деградацию Агро-экосистем, глобальные изменение климата и экономических вырост.    </w:t>
      </w:r>
    </w:p>
    <w:p w:rsidR="00BE36D3" w:rsidRPr="003930B6" w:rsidRDefault="00BE36D3" w:rsidP="007B1B2A">
      <w:pPr>
        <w:spacing w:before="120" w:after="0" w:line="240" w:lineRule="auto"/>
        <w:jc w:val="both"/>
        <w:rPr>
          <w:rFonts w:ascii="Times New Roman" w:hAnsi="Times New Roman"/>
          <w:color w:val="000000"/>
          <w:lang w:eastAsia="ru-RU"/>
        </w:rPr>
      </w:pPr>
      <w:r w:rsidRPr="003930B6">
        <w:rPr>
          <w:rFonts w:ascii="Times New Roman" w:hAnsi="Times New Roman"/>
          <w:color w:val="0070C0"/>
          <w:lang w:eastAsia="ru-RU"/>
        </w:rPr>
        <w:t>Пшеница –</w:t>
      </w:r>
      <w:r w:rsidRPr="003930B6">
        <w:rPr>
          <w:rFonts w:ascii="Times New Roman" w:hAnsi="Times New Roman"/>
          <w:color w:val="000000"/>
          <w:lang w:eastAsia="ru-RU"/>
        </w:rPr>
        <w:t xml:space="preserve"> одна из основных культур (40%) в орошаемом земледелии Узбекистана. Ежегодно выращивается более чем 7 млн тонн зерна на площади 1.7 млн гектаров. Из-за различий в почвенно-климатических условиях, уборка урожая проводится со второй декады июня до первой декады июля. В оставшееся после уборки урожая пшеницы время имеется возможность выращивания повторных культур с коротким вегетационным периодом. К таким культурам относятся кукуруза, подсолнух, соя, фасоль, маш, рис, и даже бахчевые. Однако в настоящее время на большей части земель повторные культуры не выращиваются из-за недостатка необходимых условий – времени, воды, качества почвы, удобрений и других.  </w:t>
      </w:r>
    </w:p>
    <w:p w:rsidR="00BE36D3" w:rsidRPr="003930B6" w:rsidRDefault="00BE36D3" w:rsidP="007B1B2A">
      <w:pPr>
        <w:spacing w:before="120" w:after="0" w:line="240" w:lineRule="auto"/>
        <w:jc w:val="both"/>
        <w:rPr>
          <w:rFonts w:ascii="Times New Roman" w:hAnsi="Times New Roman"/>
          <w:color w:val="000000"/>
          <w:lang w:eastAsia="ru-RU"/>
        </w:rPr>
      </w:pPr>
      <w:r w:rsidRPr="003930B6">
        <w:rPr>
          <w:rFonts w:ascii="Times New Roman" w:hAnsi="Times New Roman"/>
          <w:i/>
          <w:color w:val="0070C0"/>
          <w:lang w:eastAsia="ru-RU"/>
        </w:rPr>
        <w:t xml:space="preserve">Орошение - </w:t>
      </w:r>
      <w:r w:rsidRPr="003930B6">
        <w:rPr>
          <w:rFonts w:ascii="Times New Roman" w:hAnsi="Times New Roman"/>
          <w:color w:val="000000"/>
          <w:lang w:eastAsia="ru-RU"/>
        </w:rPr>
        <w:t xml:space="preserve">одно из главнейших условий земледелия в Узбекистане. В последние годы в связи с глобальными экологическими изменениями, недостаток воды всё сильнее влияет на возможность выращивания повторных культур, особенно в зоне низовьев реки Амударьи. В связи с увеличивающейся аридизацией климата (климат становится более засушливый), экономия влаги/воды становится еще более актуальной проблемой, которую тяжело решить при существующих методах ирригации и обработки почвы.  </w:t>
      </w:r>
    </w:p>
    <w:p w:rsidR="00BE36D3" w:rsidRPr="003930B6" w:rsidRDefault="00BE36D3" w:rsidP="00D9365B">
      <w:pPr>
        <w:spacing w:before="120" w:after="0" w:line="240" w:lineRule="auto"/>
        <w:jc w:val="both"/>
        <w:rPr>
          <w:rFonts w:ascii="Times New Roman" w:hAnsi="Times New Roman"/>
          <w:color w:val="000000"/>
          <w:lang w:eastAsia="ru-RU"/>
        </w:rPr>
      </w:pPr>
      <w:r w:rsidRPr="003930B6">
        <w:rPr>
          <w:rFonts w:ascii="Times New Roman" w:hAnsi="Times New Roman"/>
          <w:i/>
          <w:color w:val="0070C0"/>
          <w:lang w:eastAsia="ru-RU"/>
        </w:rPr>
        <w:t>Перед и после посевная обработки почв</w:t>
      </w:r>
      <w:r w:rsidRPr="003930B6">
        <w:rPr>
          <w:rFonts w:ascii="Times New Roman" w:hAnsi="Times New Roman"/>
          <w:color w:val="000000"/>
          <w:lang w:eastAsia="ru-RU"/>
        </w:rPr>
        <w:t xml:space="preserve"> – второе по значимости, по мнению фермеров,  условие для выращивания сельхоз культур. Глубокая вспашка (до 30-40см), выравнивание, чизеливание (до 15-20см), молование и междурядные культивации - это круг основных агротехнических мероприятий, необходимых до и после посева, и во время вегетации. Применение этих агротехнических мероприятий, по распространенному мнению фермеров, предусматривает не только создание оптимальных условий для роста и развития культур, но и  борьбу против сорняков. Однако этот метод обработки почвы не обеспечивает наиболее благоприятные условия для сохранения плодородия почвы и развития почвенных микроорганизмов.    </w:t>
      </w:r>
    </w:p>
    <w:p w:rsidR="00BE36D3" w:rsidRPr="003930B6" w:rsidRDefault="00BE36D3" w:rsidP="00F420FE">
      <w:pPr>
        <w:spacing w:before="120" w:after="0" w:line="240" w:lineRule="auto"/>
        <w:jc w:val="both"/>
        <w:rPr>
          <w:rFonts w:ascii="Times New Roman" w:hAnsi="Times New Roman"/>
          <w:color w:val="000000"/>
          <w:lang w:eastAsia="ru-RU"/>
        </w:rPr>
      </w:pPr>
      <w:r w:rsidRPr="003930B6">
        <w:rPr>
          <w:rFonts w:ascii="Times New Roman" w:hAnsi="Times New Roman"/>
          <w:i/>
          <w:color w:val="0070C0"/>
          <w:lang w:eastAsia="ru-RU"/>
        </w:rPr>
        <w:t>Питание растений</w:t>
      </w:r>
      <w:r w:rsidRPr="003930B6">
        <w:rPr>
          <w:rFonts w:ascii="Times New Roman" w:hAnsi="Times New Roman"/>
          <w:color w:val="0070C0"/>
          <w:lang w:eastAsia="ru-RU"/>
        </w:rPr>
        <w:t xml:space="preserve"> </w:t>
      </w:r>
      <w:r w:rsidRPr="003930B6">
        <w:rPr>
          <w:rFonts w:ascii="Times New Roman" w:hAnsi="Times New Roman"/>
          <w:color w:val="000000"/>
          <w:lang w:eastAsia="ru-RU"/>
        </w:rPr>
        <w:t xml:space="preserve">– третье условие необходимое для выращивания сельхоз культур. Для каждого вида культур требуется своя норма минеральных удобрений: N-Азот, P-Фосфор и K-Калий, применяемая обычно в соотношении 1:0,7:0,5.  Однако для большей части земель, и особенно для зоны низовьев реки Амударьи, в последние годы становится характерным  снижение содержания почвенного гумуса и питательных веществ, что требует внесения повышенных объёмов/доз минеральных удобрений. Кроме того, азот, фосфор и калий не обеспечивают почву полным наборов микроэлементов и минералов – количество требуемых элементов для здоровой почвы гораздо больше. </w:t>
      </w:r>
    </w:p>
    <w:p w:rsidR="00BE36D3" w:rsidRPr="003930B6" w:rsidRDefault="00BE36D3" w:rsidP="00F420FE">
      <w:pPr>
        <w:spacing w:before="120" w:after="0" w:line="240" w:lineRule="auto"/>
        <w:jc w:val="both"/>
        <w:rPr>
          <w:rFonts w:ascii="Times New Roman" w:hAnsi="Times New Roman"/>
          <w:color w:val="000000"/>
          <w:lang w:eastAsia="ru-RU"/>
        </w:rPr>
      </w:pPr>
      <w:r w:rsidRPr="003930B6">
        <w:rPr>
          <w:rFonts w:ascii="Times New Roman" w:hAnsi="Times New Roman"/>
          <w:color w:val="000000"/>
          <w:lang w:eastAsia="ru-RU"/>
        </w:rPr>
        <w:t xml:space="preserve">Кроме перечисленных условий, немало важным фактором является – </w:t>
      </w:r>
      <w:r w:rsidRPr="003930B6">
        <w:rPr>
          <w:rFonts w:ascii="Times New Roman" w:hAnsi="Times New Roman"/>
          <w:i/>
          <w:color w:val="0070C0"/>
          <w:lang w:eastAsia="ru-RU"/>
        </w:rPr>
        <w:t xml:space="preserve">время, </w:t>
      </w:r>
      <w:r w:rsidRPr="003930B6">
        <w:rPr>
          <w:rFonts w:ascii="Times New Roman" w:hAnsi="Times New Roman"/>
          <w:i/>
          <w:lang w:eastAsia="ru-RU"/>
        </w:rPr>
        <w:t>время</w:t>
      </w:r>
      <w:r w:rsidRPr="003930B6">
        <w:rPr>
          <w:rFonts w:ascii="Times New Roman" w:hAnsi="Times New Roman"/>
          <w:i/>
          <w:color w:val="0070C0"/>
          <w:lang w:eastAsia="ru-RU"/>
        </w:rPr>
        <w:t xml:space="preserve"> </w:t>
      </w:r>
      <w:r w:rsidRPr="003930B6">
        <w:rPr>
          <w:rFonts w:ascii="Times New Roman" w:hAnsi="Times New Roman"/>
          <w:color w:val="000000"/>
          <w:lang w:eastAsia="ru-RU"/>
        </w:rPr>
        <w:t>посева и уборки урожая. В обычных условиях традиционных фермерских хозяйств, после сбора урожая пшеницы 3-4 дня требуется для уборки соломы на зимовку скота. Если после этого сажается повторная культура, 8-10 дней требуется на орошение почвы для обеспечения нормальной всхожести культур. Ещё 3-4 дня требуется для обработки почв, включая глубокую вспашку, выравнивание, чизеливаные, молование и посев. Все эти операции требуют как минимум 13-15 дней, и практически проводятся до конца июля или начала августа, т.е. занимают необходимое и важное для созревания повторной культуры время. В тоже время в северных районах Узбекистана уже с октября месяца температура воздуха снижается и иногда встречается заморозки.</w:t>
      </w:r>
    </w:p>
    <w:p w:rsidR="00BE36D3" w:rsidRPr="003930B6" w:rsidRDefault="00BE36D3" w:rsidP="002D40FF">
      <w:pPr>
        <w:spacing w:before="120" w:after="0" w:line="240" w:lineRule="auto"/>
        <w:jc w:val="both"/>
        <w:rPr>
          <w:rFonts w:ascii="Times New Roman" w:hAnsi="Times New Roman"/>
          <w:color w:val="000000"/>
          <w:lang w:eastAsia="ru-RU"/>
        </w:rPr>
      </w:pPr>
      <w:r w:rsidRPr="003930B6">
        <w:rPr>
          <w:rFonts w:ascii="Times New Roman" w:hAnsi="Times New Roman"/>
          <w:color w:val="000000"/>
          <w:lang w:eastAsia="ru-RU"/>
        </w:rPr>
        <w:t>Дефицит воды/влаги в почве, отсутствие времени из-за сложившегося метода обработки почв, необходимого гумуса в почве, удобрений – всё это представляет риск для фермеров при выращивание повторных культур.</w:t>
      </w:r>
    </w:p>
    <w:p w:rsidR="00BE36D3" w:rsidRPr="003930B6" w:rsidRDefault="00BE36D3" w:rsidP="002D40FF">
      <w:pPr>
        <w:autoSpaceDE w:val="0"/>
        <w:autoSpaceDN w:val="0"/>
        <w:adjustRightInd w:val="0"/>
        <w:spacing w:before="120" w:after="0" w:line="240" w:lineRule="auto"/>
        <w:jc w:val="both"/>
        <w:rPr>
          <w:rFonts w:ascii="Times New Roman" w:hAnsi="Times New Roman"/>
          <w:color w:val="000000"/>
          <w:lang w:eastAsia="ru-RU"/>
        </w:rPr>
      </w:pPr>
      <w:r w:rsidRPr="003930B6">
        <w:rPr>
          <w:rFonts w:ascii="Times New Roman" w:hAnsi="Times New Roman"/>
          <w:lang w:eastAsia="ru-RU"/>
        </w:rPr>
        <w:t xml:space="preserve">В сегодняшнем сельскохозяйственном развитии, фермерам и дехканином не хватает технологической осведомлённости как выращивать повторные культуры после озимой пшеницы. Такой способ должен сохранять почвенное плодородие для того, чтобы почва могла давать урожай, и должен быть экономически рентабельным, чтобы фермеры начали его использовать. </w:t>
      </w:r>
    </w:p>
    <w:p w:rsidR="00BE36D3" w:rsidRPr="003930B6" w:rsidRDefault="00BE36D3" w:rsidP="00F80DB1">
      <w:pPr>
        <w:spacing w:after="0" w:line="240" w:lineRule="auto"/>
        <w:jc w:val="both"/>
        <w:rPr>
          <w:rFonts w:ascii="Times New Roman" w:hAnsi="Times New Roman"/>
          <w:color w:val="0070C0"/>
          <w:lang w:eastAsia="ru-RU"/>
        </w:rPr>
      </w:pPr>
    </w:p>
    <w:p w:rsidR="00BE36D3" w:rsidRPr="003930B6" w:rsidRDefault="00BE36D3" w:rsidP="00F80DB1">
      <w:pPr>
        <w:pStyle w:val="Iauiue2"/>
        <w:spacing w:before="120" w:after="120"/>
        <w:jc w:val="both"/>
        <w:rPr>
          <w:b/>
          <w:smallCaps/>
          <w:sz w:val="22"/>
          <w:szCs w:val="22"/>
          <w:u w:val="single"/>
          <w:lang w:val="ru-RU"/>
        </w:rPr>
      </w:pPr>
      <w:r w:rsidRPr="003930B6">
        <w:rPr>
          <w:b/>
          <w:smallCaps/>
          <w:sz w:val="22"/>
          <w:szCs w:val="22"/>
          <w:u w:val="single"/>
          <w:lang w:val="ru-RU"/>
        </w:rPr>
        <w:t>Как Вы планируете устранить причины проблемы: цель, задачи и мероприятия проекта</w:t>
      </w:r>
    </w:p>
    <w:p w:rsidR="00BE36D3" w:rsidRPr="003930B6" w:rsidRDefault="00BE36D3" w:rsidP="00783EDA">
      <w:pPr>
        <w:spacing w:before="120" w:after="0" w:line="240" w:lineRule="auto"/>
        <w:jc w:val="both"/>
        <w:rPr>
          <w:rFonts w:ascii="Times New Roman" w:hAnsi="Times New Roman"/>
          <w:color w:val="000000"/>
          <w:lang w:eastAsia="ru-RU"/>
        </w:rPr>
      </w:pPr>
      <w:r w:rsidRPr="003930B6">
        <w:rPr>
          <w:rFonts w:ascii="Times New Roman" w:hAnsi="Times New Roman"/>
          <w:color w:val="000000"/>
          <w:lang w:eastAsia="ru-RU"/>
        </w:rPr>
        <w:t>В данном</w:t>
      </w:r>
      <w:r w:rsidRPr="003930B6">
        <w:rPr>
          <w:rFonts w:ascii="Times New Roman" w:hAnsi="Times New Roman"/>
          <w:lang w:eastAsia="ru-RU"/>
        </w:rPr>
        <w:t xml:space="preserve"> </w:t>
      </w:r>
      <w:r w:rsidRPr="003930B6">
        <w:rPr>
          <w:rFonts w:ascii="Times New Roman" w:hAnsi="Times New Roman"/>
          <w:color w:val="000000"/>
          <w:lang w:eastAsia="ru-RU"/>
        </w:rPr>
        <w:t>контексте,</w:t>
      </w:r>
      <w:r w:rsidRPr="003930B6">
        <w:rPr>
          <w:rFonts w:ascii="Times New Roman" w:hAnsi="Times New Roman"/>
          <w:lang w:eastAsia="ru-RU"/>
        </w:rPr>
        <w:t xml:space="preserve"> </w:t>
      </w:r>
      <w:r w:rsidRPr="003930B6">
        <w:rPr>
          <w:rFonts w:ascii="Times New Roman" w:hAnsi="Times New Roman"/>
          <w:color w:val="000000"/>
          <w:lang w:eastAsia="ru-RU"/>
        </w:rPr>
        <w:t>наиболее актуальной для фермеров задачей является поиск ресурсосберегающих и инновационных подходов для интенсификации сельскохозяйственного производства путём выращивания повторных культур. О</w:t>
      </w:r>
      <w:r w:rsidRPr="003930B6">
        <w:rPr>
          <w:rFonts w:ascii="Times New Roman" w:hAnsi="Times New Roman"/>
        </w:rPr>
        <w:t xml:space="preserve">дним из таких </w:t>
      </w:r>
      <w:r w:rsidRPr="003930B6">
        <w:rPr>
          <w:rFonts w:ascii="Times New Roman" w:hAnsi="Times New Roman"/>
          <w:color w:val="000000"/>
          <w:lang w:eastAsia="ru-RU"/>
        </w:rPr>
        <w:t xml:space="preserve">ресурсосберегающих и инновационных подходов в орошаемом земледелии Узбекистана является </w:t>
      </w:r>
      <w:r w:rsidRPr="003930B6">
        <w:rPr>
          <w:rFonts w:ascii="Times New Roman" w:hAnsi="Times New Roman"/>
        </w:rPr>
        <w:t xml:space="preserve">– </w:t>
      </w:r>
      <w:r w:rsidRPr="003930B6">
        <w:rPr>
          <w:rFonts w:ascii="Times New Roman" w:hAnsi="Times New Roman"/>
          <w:i/>
          <w:color w:val="0070C0"/>
        </w:rPr>
        <w:t>внедрение технологии посева без обработки почв</w:t>
      </w:r>
      <w:r w:rsidRPr="003930B6">
        <w:rPr>
          <w:rFonts w:ascii="Times New Roman" w:hAnsi="Times New Roman"/>
        </w:rPr>
        <w:t>.</w:t>
      </w:r>
    </w:p>
    <w:p w:rsidR="00BE36D3" w:rsidRPr="003930B6" w:rsidRDefault="00BE36D3" w:rsidP="00783EDA">
      <w:pPr>
        <w:spacing w:before="120" w:after="0" w:line="240" w:lineRule="auto"/>
        <w:jc w:val="both"/>
        <w:rPr>
          <w:rFonts w:ascii="Times New Roman" w:hAnsi="Times New Roman"/>
          <w:color w:val="000000"/>
          <w:lang w:eastAsia="ru-RU"/>
        </w:rPr>
      </w:pPr>
      <w:r w:rsidRPr="003930B6">
        <w:rPr>
          <w:rFonts w:ascii="Times New Roman" w:hAnsi="Times New Roman"/>
          <w:color w:val="000000"/>
          <w:lang w:eastAsia="ru-RU"/>
        </w:rPr>
        <w:t xml:space="preserve">В сегодняшнем </w:t>
      </w:r>
      <w:r w:rsidRPr="003930B6">
        <w:rPr>
          <w:rFonts w:ascii="Times New Roman" w:hAnsi="Times New Roman"/>
        </w:rPr>
        <w:t>мировом</w:t>
      </w:r>
      <w:r w:rsidRPr="003930B6">
        <w:rPr>
          <w:rFonts w:ascii="Times New Roman" w:hAnsi="Times New Roman"/>
          <w:color w:val="000000"/>
          <w:lang w:eastAsia="ru-RU"/>
        </w:rPr>
        <w:t xml:space="preserve"> сельскохозяйственном развитии,</w:t>
      </w:r>
      <w:r w:rsidRPr="003930B6">
        <w:rPr>
          <w:rFonts w:ascii="Times New Roman" w:hAnsi="Times New Roman"/>
        </w:rPr>
        <w:t xml:space="preserve"> внедрение технологии </w:t>
      </w:r>
      <w:r w:rsidRPr="003930B6">
        <w:rPr>
          <w:rFonts w:ascii="Times New Roman" w:hAnsi="Times New Roman"/>
          <w:color w:val="0070C0"/>
        </w:rPr>
        <w:t>посева без обработки почв занимает более чем 125 миллионов гектара земли</w:t>
      </w:r>
      <w:r w:rsidRPr="003930B6">
        <w:rPr>
          <w:rFonts w:ascii="Times New Roman" w:hAnsi="Times New Roman"/>
        </w:rPr>
        <w:t>. Основные принципы этой технологии – это минимальная или нулевая обработки почв при сохранении растительных остатков на поверхности земли и постоянном севообороте возделываемых культур. Такая технология даст возможность повышения плодородия почв и роста урожая сельхоз культур, сбережения водно-земельных и энергетических ресурсов, снижения выброса парниковых газов и возможных климатических рисков, и создаст основы для устойчивости сельского хозяйства и роста благосостояния населения.</w:t>
      </w:r>
    </w:p>
    <w:p w:rsidR="00BE36D3" w:rsidRPr="003930B6" w:rsidRDefault="00BE36D3" w:rsidP="00FE7CE8">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В данном проекте планируется </w:t>
      </w:r>
      <w:r w:rsidRPr="003930B6">
        <w:rPr>
          <w:rFonts w:ascii="Times New Roman" w:hAnsi="Times New Roman"/>
          <w:i/>
          <w:lang w:eastAsia="ru-RU"/>
        </w:rPr>
        <w:t>продемонстрировать и распространить технологию посева без обработки почвы для повторных культур после озимой пшеницы в Хорезмской области</w:t>
      </w:r>
      <w:r w:rsidRPr="003930B6">
        <w:rPr>
          <w:rFonts w:ascii="Times New Roman" w:hAnsi="Times New Roman"/>
          <w:lang w:eastAsia="ru-RU"/>
        </w:rPr>
        <w:t xml:space="preserve">. Проект позволит показать нетрадиционный метод выращивания повторных культур, который включает себя следующие основные компоненты: </w:t>
      </w:r>
    </w:p>
    <w:p w:rsidR="00BE36D3" w:rsidRPr="003930B6" w:rsidRDefault="00BE36D3" w:rsidP="00356BF1">
      <w:pPr>
        <w:numPr>
          <w:ilvl w:val="0"/>
          <w:numId w:val="6"/>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подготовка биогумуса через компостирование сельхоз отходов - для снабжения почвы необходимыми питательными элементами и гумусом; для сохранения и обогащения микроорганизмов, создающих благоприятные условию для роста и развития сельхоз культур. </w:t>
      </w:r>
    </w:p>
    <w:p w:rsidR="00BE36D3" w:rsidRPr="003930B6" w:rsidRDefault="00BE36D3" w:rsidP="00356BF1">
      <w:pPr>
        <w:numPr>
          <w:ilvl w:val="0"/>
          <w:numId w:val="6"/>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посев без обработки почвы – для сохранения ценного времени для произрастания и созревания повторной культуры; для сохранения влаги в почве; для сохранения материальных ресурсов фермеров (дизеля, труда, денег); для сохранения микроорганизмов, создающих гумус в почве. </w:t>
      </w:r>
    </w:p>
    <w:p w:rsidR="00BE36D3" w:rsidRPr="003930B6" w:rsidRDefault="00BE36D3" w:rsidP="00FE7CE8">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Для демонстрации технологии работы будут проводиться на 18 гектарах земли, с посевами повторных культур без обработки почв в Янгибазарском, Гурленском и Шаватском районе Хорезмской области. Нужно отметить, что в трёх районах сами фермеры инициировали разработку программы развития хозяйства. Технология нулевой обработки для посева повторных культур и компостирование отходов входит в план мероприятий развития района. Кроме того, компостированный биогумус будет использоваться под выращивание хлопчатника и пшеницы на 10 гектарах земли в каждом из указанных районов.</w:t>
      </w:r>
    </w:p>
    <w:p w:rsidR="00BE36D3" w:rsidRPr="003930B6" w:rsidRDefault="00BE36D3" w:rsidP="0009479C">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Основное внимание проекта будет уделено распространению и долгосрочному использованию этой технологии среди фермеров. Также будут показаны, все капитальные нужды, необходимые операционные затраты, рентабельность и сроки возврата этих технологии для дальнейшего распространение по всей территорий Республики Узбекистан.</w:t>
      </w:r>
    </w:p>
    <w:p w:rsidR="00BE36D3" w:rsidRPr="003930B6" w:rsidRDefault="00BE36D3" w:rsidP="00832FC9">
      <w:pPr>
        <w:overflowPunct w:val="0"/>
        <w:autoSpaceDE w:val="0"/>
        <w:autoSpaceDN w:val="0"/>
        <w:adjustRightInd w:val="0"/>
        <w:spacing w:before="120" w:after="0" w:line="240" w:lineRule="auto"/>
        <w:jc w:val="both"/>
        <w:textAlignment w:val="baseline"/>
        <w:rPr>
          <w:rFonts w:ascii="Times New Roman" w:hAnsi="Times New Roman"/>
        </w:rPr>
      </w:pPr>
      <w:r w:rsidRPr="003930B6">
        <w:rPr>
          <w:rFonts w:ascii="Times New Roman" w:hAnsi="Times New Roman"/>
          <w:b/>
          <w:i/>
          <w:color w:val="0070C0"/>
        </w:rPr>
        <w:t>Основной ЦЕЛЬЮ ПРОЕКТА</w:t>
      </w:r>
      <w:r w:rsidRPr="003930B6">
        <w:rPr>
          <w:rFonts w:ascii="Times New Roman" w:hAnsi="Times New Roman"/>
          <w:color w:val="0070C0"/>
        </w:rPr>
        <w:t xml:space="preserve"> </w:t>
      </w:r>
      <w:r w:rsidRPr="003930B6">
        <w:rPr>
          <w:rFonts w:ascii="Times New Roman" w:hAnsi="Times New Roman"/>
        </w:rPr>
        <w:t xml:space="preserve">является внедрение технологии посева без обработки почвы для повторных культур после озимой пшеницы на орошаемых землях низовьев реки Амударьи – Хорезмской области. </w:t>
      </w:r>
    </w:p>
    <w:p w:rsidR="00BE36D3" w:rsidRPr="003930B6" w:rsidRDefault="00BE36D3" w:rsidP="00832FC9">
      <w:pPr>
        <w:overflowPunct w:val="0"/>
        <w:autoSpaceDE w:val="0"/>
        <w:autoSpaceDN w:val="0"/>
        <w:adjustRightInd w:val="0"/>
        <w:spacing w:before="120" w:after="0" w:line="240" w:lineRule="auto"/>
        <w:jc w:val="both"/>
        <w:textAlignment w:val="baseline"/>
        <w:rPr>
          <w:rFonts w:ascii="Times New Roman" w:hAnsi="Times New Roman"/>
        </w:rPr>
      </w:pPr>
      <w:r w:rsidRPr="003930B6">
        <w:rPr>
          <w:rFonts w:ascii="Times New Roman" w:hAnsi="Times New Roman"/>
        </w:rPr>
        <w:t>В традиционных условиях, посев повторных культур (</w:t>
      </w:r>
      <w:r w:rsidRPr="003930B6">
        <w:rPr>
          <w:rFonts w:ascii="Times New Roman" w:hAnsi="Times New Roman"/>
          <w:i/>
          <w:color w:val="000000"/>
          <w:lang w:eastAsia="ru-RU"/>
        </w:rPr>
        <w:t>кукуруза, подсолнух, соя, фасоль, маш и рис</w:t>
      </w:r>
      <w:r w:rsidRPr="003930B6">
        <w:rPr>
          <w:rFonts w:ascii="Times New Roman" w:hAnsi="Times New Roman"/>
        </w:rPr>
        <w:t>) после озимой пшеницы проводится в виде грядковых или сплошных методов сева</w:t>
      </w:r>
      <w:r w:rsidRPr="003930B6">
        <w:rPr>
          <w:rFonts w:ascii="Times New Roman" w:hAnsi="Times New Roman"/>
          <w:color w:val="000000"/>
          <w:lang w:eastAsia="ru-RU"/>
        </w:rPr>
        <w:t xml:space="preserve"> на вспаханном поле</w:t>
      </w:r>
      <w:r w:rsidRPr="003930B6">
        <w:rPr>
          <w:rFonts w:ascii="Times New Roman" w:hAnsi="Times New Roman"/>
        </w:rPr>
        <w:t xml:space="preserve">. Для повышения эффективности этого мероприятия предлагается не распространённый в традиционном земледелии инновационный подход выращивания повторных культур без обработки почв. </w:t>
      </w:r>
    </w:p>
    <w:p w:rsidR="00BE36D3" w:rsidRPr="003930B6" w:rsidRDefault="00BE36D3" w:rsidP="00832FC9">
      <w:pPr>
        <w:overflowPunct w:val="0"/>
        <w:autoSpaceDE w:val="0"/>
        <w:autoSpaceDN w:val="0"/>
        <w:adjustRightInd w:val="0"/>
        <w:spacing w:before="120" w:after="0" w:line="240" w:lineRule="auto"/>
        <w:jc w:val="both"/>
        <w:textAlignment w:val="baseline"/>
        <w:rPr>
          <w:rFonts w:ascii="Times New Roman" w:hAnsi="Times New Roman"/>
          <w:bCs/>
          <w:lang w:eastAsia="ru-RU"/>
        </w:rPr>
      </w:pPr>
      <w:r w:rsidRPr="003930B6">
        <w:rPr>
          <w:rFonts w:ascii="Times New Roman" w:hAnsi="Times New Roman"/>
        </w:rPr>
        <w:t xml:space="preserve">Внедрение технологии посева без обработки почв для повторных культур </w:t>
      </w:r>
      <w:r w:rsidRPr="003930B6">
        <w:rPr>
          <w:rFonts w:ascii="Times New Roman" w:hAnsi="Times New Roman"/>
          <w:b/>
          <w:i/>
          <w:color w:val="0070C0"/>
        </w:rPr>
        <w:t>требует выполнения ряда задач</w:t>
      </w:r>
      <w:r w:rsidRPr="003930B6">
        <w:rPr>
          <w:rFonts w:ascii="Times New Roman" w:hAnsi="Times New Roman"/>
        </w:rPr>
        <w:t xml:space="preserve">:   </w:t>
      </w:r>
    </w:p>
    <w:p w:rsidR="00BE36D3" w:rsidRPr="003930B6" w:rsidRDefault="00BE36D3" w:rsidP="00292974">
      <w:pPr>
        <w:numPr>
          <w:ilvl w:val="0"/>
          <w:numId w:val="8"/>
        </w:numPr>
        <w:tabs>
          <w:tab w:val="clear" w:pos="720"/>
          <w:tab w:val="num" w:pos="426"/>
        </w:tabs>
        <w:overflowPunct w:val="0"/>
        <w:autoSpaceDE w:val="0"/>
        <w:autoSpaceDN w:val="0"/>
        <w:adjustRightInd w:val="0"/>
        <w:spacing w:before="120" w:after="0" w:line="240" w:lineRule="auto"/>
        <w:ind w:left="426" w:hanging="426"/>
        <w:jc w:val="both"/>
        <w:textAlignment w:val="baseline"/>
        <w:rPr>
          <w:rFonts w:ascii="Times New Roman" w:hAnsi="Times New Roman"/>
        </w:rPr>
      </w:pPr>
      <w:r w:rsidRPr="003930B6">
        <w:rPr>
          <w:rFonts w:ascii="Times New Roman" w:hAnsi="Times New Roman"/>
          <w:i/>
          <w:color w:val="0070C0"/>
        </w:rPr>
        <w:t xml:space="preserve">Мульчирование - </w:t>
      </w:r>
      <w:r w:rsidRPr="003930B6">
        <w:rPr>
          <w:rFonts w:ascii="Times New Roman" w:hAnsi="Times New Roman"/>
        </w:rPr>
        <w:t>После уборки пшеницы 30-35 % биомассы должно оставаться на поверхности почвы. Равномерно покрытая этим растительным остатком, мульчой, поверхность почвы действует как органический экран, угнетает рост сорняков, сохраняет влагу в почве и удлиняет межполивной период. Последнее позволяет получать урожаи даже при уменьшенном количестве оросительной воды.</w:t>
      </w:r>
    </w:p>
    <w:p w:rsidR="00BE36D3" w:rsidRPr="003930B6" w:rsidRDefault="00BE36D3" w:rsidP="00292974">
      <w:pPr>
        <w:numPr>
          <w:ilvl w:val="0"/>
          <w:numId w:val="8"/>
        </w:numPr>
        <w:tabs>
          <w:tab w:val="clear" w:pos="720"/>
          <w:tab w:val="num" w:pos="426"/>
        </w:tabs>
        <w:overflowPunct w:val="0"/>
        <w:autoSpaceDE w:val="0"/>
        <w:autoSpaceDN w:val="0"/>
        <w:adjustRightInd w:val="0"/>
        <w:spacing w:before="120" w:after="0" w:line="240" w:lineRule="auto"/>
        <w:ind w:left="426" w:hanging="426"/>
        <w:jc w:val="both"/>
        <w:textAlignment w:val="baseline"/>
        <w:rPr>
          <w:rFonts w:ascii="Times New Roman" w:hAnsi="Times New Roman"/>
        </w:rPr>
      </w:pPr>
      <w:r w:rsidRPr="003930B6">
        <w:rPr>
          <w:rFonts w:ascii="Times New Roman" w:hAnsi="Times New Roman"/>
          <w:i/>
          <w:color w:val="0070C0"/>
        </w:rPr>
        <w:t xml:space="preserve">Посевы комбинированной сеялкой, без обработки почв - </w:t>
      </w:r>
      <w:r w:rsidRPr="003930B6">
        <w:rPr>
          <w:rFonts w:ascii="Times New Roman" w:hAnsi="Times New Roman"/>
        </w:rPr>
        <w:t>Применяемые при традиционной системе земледелия сельхоз агрегаты выполняет одну задачу. То есть, сеялка зерновых предназначена только для посева зерновых культур, а культиватор предназначен только для межд</w:t>
      </w:r>
      <w:r>
        <w:rPr>
          <w:rFonts w:ascii="Times New Roman" w:hAnsi="Times New Roman"/>
        </w:rPr>
        <w:t>у</w:t>
      </w:r>
      <w:r w:rsidRPr="003930B6">
        <w:rPr>
          <w:rFonts w:ascii="Times New Roman" w:hAnsi="Times New Roman"/>
        </w:rPr>
        <w:t xml:space="preserve"> рядовой обработки. Но все эти операции проводится на обработанных или на вспаханных землях. При посевах без обработки почв нужны принципиально другие агрегаты. Да требуется, некоторое перевооружение парка агрегатов. Но переход на новый способ посева культур без вспашки и обработки почв имеет ряд неоспоримых преимуществ. В основном перевооружение касается приобретения комбинированной сеялки </w:t>
      </w:r>
      <w:r w:rsidRPr="003930B6">
        <w:rPr>
          <w:rFonts w:ascii="Times New Roman" w:hAnsi="Times New Roman"/>
          <w:i/>
          <w:color w:val="0070C0"/>
        </w:rPr>
        <w:t xml:space="preserve">для посева без обработки почвы. </w:t>
      </w:r>
      <w:r w:rsidRPr="003930B6">
        <w:rPr>
          <w:rFonts w:ascii="Times New Roman" w:hAnsi="Times New Roman"/>
        </w:rPr>
        <w:t>Она</w:t>
      </w:r>
      <w:r w:rsidRPr="003930B6">
        <w:rPr>
          <w:rFonts w:ascii="Times New Roman" w:hAnsi="Times New Roman"/>
          <w:i/>
          <w:color w:val="0070C0"/>
        </w:rPr>
        <w:t xml:space="preserve"> </w:t>
      </w:r>
      <w:r w:rsidRPr="003930B6">
        <w:rPr>
          <w:rFonts w:ascii="Times New Roman" w:hAnsi="Times New Roman"/>
        </w:rPr>
        <w:t>предназначается для выполнения многих функциональных операций без оборота пласта пахотного слоя почв. Много функциональность заключается в том, чтобы сеялка может сеять мелкие и крупные семена с определенной точностью высева, и одновременно может вносить минеральные и органические удобрения. Высевающие органы могут сеять по крупно слойным растительным остаткам с точным контактом семян и почвы. При необходимости создания благоприятных условий для оптимальной всхожести семян, сеялка может делать минимальное рыхление почв шириной и глубиной 5-7см. Такое рыхление особенно необходимо тогда, когда после пшеницы проводится посадка риса в необработанную почву.</w:t>
      </w:r>
    </w:p>
    <w:p w:rsidR="00BE36D3" w:rsidRPr="003930B6" w:rsidRDefault="00BE36D3" w:rsidP="00292974">
      <w:pPr>
        <w:numPr>
          <w:ilvl w:val="0"/>
          <w:numId w:val="8"/>
        </w:numPr>
        <w:tabs>
          <w:tab w:val="clear" w:pos="720"/>
          <w:tab w:val="num" w:pos="426"/>
        </w:tabs>
        <w:overflowPunct w:val="0"/>
        <w:autoSpaceDE w:val="0"/>
        <w:autoSpaceDN w:val="0"/>
        <w:adjustRightInd w:val="0"/>
        <w:spacing w:before="120" w:after="0" w:line="240" w:lineRule="auto"/>
        <w:ind w:left="426" w:hanging="426"/>
        <w:jc w:val="both"/>
        <w:textAlignment w:val="baseline"/>
        <w:rPr>
          <w:rFonts w:ascii="Times New Roman" w:hAnsi="Times New Roman"/>
        </w:rPr>
      </w:pPr>
      <w:r w:rsidRPr="003930B6">
        <w:rPr>
          <w:rFonts w:ascii="Times New Roman" w:hAnsi="Times New Roman"/>
          <w:i/>
          <w:color w:val="0070C0"/>
        </w:rPr>
        <w:t xml:space="preserve">Борьба с сорняками - </w:t>
      </w:r>
      <w:r w:rsidRPr="003930B6">
        <w:rPr>
          <w:rFonts w:ascii="Times New Roman" w:hAnsi="Times New Roman"/>
        </w:rPr>
        <w:t>Борьба с сорняками при посевах без обработки почв проводится с применением гербицидов. В начальный двух-трех летний период систематическое опрыскивание почв гербицидами перед посевом, под мульчу дает возможность полного подавления роста сорных растений. Кроме того, дальнейшее развитие густого слоя биомассы растений, затеняя почву, затрудняет прорастание семян сорных растений, поступивших с оросительной водой.</w:t>
      </w:r>
    </w:p>
    <w:p w:rsidR="00BE36D3" w:rsidRPr="003930B6" w:rsidRDefault="00BE36D3" w:rsidP="00292974">
      <w:pPr>
        <w:numPr>
          <w:ilvl w:val="0"/>
          <w:numId w:val="8"/>
        </w:numPr>
        <w:tabs>
          <w:tab w:val="clear" w:pos="720"/>
          <w:tab w:val="num" w:pos="426"/>
        </w:tabs>
        <w:overflowPunct w:val="0"/>
        <w:autoSpaceDE w:val="0"/>
        <w:autoSpaceDN w:val="0"/>
        <w:adjustRightInd w:val="0"/>
        <w:spacing w:before="120" w:after="0" w:line="240" w:lineRule="auto"/>
        <w:ind w:left="426" w:hanging="426"/>
        <w:jc w:val="both"/>
        <w:textAlignment w:val="baseline"/>
        <w:rPr>
          <w:rFonts w:ascii="Times New Roman" w:hAnsi="Times New Roman"/>
        </w:rPr>
      </w:pPr>
      <w:r w:rsidRPr="003930B6">
        <w:rPr>
          <w:rFonts w:ascii="Times New Roman" w:hAnsi="Times New Roman"/>
          <w:i/>
          <w:color w:val="0070C0"/>
        </w:rPr>
        <w:t xml:space="preserve">Создание оптимальной питательной среды для растений - </w:t>
      </w:r>
      <w:r w:rsidRPr="003930B6">
        <w:rPr>
          <w:rFonts w:ascii="Times New Roman" w:hAnsi="Times New Roman"/>
        </w:rPr>
        <w:t>При традиционной системе земледелия создание оптимальной питательной среды для растений обеспечивается путем применения минеральных и органических (навоз) удобрений. А при посевах без обработки почв, минеральные удобрения используются меньше нормы за счёт севооборотов повторных культур и применения  компостированного биогумуса. Компостированный биогумус представляет собой темно-коричневый перегной, образованный из остатков сельхоз культур (листья, стебли, корни и корнеплоды растений, животноводческий навоз, птичий помёт, пищевые отходы и т.д.). Такой биогумус, имея в своём составе все необходимые питательные вещества и микроэлементы, содержит в себе до 50-60 процентов влаги. Высадка люцерны в качестве повторной культуры и оставление части корневых и надземных остатков в почве также может применяться в целях повышения плодородия почв и роста урожайности.</w:t>
      </w:r>
    </w:p>
    <w:p w:rsidR="00BE36D3" w:rsidRPr="001F5DD8" w:rsidRDefault="00BE36D3" w:rsidP="00292974">
      <w:pPr>
        <w:numPr>
          <w:ilvl w:val="0"/>
          <w:numId w:val="8"/>
        </w:numPr>
        <w:tabs>
          <w:tab w:val="clear" w:pos="720"/>
          <w:tab w:val="num" w:pos="426"/>
        </w:tabs>
        <w:overflowPunct w:val="0"/>
        <w:autoSpaceDE w:val="0"/>
        <w:autoSpaceDN w:val="0"/>
        <w:adjustRightInd w:val="0"/>
        <w:spacing w:before="120" w:after="0" w:line="240" w:lineRule="auto"/>
        <w:ind w:left="426" w:hanging="426"/>
        <w:jc w:val="both"/>
        <w:textAlignment w:val="baseline"/>
        <w:rPr>
          <w:rFonts w:ascii="Times New Roman" w:hAnsi="Times New Roman"/>
        </w:rPr>
      </w:pPr>
      <w:r w:rsidRPr="003930B6">
        <w:rPr>
          <w:rFonts w:ascii="Times New Roman" w:hAnsi="Times New Roman"/>
          <w:i/>
          <w:color w:val="0070C0"/>
        </w:rPr>
        <w:t xml:space="preserve">Своевременное проведение всех операций - </w:t>
      </w:r>
      <w:r w:rsidRPr="003930B6">
        <w:rPr>
          <w:rFonts w:ascii="Times New Roman" w:hAnsi="Times New Roman"/>
        </w:rPr>
        <w:t xml:space="preserve">Для того чтобы выиграть время, одновременно можно выполнять несколько операций перед посевом культур. Например, после сбора урожая и соломы пшеницы, можно сразу осуществлять измельчение остатков растений </w:t>
      </w:r>
      <w:r w:rsidRPr="001F5DD8">
        <w:rPr>
          <w:rFonts w:ascii="Times New Roman" w:hAnsi="Times New Roman"/>
        </w:rPr>
        <w:t xml:space="preserve">при помощи измельчителя. После этого применение гербицидов при помощью опрыскивателя, и с использованием </w:t>
      </w:r>
      <w:r w:rsidRPr="001F5DD8">
        <w:rPr>
          <w:rFonts w:ascii="Times New Roman" w:hAnsi="Times New Roman"/>
          <w:color w:val="000000"/>
        </w:rPr>
        <w:t>сеялки прямого посева</w:t>
      </w:r>
      <w:r w:rsidRPr="001F5DD8">
        <w:rPr>
          <w:rFonts w:ascii="Times New Roman" w:hAnsi="Times New Roman"/>
        </w:rPr>
        <w:t xml:space="preserve"> применяется удобрении (биогумуса, фосфора, калия и азота</w:t>
      </w:r>
      <w:r w:rsidRPr="001F5DD8">
        <w:rPr>
          <w:rFonts w:ascii="Times New Roman" w:hAnsi="Times New Roman"/>
          <w:color w:val="000000"/>
        </w:rPr>
        <w:t xml:space="preserve">) и одновременно </w:t>
      </w:r>
      <w:r w:rsidRPr="001F5DD8">
        <w:rPr>
          <w:rFonts w:ascii="Times New Roman" w:hAnsi="Times New Roman"/>
        </w:rPr>
        <w:t xml:space="preserve">сеяться повторную культуру с определенной нормой высева с учётом севооборотов планируемых на последующие годы. И потом провести полив культуры. </w:t>
      </w:r>
    </w:p>
    <w:p w:rsidR="00BE36D3" w:rsidRPr="001F5DD8" w:rsidRDefault="00BE36D3" w:rsidP="00756D0D">
      <w:pPr>
        <w:overflowPunct w:val="0"/>
        <w:autoSpaceDE w:val="0"/>
        <w:autoSpaceDN w:val="0"/>
        <w:adjustRightInd w:val="0"/>
        <w:spacing w:before="120" w:after="0" w:line="240" w:lineRule="auto"/>
        <w:ind w:left="426"/>
        <w:jc w:val="both"/>
        <w:textAlignment w:val="baseline"/>
        <w:rPr>
          <w:rFonts w:ascii="Times New Roman" w:hAnsi="Times New Roman"/>
        </w:rPr>
      </w:pPr>
      <w:r w:rsidRPr="001F5DD8">
        <w:rPr>
          <w:rFonts w:ascii="Times New Roman" w:hAnsi="Times New Roman"/>
        </w:rPr>
        <w:t>Известно, что в низовьях Амударьи, особенно в Хорезме, на 50-60 % земель после пшеницы сеют рис в качестве повторной культуры. Производство риса выполняется методом рассады или же обычным выбрасыванием семян на воду. Однако, рис требует очень много воды (18-20,000 м</w:t>
      </w:r>
      <w:r w:rsidRPr="001F5DD8">
        <w:rPr>
          <w:rFonts w:ascii="Times New Roman" w:hAnsi="Times New Roman"/>
          <w:vertAlign w:val="superscript"/>
        </w:rPr>
        <w:t>3</w:t>
      </w:r>
      <w:r w:rsidRPr="001F5DD8">
        <w:rPr>
          <w:rFonts w:ascii="Times New Roman" w:hAnsi="Times New Roman"/>
        </w:rPr>
        <w:t xml:space="preserve">/га воды </w:t>
      </w:r>
      <w:r w:rsidRPr="001F5DD8">
        <w:rPr>
          <w:rFonts w:ascii="Times New Roman" w:hAnsi="Times New Roman"/>
          <w:i/>
        </w:rPr>
        <w:t>на 100-110 дней; это примерно 180-182 м</w:t>
      </w:r>
      <w:r w:rsidRPr="001F5DD8">
        <w:rPr>
          <w:rFonts w:ascii="Times New Roman" w:hAnsi="Times New Roman"/>
          <w:i/>
          <w:vertAlign w:val="superscript"/>
        </w:rPr>
        <w:t>3</w:t>
      </w:r>
      <w:r w:rsidRPr="001F5DD8">
        <w:rPr>
          <w:rFonts w:ascii="Times New Roman" w:hAnsi="Times New Roman"/>
          <w:i/>
        </w:rPr>
        <w:t>/сутки</w:t>
      </w:r>
      <w:r w:rsidRPr="001F5DD8">
        <w:rPr>
          <w:rFonts w:ascii="Times New Roman" w:hAnsi="Times New Roman"/>
        </w:rPr>
        <w:t xml:space="preserve">) и материальных затрат на производство (примерно 1,0-1.5млн. сум/га). </w:t>
      </w:r>
    </w:p>
    <w:p w:rsidR="00BE36D3" w:rsidRPr="003930B6" w:rsidRDefault="00BE36D3" w:rsidP="00756D0D">
      <w:pPr>
        <w:overflowPunct w:val="0"/>
        <w:autoSpaceDE w:val="0"/>
        <w:autoSpaceDN w:val="0"/>
        <w:adjustRightInd w:val="0"/>
        <w:spacing w:before="120" w:after="0" w:line="240" w:lineRule="auto"/>
        <w:ind w:left="426"/>
        <w:jc w:val="both"/>
        <w:textAlignment w:val="baseline"/>
        <w:rPr>
          <w:rFonts w:ascii="Times New Roman" w:hAnsi="Times New Roman"/>
        </w:rPr>
      </w:pPr>
      <w:r w:rsidRPr="001F5DD8">
        <w:rPr>
          <w:rFonts w:ascii="Times New Roman" w:hAnsi="Times New Roman"/>
        </w:rPr>
        <w:t>В проекте предлагается нетрадиционная выращивания рис по технологию без обработки почв. При этом с помощью сеялку прямого посева, почва разрыхляется шириной и глубиной 5-7см  и между пересадочного ряда 20-25см, и туда же применяется минеральных, органической удобрений и потом провести полив. Как только увлажняется почва, туда же рассадит рис с использованием риса-посадочным агрегатом. Вовремя вегетации, рис поливается 5-7 дневном интервалом. Этот метод сократит расходы воды на</w:t>
      </w:r>
      <w:r w:rsidRPr="003930B6">
        <w:rPr>
          <w:rFonts w:ascii="Times New Roman" w:hAnsi="Times New Roman"/>
        </w:rPr>
        <w:t xml:space="preserve"> 25-30% и производственные затраты </w:t>
      </w:r>
      <w:r w:rsidRPr="003930B6">
        <w:rPr>
          <w:rFonts w:ascii="Times New Roman" w:hAnsi="Times New Roman"/>
          <w:color w:val="000000"/>
        </w:rPr>
        <w:t xml:space="preserve">на обработку почв на </w:t>
      </w:r>
      <w:r w:rsidRPr="003930B6">
        <w:rPr>
          <w:rFonts w:ascii="Times New Roman" w:hAnsi="Times New Roman"/>
        </w:rPr>
        <w:t xml:space="preserve">45-50%. </w:t>
      </w:r>
    </w:p>
    <w:p w:rsidR="00BE36D3" w:rsidRPr="003930B6" w:rsidRDefault="00BE36D3" w:rsidP="00756D0D">
      <w:pPr>
        <w:overflowPunct w:val="0"/>
        <w:autoSpaceDE w:val="0"/>
        <w:autoSpaceDN w:val="0"/>
        <w:adjustRightInd w:val="0"/>
        <w:spacing w:before="120" w:after="0" w:line="240" w:lineRule="auto"/>
        <w:ind w:left="426"/>
        <w:jc w:val="both"/>
        <w:textAlignment w:val="baseline"/>
        <w:rPr>
          <w:rFonts w:ascii="Times New Roman" w:hAnsi="Times New Roman"/>
        </w:rPr>
      </w:pPr>
      <w:r w:rsidRPr="003930B6">
        <w:rPr>
          <w:rFonts w:ascii="Times New Roman" w:hAnsi="Times New Roman"/>
          <w:color w:val="000000"/>
        </w:rPr>
        <w:t>Одновременное проведение всех этих операции при помощи предлагаемой техники – сократит время посева культур минимум на 13-15 дней. Сэкономленное время необходимо для гарантированного созревания и уборки повторных культур</w:t>
      </w:r>
      <w:r w:rsidRPr="003930B6">
        <w:rPr>
          <w:rFonts w:ascii="Times New Roman" w:hAnsi="Times New Roman"/>
          <w:i/>
          <w:color w:val="000000"/>
        </w:rPr>
        <w:t>.</w:t>
      </w:r>
    </w:p>
    <w:p w:rsidR="00BE36D3" w:rsidRPr="003930B6" w:rsidRDefault="00BE36D3" w:rsidP="00AC625A">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Выше были указаны, основные задачи технологии необходимые для реализации посева без обработки почв и получение оптимального урожая повторных культур. Однако даже выполнение всех этих операций может не дать ожидаемых результатов при выращивании повторных культур. Так, например, если пшеница была посеяна без тщательной планировки земли или же пшеница была высеяна не сеялками, а, как часто это делается на практике, с использованием удобрение разбрасывателей, это в результате может привести к недостаточной всхожести пшеницы, низкому урожаю пшеницы и недостаточной биомассе растений для покрытия поверхности почвы. Поэтому, надо учитывать, что проведение некоторых операций необходимо уже при посеве озимой пшеницы.</w:t>
      </w:r>
    </w:p>
    <w:p w:rsidR="00BE36D3" w:rsidRPr="003930B6" w:rsidRDefault="00BE36D3" w:rsidP="00AC625A">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Если, все эти операции будут выполняться должным образом то и технология посева без обработки почв может дать хороший результат и привести к созданию новой системы устойчивого ресурсосберегающего земледелия с выращиванием повторных культур в зоне низовьев реки Амударьи.</w:t>
      </w:r>
    </w:p>
    <w:p w:rsidR="00BE36D3" w:rsidRPr="003930B6" w:rsidRDefault="00BE36D3" w:rsidP="00AC625A">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Для внедрения нового метода ресурсосберегающего земледелия, проект планирует выполнить ряд задач и мероприятий: </w:t>
      </w:r>
    </w:p>
    <w:p w:rsidR="00BE36D3" w:rsidRPr="003930B6" w:rsidRDefault="00BE36D3" w:rsidP="00AC625A">
      <w:pPr>
        <w:overflowPunct w:val="0"/>
        <w:autoSpaceDE w:val="0"/>
        <w:autoSpaceDN w:val="0"/>
        <w:adjustRightInd w:val="0"/>
        <w:spacing w:before="120" w:after="0" w:line="240" w:lineRule="auto"/>
        <w:jc w:val="both"/>
        <w:textAlignment w:val="baseline"/>
        <w:rPr>
          <w:rFonts w:ascii="Times New Roman" w:hAnsi="Times New Roman"/>
          <w:b/>
          <w:smallCaps/>
          <w:color w:val="0070C0"/>
          <w:lang w:eastAsia="ru-RU"/>
        </w:rPr>
      </w:pPr>
      <w:r w:rsidRPr="003930B6">
        <w:rPr>
          <w:rFonts w:ascii="Times New Roman" w:hAnsi="Times New Roman"/>
          <w:b/>
          <w:smallCaps/>
          <w:color w:val="0070C0"/>
          <w:lang w:eastAsia="ru-RU"/>
        </w:rPr>
        <w:t xml:space="preserve">Задача 1 – </w:t>
      </w:r>
      <w:r w:rsidRPr="003930B6">
        <w:rPr>
          <w:rFonts w:ascii="Times New Roman" w:hAnsi="Times New Roman"/>
          <w:b/>
          <w:i/>
          <w:smallCaps/>
          <w:color w:val="0070C0"/>
          <w:lang w:eastAsia="ru-RU"/>
        </w:rPr>
        <w:t>Подготовительные работы</w:t>
      </w:r>
      <w:r w:rsidRPr="003930B6">
        <w:rPr>
          <w:rFonts w:ascii="Times New Roman" w:hAnsi="Times New Roman"/>
          <w:b/>
          <w:smallCaps/>
          <w:color w:val="0070C0"/>
          <w:lang w:eastAsia="ru-RU"/>
        </w:rPr>
        <w:t xml:space="preserve">; </w:t>
      </w:r>
    </w:p>
    <w:p w:rsidR="00BE36D3" w:rsidRPr="003930B6" w:rsidRDefault="00BE36D3" w:rsidP="00AC625A">
      <w:pPr>
        <w:overflowPunct w:val="0"/>
        <w:autoSpaceDE w:val="0"/>
        <w:autoSpaceDN w:val="0"/>
        <w:adjustRightInd w:val="0"/>
        <w:spacing w:before="120" w:after="0" w:line="240" w:lineRule="auto"/>
        <w:jc w:val="both"/>
        <w:textAlignment w:val="baseline"/>
        <w:rPr>
          <w:rFonts w:ascii="Times New Roman" w:hAnsi="Times New Roman"/>
          <w:b/>
          <w:smallCaps/>
          <w:color w:val="0070C0"/>
          <w:lang w:eastAsia="ru-RU"/>
        </w:rPr>
      </w:pPr>
      <w:r w:rsidRPr="003930B6">
        <w:rPr>
          <w:rFonts w:ascii="Times New Roman" w:hAnsi="Times New Roman"/>
          <w:b/>
          <w:smallCaps/>
          <w:color w:val="0070C0"/>
          <w:lang w:eastAsia="ru-RU"/>
        </w:rPr>
        <w:t xml:space="preserve">Задача 2 – </w:t>
      </w:r>
      <w:r w:rsidRPr="003930B6">
        <w:rPr>
          <w:rFonts w:ascii="Times New Roman" w:hAnsi="Times New Roman"/>
          <w:b/>
          <w:i/>
          <w:smallCaps/>
          <w:color w:val="0070C0"/>
          <w:lang w:eastAsia="ru-RU"/>
        </w:rPr>
        <w:t>Демонстрация технологии</w:t>
      </w:r>
      <w:r w:rsidRPr="003930B6">
        <w:rPr>
          <w:rFonts w:ascii="Times New Roman" w:hAnsi="Times New Roman"/>
          <w:b/>
          <w:smallCaps/>
          <w:color w:val="0070C0"/>
          <w:lang w:eastAsia="ru-RU"/>
        </w:rPr>
        <w:t xml:space="preserve">; </w:t>
      </w:r>
    </w:p>
    <w:p w:rsidR="00BE36D3" w:rsidRPr="003930B6" w:rsidRDefault="00BE36D3" w:rsidP="00AC625A">
      <w:pPr>
        <w:overflowPunct w:val="0"/>
        <w:autoSpaceDE w:val="0"/>
        <w:autoSpaceDN w:val="0"/>
        <w:adjustRightInd w:val="0"/>
        <w:spacing w:before="120" w:after="0" w:line="240" w:lineRule="auto"/>
        <w:jc w:val="both"/>
        <w:textAlignment w:val="baseline"/>
        <w:rPr>
          <w:rFonts w:ascii="Times New Roman" w:hAnsi="Times New Roman"/>
          <w:b/>
          <w:smallCaps/>
          <w:color w:val="0070C0"/>
          <w:lang w:eastAsia="ru-RU"/>
        </w:rPr>
      </w:pPr>
      <w:r w:rsidRPr="003930B6">
        <w:rPr>
          <w:rFonts w:ascii="Times New Roman" w:hAnsi="Times New Roman"/>
          <w:b/>
          <w:smallCaps/>
          <w:color w:val="0070C0"/>
          <w:lang w:eastAsia="ru-RU"/>
        </w:rPr>
        <w:t xml:space="preserve">Задача 3 – </w:t>
      </w:r>
      <w:r w:rsidRPr="003930B6">
        <w:rPr>
          <w:rFonts w:ascii="Times New Roman" w:hAnsi="Times New Roman"/>
          <w:b/>
          <w:i/>
          <w:smallCaps/>
          <w:color w:val="0070C0"/>
          <w:lang w:eastAsia="ru-RU"/>
        </w:rPr>
        <w:t>Распространение полученного опыта и знаний</w:t>
      </w:r>
      <w:r w:rsidRPr="003930B6">
        <w:rPr>
          <w:rFonts w:ascii="Times New Roman" w:hAnsi="Times New Roman"/>
          <w:b/>
          <w:smallCaps/>
          <w:color w:val="0070C0"/>
          <w:lang w:eastAsia="ru-RU"/>
        </w:rPr>
        <w:t>.</w:t>
      </w:r>
    </w:p>
    <w:p w:rsidR="00BE36D3" w:rsidRPr="003930B6" w:rsidRDefault="00BE36D3" w:rsidP="000E7338">
      <w:pPr>
        <w:overflowPunct w:val="0"/>
        <w:autoSpaceDE w:val="0"/>
        <w:autoSpaceDN w:val="0"/>
        <w:adjustRightInd w:val="0"/>
        <w:spacing w:before="360" w:after="0" w:line="240" w:lineRule="auto"/>
        <w:jc w:val="both"/>
        <w:textAlignment w:val="baseline"/>
        <w:rPr>
          <w:rFonts w:ascii="Times New Roman" w:hAnsi="Times New Roman"/>
          <w:b/>
          <w:smallCaps/>
          <w:lang w:eastAsia="ru-RU"/>
        </w:rPr>
      </w:pPr>
      <w:r w:rsidRPr="003930B6">
        <w:rPr>
          <w:rFonts w:ascii="Times New Roman" w:hAnsi="Times New Roman"/>
          <w:b/>
          <w:smallCaps/>
          <w:lang w:eastAsia="ru-RU"/>
        </w:rPr>
        <w:t>Задача 1 – Подготовительные работы</w:t>
      </w:r>
    </w:p>
    <w:p w:rsidR="00BE36D3" w:rsidRPr="003930B6" w:rsidRDefault="00BE36D3" w:rsidP="000E7338">
      <w:pPr>
        <w:spacing w:before="360" w:after="0" w:line="240" w:lineRule="auto"/>
        <w:jc w:val="both"/>
        <w:rPr>
          <w:rFonts w:ascii="Times New Roman" w:hAnsi="Times New Roman"/>
          <w:b/>
          <w:i/>
        </w:rPr>
      </w:pPr>
      <w:r w:rsidRPr="003930B6">
        <w:rPr>
          <w:rFonts w:ascii="Times New Roman" w:hAnsi="Times New Roman"/>
          <w:b/>
          <w:i/>
          <w:color w:val="0070C0"/>
        </w:rPr>
        <w:t>Мероприятие 1.1 - Закупка и подготовка оборудования</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rPr>
        <w:t xml:space="preserve">Для применения внедряемой технологии, требуется закупить оборудование, состоящее из нескольких компонентов по видам его использования. </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i/>
        </w:rPr>
        <w:t>Все закупленные оборудование</w:t>
      </w:r>
      <w:r w:rsidRPr="003930B6">
        <w:rPr>
          <w:rFonts w:ascii="Times New Roman" w:hAnsi="Times New Roman"/>
        </w:rPr>
        <w:t xml:space="preserve"> после осуществление проекта, будет переходить на баланс заявителю то есть, на баланс фермерского кенгаша Хорезмского области. </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bCs/>
          <w:color w:val="000000"/>
          <w:lang w:eastAsia="ru-RU"/>
        </w:rPr>
        <w:t xml:space="preserve">Кроме того, всё оборудование будет использоваться на землях других сельхоз производителей, вне проектной участки, но под строгим контролем фермерского кенгаша, для обеспечения сохранности оборудования. Все расходы по использованию оборудования вне проектной территории покрываются со стороны сельхоз производителей. </w:t>
      </w:r>
      <w:r w:rsidRPr="003930B6">
        <w:rPr>
          <w:rFonts w:ascii="Times New Roman" w:hAnsi="Times New Roman"/>
        </w:rPr>
        <w:t xml:space="preserve">  </w:t>
      </w:r>
    </w:p>
    <w:p w:rsidR="00BE36D3" w:rsidRPr="003930B6" w:rsidRDefault="00BE36D3" w:rsidP="00680C9B">
      <w:pPr>
        <w:numPr>
          <w:ilvl w:val="0"/>
          <w:numId w:val="9"/>
        </w:numPr>
        <w:tabs>
          <w:tab w:val="clear" w:pos="720"/>
          <w:tab w:val="num" w:pos="284"/>
        </w:tabs>
        <w:spacing w:before="240" w:after="0" w:line="240" w:lineRule="auto"/>
        <w:ind w:hanging="720"/>
        <w:jc w:val="both"/>
        <w:rPr>
          <w:rFonts w:ascii="Times New Roman" w:hAnsi="Times New Roman"/>
          <w:color w:val="0070C0"/>
        </w:rPr>
      </w:pPr>
      <w:r w:rsidRPr="003930B6">
        <w:rPr>
          <w:rFonts w:ascii="Times New Roman" w:hAnsi="Times New Roman"/>
          <w:b/>
          <w:i/>
          <w:color w:val="0070C0"/>
        </w:rPr>
        <w:t>Полевое оборудование, гербициды и семена повторных культур</w:t>
      </w:r>
      <w:r w:rsidRPr="003930B6">
        <w:rPr>
          <w:rFonts w:ascii="Times New Roman" w:hAnsi="Times New Roman"/>
          <w:color w:val="0070C0"/>
        </w:rPr>
        <w:t xml:space="preserve"> </w:t>
      </w:r>
    </w:p>
    <w:p w:rsidR="00BE36D3" w:rsidRPr="003930B6" w:rsidRDefault="00BE36D3" w:rsidP="0074089A">
      <w:pPr>
        <w:numPr>
          <w:ilvl w:val="0"/>
          <w:numId w:val="11"/>
        </w:numPr>
        <w:spacing w:before="120" w:after="0" w:line="240" w:lineRule="auto"/>
        <w:jc w:val="both"/>
        <w:rPr>
          <w:rFonts w:ascii="Times New Roman" w:hAnsi="Times New Roman"/>
          <w:bCs/>
          <w:lang w:eastAsia="ru-RU"/>
        </w:rPr>
      </w:pPr>
      <w:r w:rsidRPr="003930B6">
        <w:rPr>
          <w:rFonts w:ascii="Times New Roman" w:hAnsi="Times New Roman"/>
          <w:bCs/>
          <w:i/>
          <w:color w:val="000000"/>
          <w:lang w:eastAsia="ru-RU"/>
        </w:rPr>
        <w:t>измельчитель соломы -</w:t>
      </w:r>
      <w:r w:rsidRPr="003930B6">
        <w:rPr>
          <w:rFonts w:ascii="Times New Roman" w:hAnsi="Times New Roman"/>
          <w:bCs/>
          <w:color w:val="000000"/>
          <w:lang w:eastAsia="ru-RU"/>
        </w:rPr>
        <w:t xml:space="preserve"> Измельчитель соломы </w:t>
      </w:r>
      <w:r w:rsidRPr="003930B6">
        <w:rPr>
          <w:rFonts w:ascii="Times New Roman" w:hAnsi="Times New Roman"/>
          <w:bCs/>
          <w:lang w:eastAsia="ru-RU"/>
        </w:rPr>
        <w:t>необходим не только для тщательного измельчения остатков стерни и равномерного покрытия поля измельченной соломой пшеницы - мульчей, но и для измельчения остатков растений при компостировании (приложение Рисунок-1).</w:t>
      </w:r>
    </w:p>
    <w:p w:rsidR="00BE36D3" w:rsidRPr="003930B6" w:rsidRDefault="00BE36D3" w:rsidP="0074089A">
      <w:pPr>
        <w:spacing w:before="120" w:after="0" w:line="240" w:lineRule="auto"/>
        <w:ind w:left="360"/>
        <w:jc w:val="both"/>
        <w:rPr>
          <w:rFonts w:ascii="Times New Roman" w:hAnsi="Times New Roman"/>
          <w:bCs/>
          <w:lang w:eastAsia="ru-RU"/>
        </w:rPr>
      </w:pPr>
      <w:r w:rsidRPr="003930B6">
        <w:rPr>
          <w:rFonts w:ascii="Times New Roman" w:hAnsi="Times New Roman"/>
          <w:bCs/>
          <w:lang w:eastAsia="ru-RU"/>
        </w:rPr>
        <w:t xml:space="preserve">Покрытие полей мульчей – неотъемлемый элемент технологии. Данное оборудование измельчитель не ново, и существует во многих фермерских хозяйствах. Этот механизм называется косилка-измельчитель с роторным барабаном КИР – 1.5. </w:t>
      </w:r>
      <w:r w:rsidRPr="003930B6">
        <w:rPr>
          <w:rFonts w:ascii="Times New Roman" w:hAnsi="Times New Roman"/>
          <w:bCs/>
          <w:color w:val="000000"/>
          <w:lang w:eastAsia="ru-RU"/>
        </w:rPr>
        <w:t xml:space="preserve">В рамках проекта </w:t>
      </w:r>
      <w:r w:rsidRPr="003930B6">
        <w:rPr>
          <w:rFonts w:ascii="Times New Roman" w:hAnsi="Times New Roman"/>
          <w:bCs/>
          <w:lang w:eastAsia="ru-RU"/>
        </w:rPr>
        <w:t xml:space="preserve">косилка-измельчитель </w:t>
      </w:r>
      <w:r w:rsidRPr="003930B6">
        <w:rPr>
          <w:rFonts w:ascii="Times New Roman" w:hAnsi="Times New Roman"/>
          <w:bCs/>
          <w:color w:val="000000"/>
          <w:lang w:eastAsia="ru-RU"/>
        </w:rPr>
        <w:t xml:space="preserve">будет предоставляться </w:t>
      </w:r>
      <w:r w:rsidRPr="003930B6">
        <w:rPr>
          <w:rFonts w:ascii="Times New Roman" w:hAnsi="Times New Roman"/>
          <w:bCs/>
          <w:lang w:eastAsia="ru-RU"/>
        </w:rPr>
        <w:t xml:space="preserve">со стороны </w:t>
      </w:r>
      <w:r w:rsidRPr="003930B6">
        <w:rPr>
          <w:rFonts w:ascii="Times New Roman" w:hAnsi="Times New Roman"/>
          <w:bCs/>
          <w:color w:val="000000"/>
          <w:lang w:eastAsia="ru-RU"/>
        </w:rPr>
        <w:t xml:space="preserve">фермеров. В каждом из трех районов на 6 гектаров проектной территории будет применяться косилка-измельчитель.    </w:t>
      </w:r>
    </w:p>
    <w:p w:rsidR="00BE36D3" w:rsidRPr="003930B6" w:rsidRDefault="00BE36D3" w:rsidP="00502733">
      <w:pPr>
        <w:numPr>
          <w:ilvl w:val="0"/>
          <w:numId w:val="11"/>
        </w:numPr>
        <w:spacing w:before="120" w:after="0" w:line="240" w:lineRule="auto"/>
        <w:jc w:val="both"/>
        <w:rPr>
          <w:rFonts w:ascii="Times New Roman" w:hAnsi="Times New Roman"/>
          <w:bCs/>
          <w:lang w:eastAsia="ru-RU"/>
        </w:rPr>
      </w:pPr>
      <w:r w:rsidRPr="003930B6">
        <w:rPr>
          <w:rFonts w:ascii="Times New Roman" w:hAnsi="Times New Roman"/>
          <w:bCs/>
          <w:i/>
          <w:color w:val="000000"/>
          <w:lang w:eastAsia="ru-RU"/>
        </w:rPr>
        <w:t>комбинированная сеялка посева без обработки почв -</w:t>
      </w:r>
      <w:r w:rsidRPr="003930B6">
        <w:rPr>
          <w:rFonts w:ascii="Times New Roman" w:hAnsi="Times New Roman"/>
          <w:bCs/>
          <w:lang w:eastAsia="ru-RU"/>
        </w:rPr>
        <w:t xml:space="preserve"> Сеялка для посева семян разных культур без предварительной обработки почв - самый важный агрегат, который имеет четыре отсека: а) для органических удобрений; б) для минеральных удобрений; в) для мелких семян; г) для сева крупных семян. Кроме того посевной орган агрегата должен иметь ножевые или дисковые сошники с определенной глубиной сева, и мелко рыхлящие роторные или чизельные рабочие органы (</w:t>
      </w:r>
      <w:r>
        <w:rPr>
          <w:rFonts w:ascii="Times New Roman" w:hAnsi="Times New Roman"/>
          <w:bCs/>
          <w:lang w:eastAsia="ru-RU"/>
        </w:rPr>
        <w:t xml:space="preserve">Приложение </w:t>
      </w:r>
      <w:r w:rsidRPr="003930B6">
        <w:rPr>
          <w:rFonts w:ascii="Times New Roman" w:hAnsi="Times New Roman"/>
          <w:bCs/>
          <w:lang w:eastAsia="ru-RU"/>
        </w:rPr>
        <w:t>рисунок-2).</w:t>
      </w:r>
      <w:r w:rsidRPr="00E842D3">
        <w:rPr>
          <w:rFonts w:ascii="Times New Roman" w:hAnsi="Times New Roman"/>
        </w:rPr>
        <w:t xml:space="preserve"> </w:t>
      </w:r>
      <w:r w:rsidRPr="00664C24">
        <w:rPr>
          <w:rFonts w:ascii="Times New Roman" w:hAnsi="Times New Roman"/>
        </w:rPr>
        <w:t xml:space="preserve">Этот агрегат </w:t>
      </w:r>
      <w:r>
        <w:rPr>
          <w:rFonts w:ascii="Times New Roman" w:hAnsi="Times New Roman"/>
        </w:rPr>
        <w:t>приведено как пример, но, целом полностью не отвечает технологическим параметров требовании в проектном документе.</w:t>
      </w:r>
    </w:p>
    <w:p w:rsidR="00BE36D3" w:rsidRPr="003930B6" w:rsidRDefault="00BE36D3" w:rsidP="0074089A">
      <w:pPr>
        <w:spacing w:before="120" w:after="0" w:line="240" w:lineRule="auto"/>
        <w:ind w:left="360"/>
        <w:jc w:val="both"/>
        <w:rPr>
          <w:rFonts w:ascii="Times New Roman" w:hAnsi="Times New Roman"/>
          <w:bCs/>
          <w:lang w:eastAsia="ru-RU"/>
        </w:rPr>
      </w:pPr>
      <w:r w:rsidRPr="003930B6">
        <w:rPr>
          <w:rFonts w:ascii="Times New Roman" w:hAnsi="Times New Roman"/>
          <w:bCs/>
          <w:color w:val="000000"/>
          <w:lang w:eastAsia="ru-RU"/>
        </w:rPr>
        <w:t xml:space="preserve">Данный агрегат является новым для фермеров, использующих традиционные методы обработки земли </w:t>
      </w:r>
      <w:r w:rsidRPr="003930B6">
        <w:rPr>
          <w:rFonts w:ascii="Times New Roman" w:hAnsi="Times New Roman"/>
          <w:bCs/>
          <w:lang w:eastAsia="ru-RU"/>
        </w:rPr>
        <w:t xml:space="preserve">и посева культур. Сеялка без обработки почв не выпускается в Узбекистане, поэтому этот агрегат будет закуплен из других стран. К сожалению средств хватит только на закупку 1 агрегата. В проекте, сеялка будет попеременно использоваться на </w:t>
      </w:r>
      <w:r w:rsidRPr="003930B6">
        <w:rPr>
          <w:rFonts w:ascii="Times New Roman" w:hAnsi="Times New Roman"/>
          <w:bCs/>
          <w:color w:val="000000"/>
          <w:lang w:eastAsia="ru-RU"/>
        </w:rPr>
        <w:t xml:space="preserve">18 гектарах проектной территории, </w:t>
      </w:r>
      <w:r w:rsidRPr="003930B6">
        <w:rPr>
          <w:rFonts w:ascii="Times New Roman" w:hAnsi="Times New Roman"/>
          <w:bCs/>
          <w:lang w:eastAsia="ru-RU"/>
        </w:rPr>
        <w:t xml:space="preserve">фермерами трех районов. </w:t>
      </w:r>
      <w:r w:rsidRPr="003930B6">
        <w:rPr>
          <w:rFonts w:ascii="Times New Roman" w:hAnsi="Times New Roman"/>
          <w:bCs/>
          <w:color w:val="000000"/>
          <w:lang w:eastAsia="ru-RU"/>
        </w:rPr>
        <w:t>Кроме того, сеялка при желании будет обслуживать и других фермеров за счёт собственных средств.</w:t>
      </w:r>
      <w:r w:rsidRPr="003930B6">
        <w:rPr>
          <w:rFonts w:ascii="Times New Roman" w:hAnsi="Times New Roman"/>
          <w:bCs/>
          <w:lang w:eastAsia="ru-RU"/>
        </w:rPr>
        <w:t xml:space="preserve"> </w:t>
      </w:r>
      <w:r w:rsidRPr="003930B6">
        <w:rPr>
          <w:rFonts w:ascii="Times New Roman" w:hAnsi="Times New Roman"/>
          <w:bCs/>
          <w:color w:val="000000"/>
          <w:lang w:eastAsia="ru-RU"/>
        </w:rPr>
        <w:t xml:space="preserve">  </w:t>
      </w:r>
      <w:r w:rsidRPr="003930B6">
        <w:rPr>
          <w:rFonts w:ascii="Times New Roman" w:hAnsi="Times New Roman"/>
        </w:rPr>
        <w:t xml:space="preserve">  </w:t>
      </w:r>
    </w:p>
    <w:p w:rsidR="00BE36D3" w:rsidRPr="001F5DD8" w:rsidRDefault="00BE36D3" w:rsidP="00E14FD2">
      <w:pPr>
        <w:numPr>
          <w:ilvl w:val="0"/>
          <w:numId w:val="11"/>
        </w:numPr>
        <w:spacing w:before="120" w:after="0" w:line="240" w:lineRule="auto"/>
        <w:jc w:val="both"/>
        <w:rPr>
          <w:rFonts w:ascii="Times New Roman" w:hAnsi="Times New Roman"/>
          <w:bCs/>
          <w:lang w:eastAsia="ru-RU"/>
        </w:rPr>
      </w:pPr>
      <w:r w:rsidRPr="003930B6">
        <w:rPr>
          <w:rFonts w:ascii="Times New Roman" w:hAnsi="Times New Roman"/>
          <w:bCs/>
          <w:i/>
          <w:color w:val="000000"/>
          <w:lang w:eastAsia="ru-RU"/>
        </w:rPr>
        <w:t>агрегат для пересадки риса</w:t>
      </w:r>
      <w:r w:rsidRPr="003930B6">
        <w:rPr>
          <w:rFonts w:ascii="Times New Roman" w:hAnsi="Times New Roman"/>
          <w:bCs/>
          <w:color w:val="000000"/>
          <w:lang w:eastAsia="ru-RU"/>
        </w:rPr>
        <w:t xml:space="preserve">. В сельском хозяйстве Хорезма озимая пшеница занимает площадь 30-35 тысяч гектаров. Известно что, после уборки пшеницы, на 50-60 % земли (т.е. 15-21 тысяч гектар) фермеры высевают рис, как повторную культуру. </w:t>
      </w:r>
      <w:r w:rsidRPr="001F5DD8">
        <w:rPr>
          <w:rFonts w:ascii="Times New Roman" w:hAnsi="Times New Roman"/>
          <w:bCs/>
          <w:color w:val="000000"/>
          <w:lang w:eastAsia="ru-RU"/>
        </w:rPr>
        <w:t xml:space="preserve">Предусматриваемые в проекте, покупка </w:t>
      </w:r>
      <w:r w:rsidRPr="001F5DD8">
        <w:rPr>
          <w:rFonts w:ascii="Times New Roman" w:hAnsi="Times New Roman"/>
          <w:bCs/>
          <w:lang w:eastAsia="ru-RU"/>
        </w:rPr>
        <w:t>Риса-пересадочного агрегата позволит механизировать выполнение операций по пересадке риса не вспаханном поле (</w:t>
      </w:r>
      <w:r>
        <w:rPr>
          <w:rFonts w:ascii="Times New Roman" w:hAnsi="Times New Roman"/>
          <w:bCs/>
          <w:lang w:eastAsia="ru-RU"/>
        </w:rPr>
        <w:t xml:space="preserve">приложение </w:t>
      </w:r>
      <w:r w:rsidRPr="001F5DD8">
        <w:rPr>
          <w:rFonts w:ascii="Times New Roman" w:hAnsi="Times New Roman"/>
          <w:bCs/>
          <w:lang w:eastAsia="ru-RU"/>
        </w:rPr>
        <w:t>Рисунок-</w:t>
      </w:r>
      <w:r>
        <w:rPr>
          <w:rFonts w:ascii="Times New Roman" w:hAnsi="Times New Roman"/>
          <w:bCs/>
          <w:lang w:eastAsia="ru-RU"/>
        </w:rPr>
        <w:t>3</w:t>
      </w:r>
      <w:r w:rsidRPr="001F5DD8">
        <w:rPr>
          <w:rFonts w:ascii="Times New Roman" w:hAnsi="Times New Roman"/>
          <w:bCs/>
          <w:lang w:eastAsia="ru-RU"/>
        </w:rPr>
        <w:t>).</w:t>
      </w:r>
    </w:p>
    <w:p w:rsidR="00BE36D3" w:rsidRPr="003930B6" w:rsidRDefault="00BE36D3" w:rsidP="006A33F9">
      <w:pPr>
        <w:numPr>
          <w:ilvl w:val="0"/>
          <w:numId w:val="11"/>
        </w:numPr>
        <w:spacing w:before="120" w:after="0" w:line="240" w:lineRule="auto"/>
        <w:jc w:val="both"/>
        <w:rPr>
          <w:rFonts w:ascii="Times New Roman" w:hAnsi="Times New Roman"/>
          <w:bCs/>
          <w:color w:val="000000"/>
          <w:lang w:eastAsia="ru-RU"/>
        </w:rPr>
      </w:pPr>
      <w:r w:rsidRPr="003930B6">
        <w:rPr>
          <w:rFonts w:ascii="Times New Roman" w:hAnsi="Times New Roman"/>
          <w:bCs/>
          <w:i/>
          <w:color w:val="000000"/>
          <w:lang w:eastAsia="ru-RU"/>
        </w:rPr>
        <w:t xml:space="preserve">штанговый опрыскиватель – </w:t>
      </w:r>
      <w:r w:rsidRPr="003930B6">
        <w:rPr>
          <w:rFonts w:ascii="Times New Roman" w:hAnsi="Times New Roman"/>
          <w:bCs/>
          <w:color w:val="000000"/>
          <w:lang w:eastAsia="ru-RU"/>
        </w:rPr>
        <w:t xml:space="preserve">Одним из больших сдерживающих факторов, которые препятствуют переходу на почвозащитную обработку без вспашки, является страх фермеров, что без вспашки будет много сорняков. Для этого, в первые сезоны, будет необходимо применять гербициды. Гербициды будут применяться с указанными нормами. Самым оптимальным, исходя из нашего опыта,  является гербицид Round-Up, который эффективно борется с сорняками. Гербицид дорогой, и поэтому чрезмерное применение его исключается, потому что фермеры будут экономить, применяя только его норму. </w:t>
      </w:r>
    </w:p>
    <w:p w:rsidR="00BE36D3" w:rsidRPr="003930B6" w:rsidRDefault="00BE36D3" w:rsidP="00D70E6B">
      <w:pPr>
        <w:spacing w:before="120" w:after="0" w:line="240" w:lineRule="auto"/>
        <w:ind w:left="360"/>
        <w:jc w:val="both"/>
        <w:rPr>
          <w:rFonts w:ascii="Times New Roman" w:hAnsi="Times New Roman"/>
          <w:bCs/>
          <w:color w:val="000000"/>
          <w:lang w:eastAsia="ru-RU"/>
        </w:rPr>
      </w:pPr>
      <w:r w:rsidRPr="003930B6">
        <w:rPr>
          <w:rFonts w:ascii="Times New Roman" w:hAnsi="Times New Roman"/>
          <w:bCs/>
          <w:color w:val="000000"/>
          <w:lang w:eastAsia="ru-RU"/>
        </w:rPr>
        <w:t xml:space="preserve">Для эффективного  применения гербицида необходим специальный агрегат. Мы предполагаем использование агрегата </w:t>
      </w:r>
      <w:r w:rsidRPr="003930B6">
        <w:rPr>
          <w:rFonts w:ascii="Times New Roman" w:hAnsi="Times New Roman"/>
          <w:bCs/>
          <w:i/>
          <w:color w:val="000000"/>
          <w:lang w:eastAsia="ru-RU"/>
        </w:rPr>
        <w:t>опрыскиватель навесной</w:t>
      </w:r>
      <w:r w:rsidRPr="003930B6">
        <w:rPr>
          <w:rFonts w:ascii="Times New Roman" w:hAnsi="Times New Roman"/>
          <w:bCs/>
          <w:color w:val="000000"/>
          <w:lang w:eastAsia="ru-RU"/>
        </w:rPr>
        <w:t xml:space="preserve"> </w:t>
      </w:r>
      <w:r w:rsidRPr="003930B6">
        <w:rPr>
          <w:rFonts w:ascii="Times New Roman" w:hAnsi="Times New Roman"/>
          <w:bCs/>
          <w:i/>
          <w:color w:val="000000"/>
          <w:lang w:eastAsia="ru-RU"/>
        </w:rPr>
        <w:t>штанговой</w:t>
      </w:r>
      <w:r w:rsidRPr="003930B6">
        <w:rPr>
          <w:rFonts w:ascii="Times New Roman" w:hAnsi="Times New Roman"/>
          <w:bCs/>
          <w:color w:val="000000"/>
          <w:lang w:eastAsia="ru-RU"/>
        </w:rPr>
        <w:t xml:space="preserve"> (ОН-400-1), шириной 10-12 метров. Есть множество производителей подобных агрегатов. Такой агрегат обеспечивает опрыскивание гербицидами, а также может применяться при подаче водно-растворимых удобрений для листьевого питания растений </w:t>
      </w:r>
      <w:r w:rsidRPr="001F5DD8">
        <w:rPr>
          <w:rFonts w:ascii="Times New Roman" w:hAnsi="Times New Roman"/>
          <w:bCs/>
          <w:lang w:eastAsia="ru-RU"/>
        </w:rPr>
        <w:t>(</w:t>
      </w:r>
      <w:r>
        <w:rPr>
          <w:rFonts w:ascii="Times New Roman" w:hAnsi="Times New Roman"/>
          <w:bCs/>
          <w:lang w:eastAsia="ru-RU"/>
        </w:rPr>
        <w:t xml:space="preserve">приложение </w:t>
      </w:r>
      <w:r w:rsidRPr="001F5DD8">
        <w:rPr>
          <w:rFonts w:ascii="Times New Roman" w:hAnsi="Times New Roman"/>
          <w:bCs/>
          <w:lang w:eastAsia="ru-RU"/>
        </w:rPr>
        <w:t>Рисунок-</w:t>
      </w:r>
      <w:r>
        <w:rPr>
          <w:rFonts w:ascii="Times New Roman" w:hAnsi="Times New Roman"/>
          <w:bCs/>
          <w:lang w:eastAsia="ru-RU"/>
        </w:rPr>
        <w:t>4</w:t>
      </w:r>
      <w:r w:rsidRPr="001F5DD8">
        <w:rPr>
          <w:rFonts w:ascii="Times New Roman" w:hAnsi="Times New Roman"/>
          <w:bCs/>
          <w:lang w:eastAsia="ru-RU"/>
        </w:rPr>
        <w:t>)</w:t>
      </w:r>
      <w:r w:rsidRPr="003930B6">
        <w:rPr>
          <w:rFonts w:ascii="Times New Roman" w:hAnsi="Times New Roman"/>
          <w:bCs/>
          <w:color w:val="000000"/>
          <w:lang w:eastAsia="ru-RU"/>
        </w:rPr>
        <w:t xml:space="preserve">. </w:t>
      </w:r>
      <w:r w:rsidRPr="003930B6">
        <w:rPr>
          <w:rFonts w:ascii="Times New Roman" w:hAnsi="Times New Roman"/>
          <w:bCs/>
          <w:lang w:eastAsia="ru-RU"/>
        </w:rPr>
        <w:t>В рамках проекта будет закуплено</w:t>
      </w:r>
      <w:r w:rsidRPr="003930B6">
        <w:rPr>
          <w:rFonts w:ascii="Times New Roman" w:hAnsi="Times New Roman"/>
          <w:bCs/>
          <w:i/>
          <w:color w:val="000000"/>
          <w:lang w:eastAsia="ru-RU"/>
        </w:rPr>
        <w:t xml:space="preserve"> </w:t>
      </w:r>
      <w:r w:rsidRPr="003930B6">
        <w:rPr>
          <w:rFonts w:ascii="Times New Roman" w:hAnsi="Times New Roman"/>
          <w:bCs/>
          <w:color w:val="000000"/>
          <w:lang w:eastAsia="ru-RU"/>
        </w:rPr>
        <w:t>навесной штанговой опрыскиватель</w:t>
      </w:r>
      <w:r w:rsidRPr="003930B6">
        <w:rPr>
          <w:rFonts w:ascii="Times New Roman" w:hAnsi="Times New Roman"/>
          <w:bCs/>
          <w:i/>
          <w:color w:val="000000"/>
          <w:lang w:eastAsia="ru-RU"/>
        </w:rPr>
        <w:t xml:space="preserve"> </w:t>
      </w:r>
      <w:r w:rsidRPr="003930B6">
        <w:rPr>
          <w:rFonts w:ascii="Times New Roman" w:hAnsi="Times New Roman"/>
          <w:bCs/>
          <w:color w:val="000000"/>
          <w:lang w:eastAsia="ru-RU"/>
        </w:rPr>
        <w:t xml:space="preserve">(ОН-400-1). </w:t>
      </w:r>
      <w:r w:rsidRPr="003930B6">
        <w:rPr>
          <w:rFonts w:ascii="Times New Roman" w:hAnsi="Times New Roman"/>
          <w:bCs/>
          <w:lang w:eastAsia="ru-RU"/>
        </w:rPr>
        <w:t xml:space="preserve">В проекте, опрыскиватель будет попеременно использоваться на </w:t>
      </w:r>
      <w:r w:rsidRPr="003930B6">
        <w:rPr>
          <w:rFonts w:ascii="Times New Roman" w:hAnsi="Times New Roman"/>
          <w:bCs/>
          <w:color w:val="000000"/>
          <w:lang w:eastAsia="ru-RU"/>
        </w:rPr>
        <w:t xml:space="preserve">18 гектарах проектной территории, </w:t>
      </w:r>
      <w:r w:rsidRPr="003930B6">
        <w:rPr>
          <w:rFonts w:ascii="Times New Roman" w:hAnsi="Times New Roman"/>
          <w:bCs/>
          <w:lang w:eastAsia="ru-RU"/>
        </w:rPr>
        <w:t>фермерами трех районов.</w:t>
      </w:r>
    </w:p>
    <w:p w:rsidR="00BE36D3" w:rsidRPr="003930B6" w:rsidRDefault="00BE36D3" w:rsidP="005D53F5">
      <w:pPr>
        <w:numPr>
          <w:ilvl w:val="0"/>
          <w:numId w:val="11"/>
        </w:numPr>
        <w:spacing w:before="120" w:after="0" w:line="240" w:lineRule="auto"/>
        <w:jc w:val="both"/>
        <w:rPr>
          <w:rFonts w:ascii="Times New Roman" w:hAnsi="Times New Roman"/>
          <w:bCs/>
          <w:color w:val="000000"/>
          <w:lang w:eastAsia="ru-RU"/>
        </w:rPr>
      </w:pPr>
      <w:r w:rsidRPr="003930B6">
        <w:rPr>
          <w:rFonts w:ascii="Times New Roman" w:hAnsi="Times New Roman"/>
          <w:bCs/>
          <w:i/>
          <w:color w:val="000000"/>
          <w:lang w:eastAsia="ru-RU"/>
        </w:rPr>
        <w:t xml:space="preserve">компостомешатель (windrow turner) – </w:t>
      </w:r>
      <w:r w:rsidRPr="003930B6">
        <w:rPr>
          <w:rFonts w:ascii="Times New Roman" w:hAnsi="Times New Roman"/>
          <w:bCs/>
          <w:color w:val="000000"/>
          <w:lang w:eastAsia="ru-RU"/>
        </w:rPr>
        <w:t>Для полноценного питания почв необходимо применение органических удобрений. В проекте будет демонстрироваться, как делать компостирование биогумуса из различных отходов сельскохозяйственного производства. Для процесса производства компоста необходим агрегат – компостомешатель. Он предназначается для перемешивания компоста и его опрыскивания водой (</w:t>
      </w:r>
      <w:r>
        <w:rPr>
          <w:rFonts w:ascii="Times New Roman" w:hAnsi="Times New Roman"/>
          <w:bCs/>
          <w:color w:val="000000"/>
          <w:lang w:eastAsia="ru-RU"/>
        </w:rPr>
        <w:t xml:space="preserve">приложение </w:t>
      </w:r>
      <w:r w:rsidRPr="003930B6">
        <w:rPr>
          <w:rFonts w:ascii="Times New Roman" w:hAnsi="Times New Roman"/>
          <w:bCs/>
          <w:color w:val="000000"/>
          <w:lang w:eastAsia="ru-RU"/>
        </w:rPr>
        <w:t>Рисунок-</w:t>
      </w:r>
      <w:r>
        <w:rPr>
          <w:rFonts w:ascii="Times New Roman" w:hAnsi="Times New Roman"/>
          <w:bCs/>
          <w:color w:val="000000"/>
          <w:lang w:eastAsia="ru-RU"/>
        </w:rPr>
        <w:t>5 А,</w:t>
      </w:r>
      <w:r w:rsidRPr="003930B6">
        <w:rPr>
          <w:rFonts w:ascii="Times New Roman" w:hAnsi="Times New Roman"/>
          <w:bCs/>
          <w:color w:val="000000"/>
          <w:lang w:eastAsia="ru-RU"/>
        </w:rPr>
        <w:t xml:space="preserve">Б). </w:t>
      </w:r>
      <w:r w:rsidRPr="003930B6">
        <w:rPr>
          <w:rFonts w:ascii="Times New Roman" w:hAnsi="Times New Roman"/>
          <w:bCs/>
          <w:lang w:eastAsia="ru-RU"/>
        </w:rPr>
        <w:t xml:space="preserve">В рамках проекта будет закуплено </w:t>
      </w:r>
      <w:r w:rsidRPr="003930B6">
        <w:rPr>
          <w:rFonts w:ascii="Times New Roman" w:hAnsi="Times New Roman"/>
          <w:bCs/>
          <w:color w:val="000000"/>
          <w:lang w:eastAsia="ru-RU"/>
        </w:rPr>
        <w:t>компостомешатель (windrow turner</w:t>
      </w:r>
      <w:r w:rsidRPr="003930B6">
        <w:rPr>
          <w:rFonts w:ascii="Times New Roman" w:hAnsi="Times New Roman"/>
          <w:bCs/>
          <w:i/>
          <w:color w:val="000000"/>
          <w:lang w:eastAsia="ru-RU"/>
        </w:rPr>
        <w:t>).</w:t>
      </w:r>
      <w:r w:rsidRPr="003930B6">
        <w:rPr>
          <w:rFonts w:ascii="Times New Roman" w:hAnsi="Times New Roman"/>
          <w:bCs/>
          <w:lang w:eastAsia="ru-RU"/>
        </w:rPr>
        <w:t xml:space="preserve"> В проекте, </w:t>
      </w:r>
      <w:r w:rsidRPr="003930B6">
        <w:rPr>
          <w:rFonts w:ascii="Times New Roman" w:hAnsi="Times New Roman"/>
          <w:bCs/>
          <w:color w:val="000000"/>
          <w:lang w:eastAsia="ru-RU"/>
        </w:rPr>
        <w:t>компостомешатель</w:t>
      </w:r>
      <w:r w:rsidRPr="003930B6">
        <w:rPr>
          <w:rFonts w:ascii="Times New Roman" w:hAnsi="Times New Roman"/>
          <w:bCs/>
          <w:lang w:eastAsia="ru-RU"/>
        </w:rPr>
        <w:t xml:space="preserve"> будет попеременно использоваться на </w:t>
      </w:r>
      <w:r w:rsidRPr="003930B6">
        <w:rPr>
          <w:rFonts w:ascii="Times New Roman" w:hAnsi="Times New Roman"/>
          <w:bCs/>
          <w:color w:val="000000"/>
          <w:lang w:eastAsia="ru-RU"/>
        </w:rPr>
        <w:t xml:space="preserve">18 гектарах проектной территории, </w:t>
      </w:r>
      <w:r w:rsidRPr="003930B6">
        <w:rPr>
          <w:rFonts w:ascii="Times New Roman" w:hAnsi="Times New Roman"/>
          <w:bCs/>
          <w:lang w:eastAsia="ru-RU"/>
        </w:rPr>
        <w:t xml:space="preserve">фермерами трех районов. </w:t>
      </w:r>
      <w:r w:rsidRPr="003930B6">
        <w:rPr>
          <w:rFonts w:ascii="Times New Roman" w:hAnsi="Times New Roman"/>
          <w:bCs/>
          <w:i/>
          <w:color w:val="000000"/>
          <w:lang w:eastAsia="ru-RU"/>
        </w:rPr>
        <w:t xml:space="preserve"> </w:t>
      </w:r>
    </w:p>
    <w:p w:rsidR="00BE36D3" w:rsidRPr="003930B6" w:rsidRDefault="00BE36D3" w:rsidP="005D53F5">
      <w:pPr>
        <w:numPr>
          <w:ilvl w:val="0"/>
          <w:numId w:val="11"/>
        </w:numPr>
        <w:spacing w:before="120" w:after="0" w:line="240" w:lineRule="auto"/>
        <w:jc w:val="both"/>
        <w:rPr>
          <w:rFonts w:ascii="Times New Roman" w:hAnsi="Times New Roman"/>
          <w:bCs/>
          <w:i/>
          <w:color w:val="000000"/>
          <w:lang w:eastAsia="ru-RU"/>
        </w:rPr>
      </w:pPr>
      <w:r w:rsidRPr="003930B6">
        <w:rPr>
          <w:rFonts w:ascii="Times New Roman" w:hAnsi="Times New Roman"/>
          <w:bCs/>
          <w:i/>
          <w:color w:val="000000"/>
          <w:lang w:eastAsia="ru-RU"/>
        </w:rPr>
        <w:t xml:space="preserve">гербицид Round-Up (раунд-ап) - </w:t>
      </w:r>
      <w:r w:rsidRPr="003930B6">
        <w:rPr>
          <w:rFonts w:ascii="Times New Roman" w:hAnsi="Times New Roman"/>
          <w:bCs/>
          <w:color w:val="000000"/>
          <w:lang w:eastAsia="ru-RU"/>
        </w:rPr>
        <w:t xml:space="preserve">необходим для комплексной систематической борьбы с сорняками. В рамках проекта, для демонстрации эффективности технологии нулевой вспашки повторных культур, будет закуплено 60 литров гербицида для 18 гектаров в трех районах проектной участки, средней нормы опрыскивание 3-3.5л за гектар.  </w:t>
      </w:r>
      <w:r w:rsidRPr="003930B6">
        <w:rPr>
          <w:rFonts w:ascii="Times New Roman" w:hAnsi="Times New Roman"/>
          <w:bCs/>
          <w:i/>
          <w:color w:val="000000"/>
          <w:lang w:eastAsia="ru-RU"/>
        </w:rPr>
        <w:t xml:space="preserve">  </w:t>
      </w:r>
    </w:p>
    <w:p w:rsidR="00BE36D3" w:rsidRPr="003930B6" w:rsidRDefault="00BE36D3" w:rsidP="00DD5979">
      <w:pPr>
        <w:numPr>
          <w:ilvl w:val="0"/>
          <w:numId w:val="11"/>
        </w:numPr>
        <w:spacing w:before="120" w:after="0" w:line="240" w:lineRule="auto"/>
        <w:jc w:val="both"/>
        <w:rPr>
          <w:rFonts w:ascii="Times New Roman" w:hAnsi="Times New Roman"/>
          <w:bCs/>
          <w:i/>
          <w:color w:val="000000"/>
          <w:lang w:eastAsia="ru-RU"/>
        </w:rPr>
      </w:pPr>
      <w:r w:rsidRPr="003930B6">
        <w:rPr>
          <w:rFonts w:ascii="Times New Roman" w:hAnsi="Times New Roman"/>
          <w:bCs/>
          <w:i/>
          <w:color w:val="000000"/>
          <w:lang w:eastAsia="ru-RU"/>
        </w:rPr>
        <w:t xml:space="preserve">семена повторных культур: подсолнух, кукуруза, соя, фасоль, люцерна и рис – </w:t>
      </w:r>
      <w:r w:rsidRPr="003930B6">
        <w:rPr>
          <w:rFonts w:ascii="Times New Roman" w:hAnsi="Times New Roman"/>
          <w:bCs/>
          <w:color w:val="000000"/>
          <w:lang w:eastAsia="ru-RU"/>
        </w:rPr>
        <w:t>Для демонстрации технологии применения повторных культур с применением без пахотного земледелия будут применены указанные повторные культуры в различных комбинациях чер</w:t>
      </w:r>
      <w:r>
        <w:rPr>
          <w:rFonts w:ascii="Times New Roman" w:hAnsi="Times New Roman"/>
          <w:bCs/>
          <w:color w:val="000000"/>
          <w:lang w:eastAsia="ru-RU"/>
        </w:rPr>
        <w:t>е</w:t>
      </w:r>
      <w:r w:rsidRPr="003930B6">
        <w:rPr>
          <w:rFonts w:ascii="Times New Roman" w:hAnsi="Times New Roman"/>
          <w:bCs/>
          <w:color w:val="000000"/>
          <w:lang w:eastAsia="ru-RU"/>
        </w:rPr>
        <w:t>довани</w:t>
      </w:r>
      <w:r>
        <w:rPr>
          <w:rFonts w:ascii="Times New Roman" w:hAnsi="Times New Roman"/>
          <w:bCs/>
          <w:color w:val="000000"/>
          <w:lang w:eastAsia="ru-RU"/>
        </w:rPr>
        <w:t>я</w:t>
      </w:r>
      <w:r w:rsidRPr="003930B6">
        <w:rPr>
          <w:rFonts w:ascii="Times New Roman" w:hAnsi="Times New Roman"/>
          <w:bCs/>
          <w:color w:val="000000"/>
          <w:lang w:eastAsia="ru-RU"/>
        </w:rPr>
        <w:t xml:space="preserve"> севооборотов: </w:t>
      </w:r>
      <w:r w:rsidRPr="003930B6">
        <w:rPr>
          <w:rFonts w:ascii="Times New Roman" w:hAnsi="Times New Roman"/>
          <w:bCs/>
          <w:i/>
          <w:color w:val="000000"/>
          <w:lang w:eastAsia="ru-RU"/>
        </w:rPr>
        <w:t>зерновых-бобовых-зерновых</w:t>
      </w:r>
      <w:r w:rsidRPr="003930B6">
        <w:rPr>
          <w:rFonts w:ascii="Times New Roman" w:hAnsi="Times New Roman"/>
          <w:bCs/>
          <w:color w:val="000000"/>
          <w:lang w:eastAsia="ru-RU"/>
        </w:rPr>
        <w:t xml:space="preserve">, </w:t>
      </w:r>
      <w:r w:rsidRPr="003930B6">
        <w:rPr>
          <w:rFonts w:ascii="Times New Roman" w:hAnsi="Times New Roman"/>
          <w:bCs/>
          <w:i/>
          <w:color w:val="000000"/>
          <w:lang w:eastAsia="ru-RU"/>
        </w:rPr>
        <w:t>зерновых-бобовых-масличных</w:t>
      </w:r>
      <w:r w:rsidRPr="003930B6">
        <w:rPr>
          <w:rFonts w:ascii="Times New Roman" w:hAnsi="Times New Roman"/>
          <w:bCs/>
          <w:color w:val="000000"/>
          <w:lang w:eastAsia="ru-RU"/>
        </w:rPr>
        <w:t xml:space="preserve">. </w:t>
      </w:r>
    </w:p>
    <w:p w:rsidR="00BE36D3" w:rsidRPr="0092496A" w:rsidRDefault="00BE36D3" w:rsidP="00D077D6">
      <w:pPr>
        <w:spacing w:before="120" w:after="0" w:line="240" w:lineRule="auto"/>
        <w:ind w:left="360"/>
        <w:jc w:val="both"/>
        <w:rPr>
          <w:rFonts w:ascii="Times New Roman" w:hAnsi="Times New Roman"/>
          <w:bCs/>
          <w:color w:val="000000"/>
          <w:lang w:eastAsia="ru-RU"/>
        </w:rPr>
      </w:pPr>
      <w:r w:rsidRPr="003930B6">
        <w:rPr>
          <w:rFonts w:ascii="Times New Roman" w:hAnsi="Times New Roman"/>
          <w:bCs/>
          <w:color w:val="000000"/>
          <w:lang w:eastAsia="ru-RU"/>
        </w:rPr>
        <w:t xml:space="preserve">Например: первый год </w:t>
      </w:r>
      <w:r w:rsidRPr="003930B6">
        <w:rPr>
          <w:rFonts w:ascii="Times New Roman" w:hAnsi="Times New Roman"/>
          <w:bCs/>
          <w:i/>
          <w:color w:val="000000"/>
          <w:lang w:eastAsia="ru-RU"/>
        </w:rPr>
        <w:t>Пшеница-Фасол</w:t>
      </w:r>
      <w:r>
        <w:rPr>
          <w:rFonts w:ascii="Times New Roman" w:hAnsi="Times New Roman"/>
          <w:bCs/>
          <w:i/>
          <w:color w:val="000000"/>
          <w:lang w:eastAsia="ru-RU"/>
        </w:rPr>
        <w:t>ь;</w:t>
      </w:r>
      <w:r>
        <w:rPr>
          <w:rFonts w:ascii="Times New Roman" w:hAnsi="Times New Roman"/>
          <w:bCs/>
          <w:color w:val="000000"/>
          <w:lang w:eastAsia="ru-RU"/>
        </w:rPr>
        <w:t xml:space="preserve"> на этом же поле</w:t>
      </w:r>
      <w:r w:rsidRPr="003930B6">
        <w:rPr>
          <w:rFonts w:ascii="Times New Roman" w:hAnsi="Times New Roman"/>
          <w:bCs/>
          <w:color w:val="000000"/>
          <w:lang w:eastAsia="ru-RU"/>
        </w:rPr>
        <w:t xml:space="preserve"> на следу</w:t>
      </w:r>
      <w:r>
        <w:rPr>
          <w:rFonts w:ascii="Times New Roman" w:hAnsi="Times New Roman"/>
          <w:bCs/>
          <w:color w:val="000000"/>
          <w:lang w:eastAsia="ru-RU"/>
        </w:rPr>
        <w:t>ю</w:t>
      </w:r>
      <w:r w:rsidRPr="003930B6">
        <w:rPr>
          <w:rFonts w:ascii="Times New Roman" w:hAnsi="Times New Roman"/>
          <w:bCs/>
          <w:color w:val="000000"/>
          <w:lang w:eastAsia="ru-RU"/>
        </w:rPr>
        <w:t xml:space="preserve">щий год </w:t>
      </w:r>
      <w:r w:rsidRPr="003930B6">
        <w:rPr>
          <w:rFonts w:ascii="Times New Roman" w:hAnsi="Times New Roman"/>
          <w:bCs/>
          <w:i/>
          <w:color w:val="000000"/>
          <w:lang w:eastAsia="ru-RU"/>
        </w:rPr>
        <w:t>Пшеница-Кукуруза</w:t>
      </w:r>
      <w:r w:rsidRPr="003930B6">
        <w:rPr>
          <w:rFonts w:ascii="Times New Roman" w:hAnsi="Times New Roman"/>
          <w:bCs/>
          <w:color w:val="000000"/>
          <w:lang w:eastAsia="ru-RU"/>
        </w:rPr>
        <w:t xml:space="preserve">; другой севооборот </w:t>
      </w:r>
      <w:r w:rsidRPr="003930B6">
        <w:rPr>
          <w:rFonts w:ascii="Times New Roman" w:hAnsi="Times New Roman"/>
          <w:bCs/>
          <w:i/>
          <w:color w:val="000000"/>
          <w:lang w:eastAsia="ru-RU"/>
        </w:rPr>
        <w:t>Пшеница-Рис</w:t>
      </w:r>
      <w:r>
        <w:rPr>
          <w:rFonts w:ascii="Times New Roman" w:hAnsi="Times New Roman"/>
          <w:bCs/>
          <w:i/>
          <w:color w:val="000000"/>
          <w:lang w:eastAsia="ru-RU"/>
        </w:rPr>
        <w:t>;</w:t>
      </w:r>
      <w:r w:rsidRPr="003930B6">
        <w:rPr>
          <w:rFonts w:ascii="Times New Roman" w:hAnsi="Times New Roman"/>
          <w:bCs/>
          <w:color w:val="000000"/>
          <w:lang w:eastAsia="ru-RU"/>
        </w:rPr>
        <w:t xml:space="preserve"> на следующий год </w:t>
      </w:r>
      <w:r w:rsidRPr="003930B6">
        <w:rPr>
          <w:rFonts w:ascii="Times New Roman" w:hAnsi="Times New Roman"/>
          <w:bCs/>
          <w:i/>
          <w:color w:val="000000"/>
          <w:lang w:eastAsia="ru-RU"/>
        </w:rPr>
        <w:t>Пшеница-Соя</w:t>
      </w:r>
      <w:r>
        <w:rPr>
          <w:rFonts w:ascii="Times New Roman" w:hAnsi="Times New Roman"/>
          <w:bCs/>
          <w:i/>
          <w:color w:val="000000"/>
          <w:lang w:eastAsia="ru-RU"/>
        </w:rPr>
        <w:t>;</w:t>
      </w:r>
      <w:r w:rsidRPr="003930B6">
        <w:rPr>
          <w:rFonts w:ascii="Times New Roman" w:hAnsi="Times New Roman"/>
          <w:bCs/>
          <w:color w:val="000000"/>
          <w:lang w:eastAsia="ru-RU"/>
        </w:rPr>
        <w:t xml:space="preserve"> третий севооборот</w:t>
      </w:r>
      <w:r>
        <w:rPr>
          <w:rFonts w:ascii="Times New Roman" w:hAnsi="Times New Roman"/>
          <w:bCs/>
          <w:color w:val="000000"/>
          <w:lang w:eastAsia="ru-RU"/>
        </w:rPr>
        <w:t xml:space="preserve"> -</w:t>
      </w:r>
      <w:r w:rsidRPr="003930B6">
        <w:rPr>
          <w:rFonts w:ascii="Times New Roman" w:hAnsi="Times New Roman"/>
          <w:bCs/>
          <w:color w:val="000000"/>
          <w:lang w:eastAsia="ru-RU"/>
        </w:rPr>
        <w:t xml:space="preserve"> </w:t>
      </w:r>
      <w:r w:rsidRPr="003930B6">
        <w:rPr>
          <w:rFonts w:ascii="Times New Roman" w:hAnsi="Times New Roman"/>
          <w:bCs/>
          <w:i/>
          <w:color w:val="000000"/>
          <w:lang w:eastAsia="ru-RU"/>
        </w:rPr>
        <w:t>Пшеница-Подсолн</w:t>
      </w:r>
      <w:r>
        <w:rPr>
          <w:rFonts w:ascii="Times New Roman" w:hAnsi="Times New Roman"/>
          <w:bCs/>
          <w:i/>
          <w:color w:val="000000"/>
          <w:lang w:eastAsia="ru-RU"/>
        </w:rPr>
        <w:t>у</w:t>
      </w:r>
      <w:r w:rsidRPr="003930B6">
        <w:rPr>
          <w:rFonts w:ascii="Times New Roman" w:hAnsi="Times New Roman"/>
          <w:bCs/>
          <w:i/>
          <w:color w:val="000000"/>
          <w:lang w:eastAsia="ru-RU"/>
        </w:rPr>
        <w:t>х</w:t>
      </w:r>
      <w:r>
        <w:rPr>
          <w:rFonts w:ascii="Times New Roman" w:hAnsi="Times New Roman"/>
          <w:bCs/>
          <w:i/>
          <w:color w:val="000000"/>
          <w:lang w:eastAsia="ru-RU"/>
        </w:rPr>
        <w:t>;</w:t>
      </w:r>
      <w:r w:rsidRPr="003930B6">
        <w:rPr>
          <w:rFonts w:ascii="Times New Roman" w:hAnsi="Times New Roman"/>
          <w:bCs/>
          <w:color w:val="000000"/>
          <w:lang w:eastAsia="ru-RU"/>
        </w:rPr>
        <w:t xml:space="preserve"> на следующий год </w:t>
      </w:r>
      <w:r w:rsidRPr="003930B6">
        <w:rPr>
          <w:rFonts w:ascii="Times New Roman" w:hAnsi="Times New Roman"/>
          <w:bCs/>
          <w:i/>
          <w:color w:val="000000"/>
          <w:lang w:eastAsia="ru-RU"/>
        </w:rPr>
        <w:t>Пшеница-фасол</w:t>
      </w:r>
      <w:r>
        <w:rPr>
          <w:rFonts w:ascii="Times New Roman" w:hAnsi="Times New Roman"/>
          <w:bCs/>
          <w:i/>
          <w:color w:val="000000"/>
          <w:lang w:eastAsia="ru-RU"/>
        </w:rPr>
        <w:t>ь</w:t>
      </w:r>
      <w:r w:rsidRPr="003930B6">
        <w:rPr>
          <w:rFonts w:ascii="Times New Roman" w:hAnsi="Times New Roman"/>
          <w:bCs/>
          <w:color w:val="000000"/>
          <w:lang w:eastAsia="ru-RU"/>
        </w:rPr>
        <w:t xml:space="preserve"> и так далее. Люцерна это особый посев повторных культур в маленьких 1-2 гектарных участках на хлопково-зерновых фермерских хозяйствах. После уборк</w:t>
      </w:r>
      <w:r>
        <w:rPr>
          <w:rFonts w:ascii="Times New Roman" w:hAnsi="Times New Roman"/>
          <w:bCs/>
          <w:color w:val="000000"/>
          <w:lang w:eastAsia="ru-RU"/>
        </w:rPr>
        <w:t>и</w:t>
      </w:r>
      <w:r w:rsidRPr="003930B6">
        <w:rPr>
          <w:rFonts w:ascii="Times New Roman" w:hAnsi="Times New Roman"/>
          <w:bCs/>
          <w:color w:val="000000"/>
          <w:lang w:eastAsia="ru-RU"/>
        </w:rPr>
        <w:t xml:space="preserve"> пшениц</w:t>
      </w:r>
      <w:r>
        <w:rPr>
          <w:rFonts w:ascii="Times New Roman" w:hAnsi="Times New Roman"/>
          <w:bCs/>
          <w:color w:val="000000"/>
          <w:lang w:eastAsia="ru-RU"/>
        </w:rPr>
        <w:t>ы</w:t>
      </w:r>
      <w:r w:rsidRPr="003930B6">
        <w:rPr>
          <w:rFonts w:ascii="Times New Roman" w:hAnsi="Times New Roman"/>
          <w:bCs/>
          <w:color w:val="000000"/>
          <w:lang w:eastAsia="ru-RU"/>
        </w:rPr>
        <w:t>, люцерна се</w:t>
      </w:r>
      <w:r>
        <w:rPr>
          <w:rFonts w:ascii="Times New Roman" w:hAnsi="Times New Roman"/>
          <w:bCs/>
          <w:color w:val="000000"/>
          <w:lang w:eastAsia="ru-RU"/>
        </w:rPr>
        <w:t>е</w:t>
      </w:r>
      <w:r w:rsidRPr="003930B6">
        <w:rPr>
          <w:rFonts w:ascii="Times New Roman" w:hAnsi="Times New Roman"/>
          <w:bCs/>
          <w:color w:val="000000"/>
          <w:lang w:eastAsia="ru-RU"/>
        </w:rPr>
        <w:t xml:space="preserve">тся как </w:t>
      </w:r>
      <w:r w:rsidRPr="0092496A">
        <w:rPr>
          <w:rFonts w:ascii="Times New Roman" w:hAnsi="Times New Roman"/>
          <w:bCs/>
          <w:color w:val="000000"/>
          <w:lang w:eastAsia="ru-RU"/>
        </w:rPr>
        <w:t xml:space="preserve">повторная культура, без обработки почв, в севообороте </w:t>
      </w:r>
      <w:r w:rsidRPr="0092496A">
        <w:rPr>
          <w:rFonts w:ascii="Times New Roman" w:hAnsi="Times New Roman"/>
          <w:bCs/>
          <w:i/>
          <w:color w:val="000000"/>
          <w:lang w:eastAsia="ru-RU"/>
        </w:rPr>
        <w:t>Пшеница-Люцерна-Пшеница</w:t>
      </w:r>
      <w:r w:rsidRPr="0092496A">
        <w:rPr>
          <w:rFonts w:ascii="Times New Roman" w:hAnsi="Times New Roman"/>
          <w:bCs/>
          <w:color w:val="000000"/>
          <w:lang w:eastAsia="ru-RU"/>
        </w:rPr>
        <w:t>. Люцерна на этом поле занимает 16 месяцев выращивания, до октября следующего года к посеву пшеница (с июня до июнь 12 месяцев, плюс 4 месяц до октябрь). Люцерна сеются для коротко временного обогащения плодородия почв. Вовремя вегетации с используется укос при помощи КИР-1.5 и производится сбор биомасса для компостирования. Перед посевам пшеница применяется гербицид и с использованием сеялку прямого посева сеются пшеница.</w:t>
      </w:r>
    </w:p>
    <w:p w:rsidR="00BE36D3" w:rsidRPr="003930B6" w:rsidRDefault="00BE36D3" w:rsidP="00D077D6">
      <w:pPr>
        <w:spacing w:before="120" w:after="0" w:line="240" w:lineRule="auto"/>
        <w:ind w:left="360"/>
        <w:jc w:val="both"/>
        <w:rPr>
          <w:rFonts w:ascii="Times New Roman" w:hAnsi="Times New Roman"/>
          <w:bCs/>
          <w:i/>
          <w:color w:val="000000"/>
          <w:lang w:eastAsia="ru-RU"/>
        </w:rPr>
      </w:pPr>
      <w:r w:rsidRPr="0092496A">
        <w:rPr>
          <w:rFonts w:ascii="Times New Roman" w:hAnsi="Times New Roman"/>
          <w:bCs/>
          <w:color w:val="000000"/>
          <w:lang w:eastAsia="ru-RU"/>
        </w:rPr>
        <w:t>Норма высева повторных культур следующие: кукуруза 40кг/га, подсолнуха 10 кг/га, соя 33 кг/га, фасоль 33 кг/га, люцерна 10 кг/га и рис 200 кг/га. Общая количества семена в трех участках будет количестве кукуруза-120кг, подсолнуха-30 кг, соя-100 кг, фасоль-100 кг, люцерна-30 кг и рис-600 кг. В каждом проектном участки (районе) общем количестве 6 гектаров сеяться повторных культур (кукуруза, подсолнуха, соя, фасоль, люцерна и рис; одного гектара каждой культур). Покупка семена повторных культур осуществляется с фермерами проектной участки.</w:t>
      </w:r>
    </w:p>
    <w:p w:rsidR="00BE36D3" w:rsidRPr="003930B6" w:rsidRDefault="00BE36D3" w:rsidP="00694077">
      <w:pPr>
        <w:numPr>
          <w:ilvl w:val="0"/>
          <w:numId w:val="9"/>
        </w:numPr>
        <w:spacing w:before="240" w:after="0" w:line="240" w:lineRule="auto"/>
        <w:jc w:val="both"/>
        <w:rPr>
          <w:rFonts w:ascii="Times New Roman" w:hAnsi="Times New Roman"/>
          <w:b/>
          <w:i/>
          <w:color w:val="0070C0"/>
        </w:rPr>
      </w:pPr>
      <w:r w:rsidRPr="003930B6">
        <w:rPr>
          <w:rFonts w:ascii="Times New Roman" w:hAnsi="Times New Roman"/>
          <w:b/>
          <w:i/>
          <w:color w:val="0070C0"/>
        </w:rPr>
        <w:t>Измерительные приборы</w:t>
      </w:r>
    </w:p>
    <w:p w:rsidR="00BE36D3" w:rsidRPr="003930B6" w:rsidRDefault="00BE36D3" w:rsidP="008461F4">
      <w:pPr>
        <w:spacing w:before="120" w:after="0" w:line="240" w:lineRule="auto"/>
        <w:jc w:val="both"/>
        <w:rPr>
          <w:rFonts w:ascii="Times New Roman" w:hAnsi="Times New Roman"/>
          <w:bCs/>
          <w:i/>
          <w:color w:val="000000"/>
          <w:lang w:eastAsia="ru-RU"/>
        </w:rPr>
      </w:pPr>
      <w:r w:rsidRPr="003930B6">
        <w:rPr>
          <w:rFonts w:ascii="Times New Roman" w:hAnsi="Times New Roman"/>
          <w:bCs/>
          <w:lang w:eastAsia="ru-RU"/>
        </w:rPr>
        <w:t>Для проведения комплексного наблюдения за результатами применения технологии и сравнения с контрольными полями традиционной обработки требуется применение различных измерительных приборов. В рамках проекта будет закуплено такое оборудование</w:t>
      </w:r>
      <w:r>
        <w:rPr>
          <w:rFonts w:ascii="Times New Roman" w:hAnsi="Times New Roman"/>
          <w:bCs/>
          <w:lang w:eastAsia="ru-RU"/>
        </w:rPr>
        <w:t>,</w:t>
      </w:r>
      <w:r w:rsidRPr="003930B6">
        <w:rPr>
          <w:rFonts w:ascii="Times New Roman" w:hAnsi="Times New Roman"/>
          <w:bCs/>
          <w:lang w:eastAsia="ru-RU"/>
        </w:rPr>
        <w:t xml:space="preserve"> </w:t>
      </w:r>
      <w:r>
        <w:rPr>
          <w:rFonts w:ascii="Times New Roman" w:hAnsi="Times New Roman"/>
          <w:bCs/>
          <w:lang w:eastAsia="ru-RU"/>
        </w:rPr>
        <w:t>которое</w:t>
      </w:r>
      <w:r w:rsidRPr="003930B6">
        <w:rPr>
          <w:rFonts w:ascii="Times New Roman" w:hAnsi="Times New Roman"/>
          <w:bCs/>
          <w:lang w:eastAsia="ru-RU"/>
        </w:rPr>
        <w:t xml:space="preserve"> в последующем будет использоваться для обслуживания фермер</w:t>
      </w:r>
      <w:r>
        <w:rPr>
          <w:rFonts w:ascii="Times New Roman" w:hAnsi="Times New Roman"/>
          <w:bCs/>
          <w:lang w:eastAsia="ru-RU"/>
        </w:rPr>
        <w:t>ов</w:t>
      </w:r>
      <w:r w:rsidRPr="003930B6">
        <w:rPr>
          <w:rFonts w:ascii="Times New Roman" w:hAnsi="Times New Roman"/>
          <w:bCs/>
          <w:lang w:eastAsia="ru-RU"/>
        </w:rPr>
        <w:t xml:space="preserve">. </w:t>
      </w:r>
      <w:r w:rsidRPr="003930B6">
        <w:rPr>
          <w:rFonts w:ascii="Times New Roman" w:hAnsi="Times New Roman"/>
          <w:bCs/>
          <w:color w:val="FF0000"/>
          <w:lang w:eastAsia="ru-RU"/>
        </w:rPr>
        <w:t xml:space="preserve"> </w:t>
      </w:r>
    </w:p>
    <w:p w:rsidR="00BE36D3" w:rsidRPr="003930B6" w:rsidRDefault="00BE36D3" w:rsidP="00963EA9">
      <w:pPr>
        <w:spacing w:before="120" w:after="0" w:line="240" w:lineRule="auto"/>
        <w:ind w:left="284"/>
        <w:jc w:val="both"/>
        <w:rPr>
          <w:rFonts w:ascii="Times New Roman" w:hAnsi="Times New Roman"/>
          <w:bCs/>
          <w:lang w:eastAsia="ru-RU"/>
        </w:rPr>
      </w:pPr>
      <w:r w:rsidRPr="003930B6">
        <w:rPr>
          <w:rFonts w:ascii="Times New Roman" w:hAnsi="Times New Roman"/>
          <w:bCs/>
          <w:i/>
          <w:color w:val="0070C0"/>
          <w:lang w:eastAsia="ru-RU"/>
        </w:rPr>
        <w:t>1</w:t>
      </w:r>
      <w:r w:rsidRPr="003930B6">
        <w:rPr>
          <w:rFonts w:ascii="Times New Roman" w:hAnsi="Times New Roman"/>
          <w:bCs/>
          <w:color w:val="0070C0"/>
          <w:lang w:eastAsia="ru-RU"/>
        </w:rPr>
        <w:t xml:space="preserve">– </w:t>
      </w:r>
      <w:r w:rsidRPr="003930B6">
        <w:rPr>
          <w:rFonts w:ascii="Times New Roman" w:hAnsi="Times New Roman"/>
          <w:bCs/>
          <w:i/>
          <w:color w:val="000000"/>
          <w:lang w:eastAsia="ru-RU"/>
        </w:rPr>
        <w:t>термометр с 1 метровым штырём</w:t>
      </w:r>
      <w:r w:rsidRPr="003930B6">
        <w:rPr>
          <w:rFonts w:ascii="Times New Roman" w:hAnsi="Times New Roman"/>
          <w:bCs/>
          <w:lang w:eastAsia="ru-RU"/>
        </w:rPr>
        <w:t>. Температура компоста - очень важной фактор который  изменяется в процессе мезофилла-термофильными микроорганизмами во время приготовление компоста. Поэтому в проекте покупается термометр с 1 метровым штырём для измерени</w:t>
      </w:r>
      <w:r>
        <w:rPr>
          <w:rFonts w:ascii="Times New Roman" w:hAnsi="Times New Roman"/>
          <w:bCs/>
          <w:lang w:eastAsia="ru-RU"/>
        </w:rPr>
        <w:t>я</w:t>
      </w:r>
      <w:r w:rsidRPr="003930B6">
        <w:rPr>
          <w:rFonts w:ascii="Times New Roman" w:hAnsi="Times New Roman"/>
          <w:bCs/>
          <w:lang w:eastAsia="ru-RU"/>
        </w:rPr>
        <w:t xml:space="preserve"> температур</w:t>
      </w:r>
      <w:r>
        <w:rPr>
          <w:rFonts w:ascii="Times New Roman" w:hAnsi="Times New Roman"/>
          <w:bCs/>
          <w:lang w:eastAsia="ru-RU"/>
        </w:rPr>
        <w:t>ы</w:t>
      </w:r>
      <w:r w:rsidRPr="003930B6">
        <w:rPr>
          <w:rFonts w:ascii="Times New Roman" w:hAnsi="Times New Roman"/>
          <w:bCs/>
          <w:lang w:eastAsia="ru-RU"/>
        </w:rPr>
        <w:t xml:space="preserve"> компоста во время приготовления биогумуса. Кроме того, оно измеряется температуру почву на 1 метровую глубину предлагаемое технологии сравнением с контрольном вариантом.</w:t>
      </w:r>
    </w:p>
    <w:p w:rsidR="00BE36D3" w:rsidRPr="003930B6" w:rsidRDefault="00BE36D3" w:rsidP="00963EA9">
      <w:pPr>
        <w:spacing w:before="120" w:after="0" w:line="240" w:lineRule="auto"/>
        <w:ind w:left="284"/>
        <w:jc w:val="both"/>
        <w:rPr>
          <w:rFonts w:ascii="Times New Roman" w:hAnsi="Times New Roman"/>
          <w:bCs/>
          <w:lang w:eastAsia="ru-RU"/>
        </w:rPr>
      </w:pPr>
      <w:r w:rsidRPr="003930B6">
        <w:rPr>
          <w:rFonts w:ascii="Times New Roman" w:hAnsi="Times New Roman"/>
          <w:bCs/>
          <w:i/>
          <w:color w:val="0070C0"/>
          <w:lang w:eastAsia="ru-RU"/>
        </w:rPr>
        <w:t>2</w:t>
      </w:r>
      <w:r w:rsidRPr="003930B6">
        <w:rPr>
          <w:rFonts w:ascii="Times New Roman" w:hAnsi="Times New Roman"/>
          <w:bCs/>
          <w:color w:val="0070C0"/>
          <w:lang w:eastAsia="ru-RU"/>
        </w:rPr>
        <w:t xml:space="preserve">– </w:t>
      </w:r>
      <w:r w:rsidRPr="003930B6">
        <w:rPr>
          <w:rFonts w:ascii="Times New Roman" w:hAnsi="Times New Roman"/>
          <w:bCs/>
          <w:i/>
          <w:color w:val="000000"/>
          <w:lang w:eastAsia="ru-RU"/>
        </w:rPr>
        <w:t>влагомер</w:t>
      </w:r>
      <w:r w:rsidRPr="003930B6">
        <w:rPr>
          <w:rFonts w:ascii="Times New Roman" w:hAnsi="Times New Roman"/>
          <w:bCs/>
          <w:i/>
          <w:color w:val="0070C0"/>
          <w:lang w:eastAsia="ru-RU"/>
        </w:rPr>
        <w:t xml:space="preserve"> </w:t>
      </w:r>
      <w:r w:rsidRPr="003930B6">
        <w:rPr>
          <w:rFonts w:ascii="Times New Roman" w:hAnsi="Times New Roman"/>
          <w:bCs/>
          <w:i/>
          <w:color w:val="000000"/>
          <w:lang w:eastAsia="ru-RU"/>
        </w:rPr>
        <w:t>с 1 метровым штырём</w:t>
      </w:r>
      <w:r w:rsidRPr="003930B6">
        <w:rPr>
          <w:rFonts w:ascii="Times New Roman" w:hAnsi="Times New Roman"/>
          <w:bCs/>
          <w:lang w:eastAsia="ru-RU"/>
        </w:rPr>
        <w:t>. Влажность компоста – тоже очень важной фактор для микроорганизмов создать условия ускоренного процесса разложение сельхоз остатки. Во время проекта, закупается влагомер с 1 метровым штырём для измерени</w:t>
      </w:r>
      <w:r>
        <w:rPr>
          <w:rFonts w:ascii="Times New Roman" w:hAnsi="Times New Roman"/>
          <w:bCs/>
          <w:lang w:eastAsia="ru-RU"/>
        </w:rPr>
        <w:t>я</w:t>
      </w:r>
      <w:r w:rsidRPr="003930B6">
        <w:rPr>
          <w:rFonts w:ascii="Times New Roman" w:hAnsi="Times New Roman"/>
          <w:bCs/>
          <w:lang w:eastAsia="ru-RU"/>
        </w:rPr>
        <w:t xml:space="preserve"> влаг</w:t>
      </w:r>
      <w:r>
        <w:rPr>
          <w:rFonts w:ascii="Times New Roman" w:hAnsi="Times New Roman"/>
          <w:bCs/>
          <w:lang w:eastAsia="ru-RU"/>
        </w:rPr>
        <w:t>и</w:t>
      </w:r>
      <w:r w:rsidRPr="003930B6">
        <w:rPr>
          <w:rFonts w:ascii="Times New Roman" w:hAnsi="Times New Roman"/>
          <w:bCs/>
          <w:lang w:eastAsia="ru-RU"/>
        </w:rPr>
        <w:t xml:space="preserve"> компоста при приготовлени</w:t>
      </w:r>
      <w:r>
        <w:rPr>
          <w:rFonts w:ascii="Times New Roman" w:hAnsi="Times New Roman"/>
          <w:bCs/>
          <w:lang w:eastAsia="ru-RU"/>
        </w:rPr>
        <w:t>и</w:t>
      </w:r>
      <w:r w:rsidRPr="003930B6">
        <w:rPr>
          <w:rFonts w:ascii="Times New Roman" w:hAnsi="Times New Roman"/>
          <w:bCs/>
          <w:lang w:eastAsia="ru-RU"/>
        </w:rPr>
        <w:t xml:space="preserve"> биогумуса. В тоже время, оно применяется для измерени</w:t>
      </w:r>
      <w:r>
        <w:rPr>
          <w:rFonts w:ascii="Times New Roman" w:hAnsi="Times New Roman"/>
          <w:bCs/>
          <w:lang w:eastAsia="ru-RU"/>
        </w:rPr>
        <w:t>я</w:t>
      </w:r>
      <w:r w:rsidRPr="003930B6">
        <w:rPr>
          <w:rFonts w:ascii="Times New Roman" w:hAnsi="Times New Roman"/>
          <w:bCs/>
          <w:lang w:eastAsia="ru-RU"/>
        </w:rPr>
        <w:t xml:space="preserve"> влажности почвы на 1 метровую глубину предлагаемое технологии со сравнение контрольным вариантом.</w:t>
      </w:r>
    </w:p>
    <w:p w:rsidR="00BE36D3" w:rsidRPr="003930B6" w:rsidRDefault="00BE36D3" w:rsidP="00963EA9">
      <w:pPr>
        <w:spacing w:before="120" w:after="0" w:line="240" w:lineRule="auto"/>
        <w:ind w:left="284"/>
        <w:jc w:val="both"/>
        <w:rPr>
          <w:rFonts w:ascii="Times New Roman" w:hAnsi="Times New Roman"/>
          <w:bCs/>
          <w:lang w:eastAsia="ru-RU"/>
        </w:rPr>
      </w:pPr>
      <w:r w:rsidRPr="003930B6">
        <w:rPr>
          <w:rFonts w:ascii="Times New Roman" w:hAnsi="Times New Roman"/>
          <w:bCs/>
          <w:i/>
          <w:color w:val="0070C0"/>
          <w:lang w:eastAsia="ru-RU"/>
        </w:rPr>
        <w:t xml:space="preserve">3– </w:t>
      </w:r>
      <w:r w:rsidRPr="003930B6">
        <w:rPr>
          <w:rFonts w:ascii="Times New Roman" w:hAnsi="Times New Roman"/>
          <w:bCs/>
          <w:i/>
          <w:color w:val="000000"/>
          <w:lang w:eastAsia="ru-RU"/>
        </w:rPr>
        <w:t>рН метер</w:t>
      </w:r>
      <w:r w:rsidRPr="003930B6">
        <w:rPr>
          <w:rFonts w:ascii="Times New Roman" w:hAnsi="Times New Roman"/>
          <w:bCs/>
          <w:color w:val="000000"/>
          <w:lang w:eastAsia="ru-RU"/>
        </w:rPr>
        <w:t>. Щелочность или кислотность а</w:t>
      </w:r>
      <w:r w:rsidRPr="003930B6">
        <w:rPr>
          <w:rFonts w:ascii="Times New Roman" w:hAnsi="Times New Roman"/>
          <w:bCs/>
          <w:lang w:eastAsia="ru-RU"/>
        </w:rPr>
        <w:t xml:space="preserve">ктивности ионов водорода в компосте влияет </w:t>
      </w:r>
      <w:r>
        <w:rPr>
          <w:rFonts w:ascii="Times New Roman" w:hAnsi="Times New Roman"/>
          <w:bCs/>
          <w:lang w:eastAsia="ru-RU"/>
        </w:rPr>
        <w:t>на количественную производимость</w:t>
      </w:r>
      <w:r w:rsidRPr="003930B6">
        <w:rPr>
          <w:rFonts w:ascii="Times New Roman" w:hAnsi="Times New Roman"/>
          <w:bCs/>
          <w:lang w:eastAsia="ru-RU"/>
        </w:rPr>
        <w:t xml:space="preserve"> питательных элементов. Во время проекта, закупается рН метер, которую измеряется активность ионов водорода компоста во время приготовления биогумуса. В тоже время, оно применяется для измерение активности почвы на определенную глубину предлагаемое технологии со сравнение контрольным вариантом.</w:t>
      </w:r>
    </w:p>
    <w:p w:rsidR="00BE36D3" w:rsidRPr="003930B6" w:rsidRDefault="00BE36D3" w:rsidP="00963EA9">
      <w:pPr>
        <w:spacing w:before="120" w:after="0" w:line="240" w:lineRule="auto"/>
        <w:ind w:left="284"/>
        <w:jc w:val="both"/>
        <w:rPr>
          <w:rFonts w:ascii="Times New Roman" w:hAnsi="Times New Roman"/>
          <w:bCs/>
          <w:lang w:eastAsia="ru-RU"/>
        </w:rPr>
      </w:pPr>
      <w:r w:rsidRPr="003930B6">
        <w:rPr>
          <w:rFonts w:ascii="Times New Roman" w:hAnsi="Times New Roman"/>
          <w:bCs/>
          <w:i/>
          <w:color w:val="0070C0"/>
          <w:lang w:eastAsia="ru-RU"/>
        </w:rPr>
        <w:t xml:space="preserve">4– </w:t>
      </w:r>
      <w:r w:rsidRPr="003930B6">
        <w:rPr>
          <w:rFonts w:ascii="Times New Roman" w:hAnsi="Times New Roman"/>
          <w:bCs/>
          <w:i/>
          <w:color w:val="000000"/>
          <w:lang w:eastAsia="ru-RU"/>
        </w:rPr>
        <w:t xml:space="preserve">измерительный прибор питательных элементов почв и удобрений </w:t>
      </w:r>
      <w:r w:rsidRPr="003930B6">
        <w:rPr>
          <w:rFonts w:ascii="Times New Roman" w:hAnsi="Times New Roman"/>
          <w:bCs/>
          <w:lang w:eastAsia="ru-RU"/>
        </w:rPr>
        <w:t>(Soil nutrient tester).</w:t>
      </w:r>
      <w:r w:rsidRPr="003930B6">
        <w:rPr>
          <w:rFonts w:ascii="Times New Roman" w:hAnsi="Times New Roman"/>
          <w:bCs/>
          <w:i/>
          <w:lang w:eastAsia="ru-RU"/>
        </w:rPr>
        <w:t xml:space="preserve"> </w:t>
      </w:r>
      <w:r w:rsidRPr="003930B6">
        <w:rPr>
          <w:rFonts w:ascii="Times New Roman" w:hAnsi="Times New Roman"/>
          <w:bCs/>
          <w:lang w:eastAsia="ru-RU"/>
        </w:rPr>
        <w:t>Измерительный прибор питательных элементов почв (</w:t>
      </w:r>
      <w:r>
        <w:rPr>
          <w:rFonts w:ascii="Times New Roman" w:hAnsi="Times New Roman"/>
          <w:bCs/>
          <w:lang w:eastAsia="ru-RU"/>
        </w:rPr>
        <w:t xml:space="preserve">приложение </w:t>
      </w:r>
      <w:r w:rsidRPr="003930B6">
        <w:rPr>
          <w:rFonts w:ascii="Times New Roman" w:hAnsi="Times New Roman"/>
          <w:bCs/>
          <w:lang w:eastAsia="ru-RU"/>
        </w:rPr>
        <w:t>рисунок-</w:t>
      </w:r>
      <w:r>
        <w:rPr>
          <w:rFonts w:ascii="Times New Roman" w:hAnsi="Times New Roman"/>
          <w:bCs/>
          <w:lang w:eastAsia="ru-RU"/>
        </w:rPr>
        <w:t>6</w:t>
      </w:r>
      <w:r w:rsidRPr="003930B6">
        <w:rPr>
          <w:rFonts w:ascii="Times New Roman" w:hAnsi="Times New Roman"/>
          <w:bCs/>
          <w:lang w:eastAsia="ru-RU"/>
        </w:rPr>
        <w:t>) - очень важной прибор для определения качество содержание биогумуса. Измерительный прибор, также определяет питательных элементов в растении, почве и минеральных удобрениях.</w:t>
      </w:r>
    </w:p>
    <w:p w:rsidR="00BE36D3" w:rsidRPr="003930B6" w:rsidRDefault="00BE36D3" w:rsidP="00694077">
      <w:pPr>
        <w:numPr>
          <w:ilvl w:val="0"/>
          <w:numId w:val="9"/>
        </w:numPr>
        <w:spacing w:before="240" w:after="0" w:line="240" w:lineRule="auto"/>
        <w:jc w:val="both"/>
        <w:rPr>
          <w:rFonts w:ascii="Times New Roman" w:hAnsi="Times New Roman"/>
          <w:b/>
          <w:i/>
          <w:color w:val="0070C0"/>
        </w:rPr>
      </w:pPr>
      <w:r w:rsidRPr="003930B6">
        <w:rPr>
          <w:rFonts w:ascii="Times New Roman" w:hAnsi="Times New Roman"/>
          <w:b/>
          <w:i/>
          <w:color w:val="0070C0"/>
        </w:rPr>
        <w:t>Офисное и демонстрационное оборудование</w:t>
      </w:r>
    </w:p>
    <w:p w:rsidR="00BE36D3" w:rsidRPr="000360F7" w:rsidRDefault="00BE36D3" w:rsidP="00A32AAA">
      <w:pPr>
        <w:spacing w:before="120" w:after="0" w:line="240" w:lineRule="auto"/>
        <w:jc w:val="both"/>
        <w:rPr>
          <w:rFonts w:ascii="Times New Roman" w:hAnsi="Times New Roman"/>
          <w:bCs/>
          <w:color w:val="000000"/>
          <w:lang w:eastAsia="ru-RU"/>
        </w:rPr>
      </w:pPr>
      <w:r w:rsidRPr="000360F7">
        <w:rPr>
          <w:rFonts w:ascii="Times New Roman" w:hAnsi="Times New Roman"/>
          <w:bCs/>
          <w:color w:val="000000"/>
          <w:lang w:eastAsia="ru-RU"/>
        </w:rPr>
        <w:t xml:space="preserve">Сельхоз производителям необходимо предоставлять информацию в более детальном виде, с посева до сбора урожая сельхоз культур. Вся информация должна иметь теоритические и практические аспекты. </w:t>
      </w:r>
    </w:p>
    <w:p w:rsidR="00BE36D3" w:rsidRPr="000360F7" w:rsidRDefault="00BE36D3" w:rsidP="001C7FBC">
      <w:pPr>
        <w:spacing w:before="120" w:after="0" w:line="240" w:lineRule="auto"/>
        <w:jc w:val="both"/>
        <w:rPr>
          <w:rFonts w:ascii="Times New Roman" w:hAnsi="Times New Roman"/>
          <w:bCs/>
          <w:color w:val="000000"/>
          <w:lang w:eastAsia="ru-RU"/>
        </w:rPr>
      </w:pPr>
      <w:r w:rsidRPr="000360F7">
        <w:rPr>
          <w:rFonts w:ascii="Times New Roman" w:hAnsi="Times New Roman"/>
          <w:bCs/>
          <w:color w:val="000000"/>
          <w:lang w:eastAsia="ru-RU"/>
        </w:rPr>
        <w:t xml:space="preserve">В проекте предусматривается организовать в фермерском кенгаше </w:t>
      </w:r>
      <w:r w:rsidRPr="000360F7">
        <w:rPr>
          <w:rFonts w:ascii="Times New Roman" w:hAnsi="Times New Roman"/>
          <w:bCs/>
          <w:i/>
          <w:color w:val="000000"/>
          <w:lang w:eastAsia="ru-RU"/>
        </w:rPr>
        <w:t>центр/класс</w:t>
      </w:r>
      <w:r w:rsidRPr="000360F7">
        <w:rPr>
          <w:rFonts w:ascii="Times New Roman" w:hAnsi="Times New Roman"/>
          <w:bCs/>
          <w:color w:val="000000"/>
          <w:lang w:eastAsia="ru-RU"/>
        </w:rPr>
        <w:t xml:space="preserve"> </w:t>
      </w:r>
      <w:r w:rsidRPr="000360F7">
        <w:rPr>
          <w:rFonts w:ascii="Times New Roman" w:hAnsi="Times New Roman"/>
          <w:bCs/>
          <w:i/>
          <w:color w:val="000000"/>
          <w:lang w:eastAsia="ru-RU"/>
        </w:rPr>
        <w:t>для распространения знаний</w:t>
      </w:r>
      <w:r w:rsidRPr="000360F7">
        <w:rPr>
          <w:rFonts w:ascii="Times New Roman" w:hAnsi="Times New Roman"/>
          <w:bCs/>
          <w:color w:val="000000"/>
          <w:lang w:eastAsia="ru-RU"/>
        </w:rPr>
        <w:t xml:space="preserve">. Создания класса для </w:t>
      </w:r>
      <w:r w:rsidRPr="000360F7">
        <w:rPr>
          <w:rFonts w:ascii="Times New Roman" w:hAnsi="Times New Roman"/>
          <w:bCs/>
          <w:i/>
          <w:color w:val="000000"/>
          <w:lang w:eastAsia="ru-RU"/>
        </w:rPr>
        <w:t>Распространения Знаний</w:t>
      </w:r>
      <w:r w:rsidRPr="000360F7">
        <w:rPr>
          <w:rFonts w:ascii="Times New Roman" w:hAnsi="Times New Roman"/>
          <w:bCs/>
          <w:color w:val="000000"/>
          <w:lang w:eastAsia="ru-RU"/>
        </w:rPr>
        <w:t xml:space="preserve"> обеспечит фермеров товаропроизводителей информацией, повысит уровень их знаний для выбора решений, способствующих успешному ведению сельского производства. Информации помогает анализировать проблемы, повышать ответственность за принимаемые решения. </w:t>
      </w:r>
    </w:p>
    <w:p w:rsidR="00BE36D3" w:rsidRDefault="00BE36D3" w:rsidP="001C7FBC">
      <w:pPr>
        <w:spacing w:before="120" w:after="0" w:line="240" w:lineRule="auto"/>
        <w:jc w:val="both"/>
      </w:pPr>
      <w:r w:rsidRPr="000360F7">
        <w:rPr>
          <w:rFonts w:ascii="Times New Roman" w:hAnsi="Times New Roman"/>
          <w:bCs/>
          <w:color w:val="000000"/>
          <w:lang w:eastAsia="ru-RU"/>
        </w:rPr>
        <w:t xml:space="preserve">Кроме того, центр </w:t>
      </w:r>
      <w:r w:rsidRPr="000360F7">
        <w:rPr>
          <w:rFonts w:ascii="Times New Roman" w:hAnsi="Times New Roman"/>
          <w:bCs/>
          <w:i/>
          <w:color w:val="000000"/>
          <w:lang w:eastAsia="ru-RU"/>
        </w:rPr>
        <w:t>распространения знаний</w:t>
      </w:r>
      <w:r w:rsidRPr="000360F7">
        <w:rPr>
          <w:rFonts w:ascii="Times New Roman" w:hAnsi="Times New Roman"/>
          <w:bCs/>
          <w:color w:val="000000"/>
          <w:lang w:eastAsia="ru-RU"/>
        </w:rPr>
        <w:t xml:space="preserve"> будет служить как трансформирующие звено, переводя результаты научных исследований в рекомендации для практического применение. К тому же, класс будет служить для проведение разных семинаров и тренингов , сбора записей, презентаций, фотографий, видеороликов и других средств передачи информации.</w:t>
      </w:r>
    </w:p>
    <w:p w:rsidR="00BE36D3" w:rsidRPr="003930B6" w:rsidRDefault="00BE36D3" w:rsidP="00A32AAA">
      <w:pPr>
        <w:spacing w:before="120" w:after="0" w:line="240" w:lineRule="auto"/>
        <w:jc w:val="both"/>
        <w:rPr>
          <w:rFonts w:ascii="Times New Roman" w:hAnsi="Times New Roman"/>
          <w:bCs/>
          <w:color w:val="000000"/>
          <w:lang w:eastAsia="ru-RU"/>
        </w:rPr>
      </w:pPr>
      <w:r>
        <w:rPr>
          <w:rFonts w:ascii="Times New Roman" w:hAnsi="Times New Roman"/>
          <w:bCs/>
          <w:color w:val="000000"/>
          <w:lang w:eastAsia="ru-RU"/>
        </w:rPr>
        <w:t>Поэтому проекту необходимо покупать н</w:t>
      </w:r>
      <w:r w:rsidRPr="003930B6">
        <w:rPr>
          <w:rFonts w:ascii="Times New Roman" w:hAnsi="Times New Roman"/>
          <w:bCs/>
          <w:color w:val="000000"/>
          <w:lang w:eastAsia="ru-RU"/>
        </w:rPr>
        <w:t>иже приложен</w:t>
      </w:r>
      <w:r>
        <w:rPr>
          <w:rFonts w:ascii="Times New Roman" w:hAnsi="Times New Roman"/>
          <w:bCs/>
          <w:color w:val="000000"/>
          <w:lang w:eastAsia="ru-RU"/>
        </w:rPr>
        <w:t>ные</w:t>
      </w:r>
      <w:r w:rsidRPr="003930B6">
        <w:rPr>
          <w:rFonts w:ascii="Times New Roman" w:hAnsi="Times New Roman"/>
          <w:bCs/>
          <w:color w:val="000000"/>
          <w:lang w:eastAsia="ru-RU"/>
        </w:rPr>
        <w:t xml:space="preserve"> офисное и демонстрационное оборудование. </w:t>
      </w:r>
    </w:p>
    <w:p w:rsidR="00BE36D3" w:rsidRPr="003930B6" w:rsidRDefault="00BE36D3" w:rsidP="00631601">
      <w:pPr>
        <w:spacing w:before="120" w:after="0" w:line="240" w:lineRule="auto"/>
        <w:ind w:left="288"/>
        <w:jc w:val="both"/>
        <w:rPr>
          <w:rFonts w:ascii="Times New Roman" w:hAnsi="Times New Roman"/>
          <w:bCs/>
          <w:lang w:eastAsia="ru-RU"/>
        </w:rPr>
      </w:pPr>
      <w:r w:rsidRPr="003930B6">
        <w:rPr>
          <w:rFonts w:ascii="Times New Roman" w:hAnsi="Times New Roman"/>
          <w:bCs/>
          <w:i/>
          <w:color w:val="0070C0"/>
          <w:lang w:eastAsia="ru-RU"/>
        </w:rPr>
        <w:t xml:space="preserve">1 </w:t>
      </w:r>
      <w:r w:rsidRPr="003930B6">
        <w:rPr>
          <w:rFonts w:ascii="Times New Roman" w:hAnsi="Times New Roman"/>
          <w:bCs/>
          <w:color w:val="0070C0"/>
          <w:lang w:eastAsia="ru-RU"/>
        </w:rPr>
        <w:t xml:space="preserve">– </w:t>
      </w:r>
      <w:r w:rsidRPr="003930B6">
        <w:rPr>
          <w:rFonts w:ascii="Times New Roman" w:hAnsi="Times New Roman"/>
          <w:bCs/>
          <w:i/>
          <w:color w:val="000000"/>
          <w:lang w:eastAsia="ru-RU"/>
        </w:rPr>
        <w:t>портативной компьютер или ноутбук</w:t>
      </w:r>
      <w:r w:rsidRPr="003930B6">
        <w:rPr>
          <w:rFonts w:ascii="Times New Roman" w:hAnsi="Times New Roman"/>
          <w:bCs/>
          <w:lang w:eastAsia="ru-RU"/>
        </w:rPr>
        <w:t>. Необходим для обработки и хранения информации в процессе осуществления проекта.</w:t>
      </w:r>
    </w:p>
    <w:p w:rsidR="00BE36D3" w:rsidRPr="003930B6" w:rsidRDefault="00BE36D3" w:rsidP="00631601">
      <w:pPr>
        <w:spacing w:before="120" w:after="0" w:line="240" w:lineRule="auto"/>
        <w:ind w:left="288"/>
        <w:jc w:val="both"/>
        <w:rPr>
          <w:rFonts w:ascii="Times New Roman" w:hAnsi="Times New Roman"/>
          <w:bCs/>
          <w:lang w:eastAsia="ru-RU"/>
        </w:rPr>
      </w:pPr>
      <w:r w:rsidRPr="003930B6">
        <w:rPr>
          <w:rFonts w:ascii="Times New Roman" w:hAnsi="Times New Roman"/>
          <w:bCs/>
          <w:i/>
          <w:color w:val="0070C0"/>
          <w:lang w:eastAsia="ru-RU"/>
        </w:rPr>
        <w:t xml:space="preserve">2 </w:t>
      </w:r>
      <w:r w:rsidRPr="003930B6">
        <w:rPr>
          <w:rFonts w:ascii="Times New Roman" w:hAnsi="Times New Roman"/>
          <w:bCs/>
          <w:color w:val="0070C0"/>
          <w:lang w:eastAsia="ru-RU"/>
        </w:rPr>
        <w:t xml:space="preserve">– </w:t>
      </w:r>
      <w:r w:rsidRPr="003930B6">
        <w:rPr>
          <w:rFonts w:ascii="Times New Roman" w:hAnsi="Times New Roman"/>
          <w:bCs/>
          <w:i/>
          <w:color w:val="000000"/>
          <w:lang w:eastAsia="ru-RU"/>
        </w:rPr>
        <w:t>трёх операционный принтер</w:t>
      </w:r>
      <w:r w:rsidRPr="003930B6">
        <w:rPr>
          <w:rFonts w:ascii="Times New Roman" w:hAnsi="Times New Roman"/>
          <w:bCs/>
          <w:lang w:eastAsia="ru-RU"/>
        </w:rPr>
        <w:t>. Покупка принтера необходима не только для печатания проектной документации, но и приумножение необходимых материалов через копированием или сканированием.</w:t>
      </w:r>
    </w:p>
    <w:p w:rsidR="00BE36D3" w:rsidRPr="003930B6" w:rsidRDefault="00BE36D3" w:rsidP="00631601">
      <w:pPr>
        <w:spacing w:before="120" w:after="0" w:line="240" w:lineRule="auto"/>
        <w:ind w:left="288"/>
        <w:jc w:val="both"/>
        <w:rPr>
          <w:rFonts w:ascii="Times New Roman" w:hAnsi="Times New Roman"/>
          <w:bCs/>
          <w:lang w:eastAsia="ru-RU"/>
        </w:rPr>
      </w:pPr>
      <w:r>
        <w:rPr>
          <w:rFonts w:ascii="Times New Roman" w:hAnsi="Times New Roman"/>
          <w:bCs/>
          <w:i/>
          <w:color w:val="0070C0"/>
          <w:lang w:eastAsia="ru-RU"/>
        </w:rPr>
        <w:t xml:space="preserve">3 – </w:t>
      </w:r>
      <w:r w:rsidRPr="003930B6">
        <w:rPr>
          <w:rFonts w:ascii="Times New Roman" w:hAnsi="Times New Roman"/>
          <w:bCs/>
          <w:i/>
          <w:color w:val="000000"/>
          <w:lang w:eastAsia="ru-RU"/>
        </w:rPr>
        <w:t>тренинговая доска и фасилитатор-модераторный чемодан</w:t>
      </w:r>
      <w:r w:rsidRPr="003930B6">
        <w:rPr>
          <w:rFonts w:ascii="Times New Roman" w:hAnsi="Times New Roman"/>
          <w:bCs/>
          <w:color w:val="000000"/>
          <w:lang w:eastAsia="ru-RU"/>
        </w:rPr>
        <w:t>.</w:t>
      </w:r>
      <w:r w:rsidRPr="003930B6">
        <w:rPr>
          <w:rFonts w:ascii="Times New Roman" w:hAnsi="Times New Roman"/>
          <w:bCs/>
          <w:lang w:eastAsia="ru-RU"/>
        </w:rPr>
        <w:t xml:space="preserve"> Необходим при демонстрации или обучения рекомендуемой технологии в записей аудитории или непосредственно на поле.</w:t>
      </w:r>
    </w:p>
    <w:p w:rsidR="00BE36D3" w:rsidRDefault="00BE36D3" w:rsidP="00631601">
      <w:pPr>
        <w:spacing w:before="120" w:after="0" w:line="240" w:lineRule="auto"/>
        <w:ind w:left="288"/>
        <w:jc w:val="both"/>
        <w:rPr>
          <w:rFonts w:ascii="Times New Roman" w:hAnsi="Times New Roman"/>
          <w:bCs/>
          <w:lang w:eastAsia="ru-RU"/>
        </w:rPr>
      </w:pPr>
      <w:r w:rsidRPr="003930B6">
        <w:rPr>
          <w:rFonts w:ascii="Times New Roman" w:hAnsi="Times New Roman"/>
          <w:bCs/>
          <w:i/>
          <w:color w:val="0070C0"/>
          <w:lang w:eastAsia="ru-RU"/>
        </w:rPr>
        <w:t xml:space="preserve">4 – </w:t>
      </w:r>
      <w:r w:rsidRPr="003930B6">
        <w:rPr>
          <w:rFonts w:ascii="Times New Roman" w:hAnsi="Times New Roman"/>
          <w:bCs/>
          <w:i/>
          <w:color w:val="000000"/>
          <w:lang w:eastAsia="ru-RU"/>
        </w:rPr>
        <w:t>видеокамера</w:t>
      </w:r>
      <w:r w:rsidRPr="003930B6">
        <w:rPr>
          <w:rFonts w:ascii="Times New Roman" w:hAnsi="Times New Roman"/>
          <w:bCs/>
          <w:i/>
          <w:lang w:eastAsia="ru-RU"/>
        </w:rPr>
        <w:t>.</w:t>
      </w:r>
      <w:r w:rsidRPr="003930B6">
        <w:rPr>
          <w:rFonts w:ascii="Times New Roman" w:hAnsi="Times New Roman"/>
          <w:bCs/>
          <w:lang w:eastAsia="ru-RU"/>
        </w:rPr>
        <w:t xml:space="preserve"> Необходима для съёмки всех этапов операции рекомендуемой технологии.</w:t>
      </w:r>
    </w:p>
    <w:p w:rsidR="00BE36D3" w:rsidRPr="003930B6" w:rsidRDefault="00BE36D3" w:rsidP="00631601">
      <w:pPr>
        <w:spacing w:before="120" w:after="0" w:line="240" w:lineRule="auto"/>
        <w:ind w:left="288"/>
        <w:jc w:val="both"/>
        <w:rPr>
          <w:rFonts w:ascii="Times New Roman" w:hAnsi="Times New Roman"/>
          <w:bCs/>
          <w:lang w:eastAsia="ru-RU"/>
        </w:rPr>
      </w:pPr>
      <w:r w:rsidRPr="003930B6">
        <w:rPr>
          <w:rFonts w:ascii="Times New Roman" w:hAnsi="Times New Roman"/>
          <w:bCs/>
          <w:i/>
          <w:color w:val="0070C0"/>
          <w:lang w:eastAsia="ru-RU"/>
        </w:rPr>
        <w:t>5</w:t>
      </w:r>
      <w:bookmarkStart w:id="5" w:name="OLE_LINK1"/>
      <w:r w:rsidRPr="003930B6">
        <w:rPr>
          <w:rFonts w:ascii="Times New Roman" w:hAnsi="Times New Roman"/>
          <w:bCs/>
          <w:i/>
          <w:color w:val="0070C0"/>
          <w:lang w:eastAsia="ru-RU"/>
        </w:rPr>
        <w:t>–</w:t>
      </w:r>
      <w:r w:rsidRPr="003930B6">
        <w:rPr>
          <w:rFonts w:ascii="Times New Roman" w:hAnsi="Times New Roman"/>
          <w:bCs/>
          <w:color w:val="0070C0"/>
          <w:lang w:eastAsia="ru-RU"/>
        </w:rPr>
        <w:t xml:space="preserve"> </w:t>
      </w:r>
      <w:r w:rsidRPr="003930B6">
        <w:rPr>
          <w:rFonts w:ascii="Times New Roman" w:hAnsi="Times New Roman"/>
          <w:bCs/>
          <w:i/>
          <w:color w:val="000000"/>
          <w:lang w:eastAsia="ru-RU"/>
        </w:rPr>
        <w:t>проектор и мобильный экран</w:t>
      </w:r>
      <w:bookmarkEnd w:id="5"/>
      <w:r w:rsidRPr="003930B6">
        <w:rPr>
          <w:rFonts w:ascii="Times New Roman" w:hAnsi="Times New Roman"/>
          <w:bCs/>
          <w:lang w:eastAsia="ru-RU"/>
        </w:rPr>
        <w:t xml:space="preserve">. Необходим для презентации, выполненных работ и полученных результатов для интересующихся лиц сельским хозяйством и тому же для распространения технологии.  </w:t>
      </w:r>
    </w:p>
    <w:p w:rsidR="00BE36D3" w:rsidRPr="003930B6" w:rsidRDefault="00BE36D3" w:rsidP="000E7338">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1.2 – Обучающий семинар для участников - сотрудников проекта</w:t>
      </w:r>
    </w:p>
    <w:p w:rsidR="00BE36D3" w:rsidRPr="003930B6" w:rsidRDefault="00BE36D3" w:rsidP="00EA7776">
      <w:pPr>
        <w:spacing w:before="120" w:after="0" w:line="240" w:lineRule="auto"/>
        <w:jc w:val="both"/>
        <w:rPr>
          <w:rFonts w:ascii="Times New Roman" w:hAnsi="Times New Roman"/>
        </w:rPr>
      </w:pPr>
      <w:r w:rsidRPr="003930B6">
        <w:rPr>
          <w:rFonts w:ascii="Times New Roman" w:hAnsi="Times New Roman"/>
        </w:rPr>
        <w:t>Как только закупается оборудование или перед началом проекта, необходимо обучить всех участников проекта (организации, фермеры, работники фермеров и консультанты проекта) об основных компонентах и детальных операциях технологии. Участники проекта должны быть ознакомлены с целью, задачами и выполняемыми мероприятиями. Разработать календарный план, каждый участник должен знать свою индивидуальную роль, обязанности и сроки выполняемых работ. Обучающий семинар проводится течении 2-3 дней, с обмена опытами, мнениями и предложениями. Участники проекта включают себя в среднем количестве 10-12 человек.</w:t>
      </w:r>
    </w:p>
    <w:p w:rsidR="00BE36D3" w:rsidRPr="003930B6" w:rsidRDefault="00BE36D3" w:rsidP="000E7338">
      <w:pPr>
        <w:spacing w:before="360" w:after="0" w:line="240" w:lineRule="auto"/>
        <w:jc w:val="both"/>
        <w:rPr>
          <w:rFonts w:ascii="Times New Roman" w:hAnsi="Times New Roman"/>
          <w:b/>
          <w:i/>
          <w:color w:val="0070C0"/>
        </w:rPr>
      </w:pPr>
      <w:r w:rsidRPr="003930B6">
        <w:rPr>
          <w:rFonts w:ascii="Times New Roman" w:hAnsi="Times New Roman"/>
          <w:b/>
          <w:i/>
          <w:color w:val="0070C0"/>
        </w:rPr>
        <w:t xml:space="preserve">Мероприятие 1.3 – Подготовительные работы для компостирования сельхоз отходов </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rPr>
        <w:t>После закупки оборудования, необходимо выполнить подготовительные работы по необходимым видам деятельности.</w:t>
      </w:r>
    </w:p>
    <w:p w:rsidR="00BE36D3" w:rsidRPr="003930B6" w:rsidRDefault="00BE36D3" w:rsidP="00DD5979">
      <w:pPr>
        <w:spacing w:before="120" w:after="0" w:line="240" w:lineRule="auto"/>
        <w:jc w:val="both"/>
        <w:rPr>
          <w:rFonts w:ascii="Times New Roman" w:hAnsi="Times New Roman"/>
          <w:bCs/>
          <w:lang w:eastAsia="ru-RU"/>
        </w:rPr>
      </w:pPr>
      <w:r w:rsidRPr="003930B6">
        <w:rPr>
          <w:rFonts w:ascii="Times New Roman" w:hAnsi="Times New Roman"/>
          <w:bCs/>
          <w:i/>
          <w:color w:val="0070C0"/>
          <w:lang w:eastAsia="ru-RU"/>
        </w:rPr>
        <w:t>1</w:t>
      </w:r>
      <w:r w:rsidRPr="003930B6">
        <w:rPr>
          <w:rFonts w:ascii="Times New Roman" w:hAnsi="Times New Roman"/>
          <w:bCs/>
          <w:color w:val="0070C0"/>
          <w:lang w:eastAsia="ru-RU"/>
        </w:rPr>
        <w:t xml:space="preserve"> –</w:t>
      </w:r>
      <w:r w:rsidRPr="003930B6">
        <w:rPr>
          <w:rFonts w:ascii="Times New Roman" w:hAnsi="Times New Roman"/>
          <w:bCs/>
          <w:lang w:eastAsia="ru-RU"/>
        </w:rPr>
        <w:t xml:space="preserve"> </w:t>
      </w:r>
      <w:r w:rsidRPr="003930B6">
        <w:rPr>
          <w:rFonts w:ascii="Times New Roman" w:hAnsi="Times New Roman"/>
          <w:bCs/>
          <w:i/>
          <w:color w:val="000000"/>
          <w:lang w:eastAsia="ru-RU"/>
        </w:rPr>
        <w:t>подготовка 3 гектара земли</w:t>
      </w:r>
      <w:r w:rsidRPr="003930B6">
        <w:rPr>
          <w:rFonts w:ascii="Times New Roman" w:hAnsi="Times New Roman"/>
          <w:bCs/>
          <w:color w:val="000000"/>
          <w:lang w:eastAsia="ru-RU"/>
        </w:rPr>
        <w:t xml:space="preserve"> </w:t>
      </w:r>
      <w:r>
        <w:rPr>
          <w:rFonts w:ascii="Times New Roman" w:hAnsi="Times New Roman"/>
          <w:bCs/>
          <w:lang w:eastAsia="ru-RU"/>
        </w:rPr>
        <w:t>в</w:t>
      </w:r>
      <w:r w:rsidRPr="003930B6">
        <w:rPr>
          <w:rFonts w:ascii="Times New Roman" w:hAnsi="Times New Roman"/>
          <w:bCs/>
          <w:lang w:eastAsia="ru-RU"/>
        </w:rPr>
        <w:t xml:space="preserve"> Янгибазарского, Гурленского и Шаватского района</w:t>
      </w:r>
      <w:r>
        <w:rPr>
          <w:rFonts w:ascii="Times New Roman" w:hAnsi="Times New Roman"/>
          <w:bCs/>
          <w:lang w:eastAsia="ru-RU"/>
        </w:rPr>
        <w:t>х</w:t>
      </w:r>
      <w:r w:rsidRPr="003930B6">
        <w:rPr>
          <w:rFonts w:ascii="Times New Roman" w:hAnsi="Times New Roman"/>
          <w:bCs/>
          <w:lang w:eastAsia="ru-RU"/>
        </w:rPr>
        <w:t xml:space="preserve"> </w:t>
      </w:r>
      <w:r>
        <w:rPr>
          <w:rFonts w:ascii="Times New Roman" w:hAnsi="Times New Roman"/>
          <w:bCs/>
          <w:lang w:eastAsia="ru-RU"/>
        </w:rPr>
        <w:t>на</w:t>
      </w:r>
      <w:r w:rsidRPr="003930B6">
        <w:rPr>
          <w:rFonts w:ascii="Times New Roman" w:hAnsi="Times New Roman"/>
          <w:bCs/>
          <w:lang w:eastAsia="ru-RU"/>
        </w:rPr>
        <w:t xml:space="preserve"> территори</w:t>
      </w:r>
      <w:r>
        <w:rPr>
          <w:rFonts w:ascii="Times New Roman" w:hAnsi="Times New Roman"/>
          <w:bCs/>
          <w:lang w:eastAsia="ru-RU"/>
        </w:rPr>
        <w:t>ях</w:t>
      </w:r>
      <w:r w:rsidRPr="003930B6">
        <w:rPr>
          <w:rFonts w:ascii="Times New Roman" w:hAnsi="Times New Roman"/>
          <w:bCs/>
          <w:lang w:eastAsia="ru-RU"/>
        </w:rPr>
        <w:t xml:space="preserve"> трех </w:t>
      </w:r>
      <w:r>
        <w:rPr>
          <w:rFonts w:ascii="Times New Roman" w:hAnsi="Times New Roman"/>
          <w:bCs/>
          <w:lang w:eastAsia="ru-RU"/>
        </w:rPr>
        <w:t>фермерских хозяйств</w:t>
      </w:r>
      <w:r w:rsidRPr="003930B6">
        <w:rPr>
          <w:rFonts w:ascii="Times New Roman" w:hAnsi="Times New Roman"/>
          <w:bCs/>
          <w:lang w:eastAsia="ru-RU"/>
        </w:rPr>
        <w:t xml:space="preserve"> (в каждом хозяйстве 1 гектар) для компостирования сельхоз отходов. </w:t>
      </w:r>
      <w:r>
        <w:rPr>
          <w:rFonts w:ascii="Times New Roman" w:hAnsi="Times New Roman"/>
          <w:bCs/>
          <w:lang w:eastAsia="ru-RU"/>
        </w:rPr>
        <w:t xml:space="preserve">Для этого, в </w:t>
      </w:r>
      <w:r w:rsidRPr="003930B6">
        <w:rPr>
          <w:rFonts w:ascii="Times New Roman" w:hAnsi="Times New Roman"/>
          <w:bCs/>
          <w:lang w:eastAsia="ru-RU"/>
        </w:rPr>
        <w:t>первую очередь должн</w:t>
      </w:r>
      <w:r>
        <w:rPr>
          <w:rFonts w:ascii="Times New Roman" w:hAnsi="Times New Roman"/>
          <w:bCs/>
          <w:lang w:eastAsia="ru-RU"/>
        </w:rPr>
        <w:t xml:space="preserve">о быть </w:t>
      </w:r>
      <w:r w:rsidRPr="003930B6">
        <w:rPr>
          <w:rFonts w:ascii="Times New Roman" w:hAnsi="Times New Roman"/>
          <w:bCs/>
          <w:lang w:eastAsia="ru-RU"/>
        </w:rPr>
        <w:t>выровнено пол</w:t>
      </w:r>
      <w:r>
        <w:rPr>
          <w:rFonts w:ascii="Times New Roman" w:hAnsi="Times New Roman"/>
          <w:bCs/>
          <w:lang w:eastAsia="ru-RU"/>
        </w:rPr>
        <w:t>е</w:t>
      </w:r>
      <w:r w:rsidRPr="003930B6">
        <w:rPr>
          <w:rFonts w:ascii="Times New Roman" w:hAnsi="Times New Roman"/>
          <w:bCs/>
          <w:lang w:eastAsia="ru-RU"/>
        </w:rPr>
        <w:t xml:space="preserve"> на длину 150 метров и ширину 100 метров для нормального расположения выводных грядок</w:t>
      </w:r>
      <w:r w:rsidRPr="003930B6">
        <w:rPr>
          <w:rFonts w:ascii="Times New Roman" w:hAnsi="Times New Roman"/>
          <w:bCs/>
          <w:color w:val="FF0000"/>
          <w:lang w:eastAsia="ru-RU"/>
        </w:rPr>
        <w:t xml:space="preserve">. </w:t>
      </w:r>
      <w:r w:rsidRPr="003930B6">
        <w:rPr>
          <w:rFonts w:ascii="Times New Roman" w:hAnsi="Times New Roman"/>
          <w:bCs/>
          <w:lang w:eastAsia="ru-RU"/>
        </w:rPr>
        <w:t>Сельхоз отходы укладывается на земле грядковом порядке, так, чтобы между грядками оставалась 3-4м дистанцию для проезда трактора с компостоме</w:t>
      </w:r>
      <w:r>
        <w:rPr>
          <w:rFonts w:ascii="Times New Roman" w:hAnsi="Times New Roman"/>
          <w:bCs/>
          <w:lang w:eastAsia="ru-RU"/>
        </w:rPr>
        <w:t>шателем. Компостные поля должны</w:t>
      </w:r>
      <w:r w:rsidRPr="003930B6">
        <w:rPr>
          <w:rFonts w:ascii="Times New Roman" w:hAnsi="Times New Roman"/>
          <w:bCs/>
          <w:lang w:eastAsia="ru-RU"/>
        </w:rPr>
        <w:t xml:space="preserve"> располагаться </w:t>
      </w:r>
      <w:r>
        <w:rPr>
          <w:rFonts w:ascii="Times New Roman" w:hAnsi="Times New Roman"/>
          <w:bCs/>
          <w:lang w:eastAsia="ru-RU"/>
        </w:rPr>
        <w:t>по</w:t>
      </w:r>
      <w:r w:rsidRPr="003930B6">
        <w:rPr>
          <w:rFonts w:ascii="Times New Roman" w:hAnsi="Times New Roman"/>
          <w:bCs/>
          <w:lang w:eastAsia="ru-RU"/>
        </w:rPr>
        <w:t xml:space="preserve">ближе </w:t>
      </w:r>
      <w:r>
        <w:rPr>
          <w:rFonts w:ascii="Times New Roman" w:hAnsi="Times New Roman"/>
          <w:bCs/>
          <w:lang w:eastAsia="ru-RU"/>
        </w:rPr>
        <w:t>к оросительным</w:t>
      </w:r>
      <w:r w:rsidRPr="003930B6">
        <w:rPr>
          <w:rFonts w:ascii="Times New Roman" w:hAnsi="Times New Roman"/>
          <w:bCs/>
          <w:lang w:eastAsia="ru-RU"/>
        </w:rPr>
        <w:t xml:space="preserve"> канала</w:t>
      </w:r>
      <w:r>
        <w:rPr>
          <w:rFonts w:ascii="Times New Roman" w:hAnsi="Times New Roman"/>
          <w:bCs/>
          <w:lang w:eastAsia="ru-RU"/>
        </w:rPr>
        <w:t>м</w:t>
      </w:r>
      <w:r w:rsidRPr="003930B6">
        <w:rPr>
          <w:rFonts w:ascii="Times New Roman" w:hAnsi="Times New Roman"/>
          <w:bCs/>
          <w:lang w:eastAsia="ru-RU"/>
        </w:rPr>
        <w:t xml:space="preserve">, чтобы быстро набрать воду для опрыскивание компоста во время перемешивание при подготовке биогумуса.   </w:t>
      </w:r>
    </w:p>
    <w:p w:rsidR="00BE36D3" w:rsidRPr="003930B6" w:rsidRDefault="00BE36D3" w:rsidP="00DD5979">
      <w:pPr>
        <w:spacing w:before="120" w:after="0" w:line="240" w:lineRule="auto"/>
        <w:jc w:val="both"/>
        <w:rPr>
          <w:rFonts w:ascii="Times New Roman" w:hAnsi="Times New Roman"/>
          <w:bCs/>
          <w:color w:val="FF0000"/>
          <w:lang w:eastAsia="ru-RU"/>
        </w:rPr>
      </w:pPr>
      <w:r w:rsidRPr="003930B6">
        <w:rPr>
          <w:rFonts w:ascii="Times New Roman" w:hAnsi="Times New Roman"/>
          <w:bCs/>
          <w:i/>
          <w:color w:val="0070C0"/>
          <w:lang w:eastAsia="ru-RU"/>
        </w:rPr>
        <w:t>2</w:t>
      </w:r>
      <w:r w:rsidRPr="003930B6">
        <w:rPr>
          <w:rFonts w:ascii="Times New Roman" w:hAnsi="Times New Roman"/>
          <w:bCs/>
          <w:color w:val="0070C0"/>
          <w:lang w:eastAsia="ru-RU"/>
        </w:rPr>
        <w:t xml:space="preserve"> – </w:t>
      </w:r>
      <w:r w:rsidRPr="003930B6">
        <w:rPr>
          <w:rFonts w:ascii="Times New Roman" w:hAnsi="Times New Roman"/>
          <w:bCs/>
          <w:i/>
          <w:color w:val="000000"/>
          <w:lang w:eastAsia="ru-RU"/>
        </w:rPr>
        <w:t>сбор растительных остатков</w:t>
      </w:r>
      <w:r w:rsidRPr="003930B6">
        <w:rPr>
          <w:rFonts w:ascii="Times New Roman" w:hAnsi="Times New Roman"/>
          <w:bCs/>
          <w:color w:val="000000"/>
          <w:lang w:eastAsia="ru-RU"/>
        </w:rPr>
        <w:t xml:space="preserve"> </w:t>
      </w:r>
      <w:r w:rsidRPr="003930B6">
        <w:rPr>
          <w:rFonts w:ascii="Times New Roman" w:hAnsi="Times New Roman"/>
          <w:bCs/>
          <w:i/>
          <w:lang w:eastAsia="ru-RU"/>
        </w:rPr>
        <w:t>и других сельхоз отходов</w:t>
      </w:r>
      <w:r w:rsidRPr="003930B6">
        <w:rPr>
          <w:rFonts w:ascii="Times New Roman" w:hAnsi="Times New Roman"/>
          <w:bCs/>
          <w:lang w:eastAsia="ru-RU"/>
        </w:rPr>
        <w:t xml:space="preserve"> для компостирования. Вокруг фермерских полей часто встречается огромная биомасса травянистых и тростниковых растений, которые можно применять для компостирования. Кроме того, в домашних хозяйствах также складывается отходы от скота и пищевые остатки, которые также нуждаются в утилизации. </w:t>
      </w:r>
      <w:r w:rsidRPr="003930B6">
        <w:rPr>
          <w:rFonts w:ascii="Times New Roman" w:hAnsi="Times New Roman"/>
          <w:bCs/>
          <w:color w:val="000000"/>
          <w:lang w:eastAsia="ru-RU"/>
        </w:rPr>
        <w:t>Все возможные отходы собираются на компостном поле в грядковым положение для подготовке процесс перемешивание.</w:t>
      </w:r>
    </w:p>
    <w:p w:rsidR="00BE36D3" w:rsidRPr="003930B6" w:rsidRDefault="00BE36D3" w:rsidP="00DD5979">
      <w:pPr>
        <w:spacing w:before="120" w:after="0" w:line="240" w:lineRule="auto"/>
        <w:jc w:val="both"/>
        <w:rPr>
          <w:rFonts w:ascii="Times New Roman" w:hAnsi="Times New Roman"/>
          <w:bCs/>
          <w:lang w:eastAsia="ru-RU"/>
        </w:rPr>
      </w:pPr>
      <w:r w:rsidRPr="003930B6">
        <w:rPr>
          <w:rFonts w:ascii="Times New Roman" w:hAnsi="Times New Roman"/>
          <w:bCs/>
          <w:i/>
          <w:color w:val="0070C0"/>
          <w:lang w:eastAsia="ru-RU"/>
        </w:rPr>
        <w:t>3 –</w:t>
      </w:r>
      <w:r w:rsidRPr="003930B6">
        <w:rPr>
          <w:rFonts w:ascii="Times New Roman" w:hAnsi="Times New Roman"/>
          <w:bCs/>
          <w:lang w:eastAsia="ru-RU"/>
        </w:rPr>
        <w:t xml:space="preserve"> </w:t>
      </w:r>
      <w:r w:rsidRPr="003930B6">
        <w:rPr>
          <w:rFonts w:ascii="Times New Roman" w:hAnsi="Times New Roman"/>
          <w:bCs/>
          <w:i/>
          <w:lang w:eastAsia="ru-RU"/>
        </w:rPr>
        <w:t>подготовка и закладка сырья для</w:t>
      </w:r>
      <w:r w:rsidRPr="003930B6">
        <w:rPr>
          <w:rFonts w:ascii="Times New Roman" w:hAnsi="Times New Roman"/>
          <w:bCs/>
          <w:lang w:eastAsia="ru-RU"/>
        </w:rPr>
        <w:t xml:space="preserve"> </w:t>
      </w:r>
      <w:r w:rsidRPr="003930B6">
        <w:rPr>
          <w:rFonts w:ascii="Times New Roman" w:hAnsi="Times New Roman"/>
          <w:bCs/>
          <w:i/>
          <w:color w:val="000000"/>
          <w:lang w:eastAsia="ru-RU"/>
        </w:rPr>
        <w:t>компостирования сельхоз отходов</w:t>
      </w:r>
      <w:r w:rsidRPr="003930B6">
        <w:rPr>
          <w:rFonts w:ascii="Times New Roman" w:hAnsi="Times New Roman"/>
          <w:bCs/>
          <w:lang w:eastAsia="ru-RU"/>
        </w:rPr>
        <w:t>. Для компостирования, все растительные остатки и прочие отходы на открытом грунте/земле накладывается в грядковым порядке шириной 1.5-2 м и высотой 1-1.5м.  В каждую такую грядке с длиной 40-50 метр, можно разместить сельхоз отходов в объеме 60-100м</w:t>
      </w:r>
      <w:r w:rsidRPr="003930B6">
        <w:rPr>
          <w:rFonts w:ascii="Times New Roman" w:hAnsi="Times New Roman"/>
          <w:bCs/>
          <w:vertAlign w:val="superscript"/>
          <w:lang w:eastAsia="ru-RU"/>
        </w:rPr>
        <w:t>3</w:t>
      </w:r>
      <w:r w:rsidRPr="003930B6">
        <w:rPr>
          <w:rFonts w:ascii="Times New Roman" w:hAnsi="Times New Roman"/>
          <w:bCs/>
          <w:lang w:eastAsia="ru-RU"/>
        </w:rPr>
        <w:t>. По предварительным расчётам, если 1м</w:t>
      </w:r>
      <w:r w:rsidRPr="003930B6">
        <w:rPr>
          <w:rFonts w:ascii="Times New Roman" w:hAnsi="Times New Roman"/>
          <w:bCs/>
          <w:vertAlign w:val="superscript"/>
          <w:lang w:eastAsia="ru-RU"/>
        </w:rPr>
        <w:t>3</w:t>
      </w:r>
      <w:r w:rsidRPr="003930B6">
        <w:rPr>
          <w:rFonts w:ascii="Times New Roman" w:hAnsi="Times New Roman"/>
          <w:bCs/>
          <w:lang w:eastAsia="ru-RU"/>
        </w:rPr>
        <w:t xml:space="preserve"> объема отходов равен как минимум 200 кг массы, то в каждой грядке располагается 12-20 тонна отходов. Если, производимость биогумуса 50%, то тогда масса биогумуса в каждой грядке составит 6-10 тонн. В подготовленном поле фермерских хозяйствах, можно располагать несколько таких грядок для компостировани</w:t>
      </w:r>
      <w:r>
        <w:rPr>
          <w:rFonts w:ascii="Times New Roman" w:hAnsi="Times New Roman"/>
          <w:bCs/>
          <w:lang w:eastAsia="ru-RU"/>
        </w:rPr>
        <w:t>я</w:t>
      </w:r>
      <w:r w:rsidRPr="003930B6">
        <w:rPr>
          <w:rFonts w:ascii="Times New Roman" w:hAnsi="Times New Roman"/>
          <w:bCs/>
          <w:lang w:eastAsia="ru-RU"/>
        </w:rPr>
        <w:t xml:space="preserve">. </w:t>
      </w:r>
    </w:p>
    <w:p w:rsidR="00BE36D3" w:rsidRPr="003930B6" w:rsidRDefault="00BE36D3" w:rsidP="00DD5979">
      <w:pPr>
        <w:spacing w:before="120" w:after="0" w:line="240" w:lineRule="auto"/>
        <w:jc w:val="both"/>
        <w:rPr>
          <w:rFonts w:ascii="Times New Roman" w:hAnsi="Times New Roman"/>
          <w:bCs/>
          <w:lang w:eastAsia="ru-RU"/>
        </w:rPr>
      </w:pPr>
      <w:r w:rsidRPr="003930B6">
        <w:rPr>
          <w:rFonts w:ascii="Times New Roman" w:hAnsi="Times New Roman"/>
          <w:bCs/>
          <w:lang w:eastAsia="ru-RU"/>
        </w:rPr>
        <w:t>При компостировании, все сельхоз остатки три раза в недели перемешивается, и через день проверяется их влажность и температура. В статях пишутся, что процесс компостирование производится в трех фазах: мезофил</w:t>
      </w:r>
      <w:r>
        <w:rPr>
          <w:rFonts w:ascii="Times New Roman" w:hAnsi="Times New Roman"/>
          <w:bCs/>
          <w:lang w:eastAsia="ru-RU"/>
        </w:rPr>
        <w:t>ь</w:t>
      </w:r>
      <w:r w:rsidRPr="003930B6">
        <w:rPr>
          <w:rFonts w:ascii="Times New Roman" w:hAnsi="Times New Roman"/>
          <w:bCs/>
          <w:lang w:eastAsia="ru-RU"/>
        </w:rPr>
        <w:t>н</w:t>
      </w:r>
      <w:r>
        <w:rPr>
          <w:rFonts w:ascii="Times New Roman" w:hAnsi="Times New Roman"/>
          <w:bCs/>
          <w:lang w:eastAsia="ru-RU"/>
        </w:rPr>
        <w:t>ая</w:t>
      </w:r>
      <w:r w:rsidRPr="003930B6">
        <w:rPr>
          <w:rFonts w:ascii="Times New Roman" w:hAnsi="Times New Roman"/>
          <w:bCs/>
          <w:lang w:eastAsia="ru-RU"/>
        </w:rPr>
        <w:t>, термофил</w:t>
      </w:r>
      <w:r>
        <w:rPr>
          <w:rFonts w:ascii="Times New Roman" w:hAnsi="Times New Roman"/>
          <w:bCs/>
          <w:lang w:eastAsia="ru-RU"/>
        </w:rPr>
        <w:t>ьная</w:t>
      </w:r>
      <w:r w:rsidRPr="003930B6">
        <w:rPr>
          <w:rFonts w:ascii="Times New Roman" w:hAnsi="Times New Roman"/>
          <w:bCs/>
          <w:lang w:eastAsia="ru-RU"/>
        </w:rPr>
        <w:t xml:space="preserve"> и опят</w:t>
      </w:r>
      <w:r>
        <w:rPr>
          <w:rFonts w:ascii="Times New Roman" w:hAnsi="Times New Roman"/>
          <w:bCs/>
          <w:lang w:eastAsia="ru-RU"/>
        </w:rPr>
        <w:t>ь</w:t>
      </w:r>
      <w:r w:rsidRPr="003930B6">
        <w:rPr>
          <w:rFonts w:ascii="Times New Roman" w:hAnsi="Times New Roman"/>
          <w:bCs/>
          <w:lang w:eastAsia="ru-RU"/>
        </w:rPr>
        <w:t xml:space="preserve"> мезофил</w:t>
      </w:r>
      <w:r>
        <w:rPr>
          <w:rFonts w:ascii="Times New Roman" w:hAnsi="Times New Roman"/>
          <w:bCs/>
          <w:lang w:eastAsia="ru-RU"/>
        </w:rPr>
        <w:t>ьная</w:t>
      </w:r>
      <w:r w:rsidRPr="003930B6">
        <w:rPr>
          <w:rFonts w:ascii="Times New Roman" w:hAnsi="Times New Roman"/>
          <w:bCs/>
          <w:lang w:eastAsia="ru-RU"/>
        </w:rPr>
        <w:t xml:space="preserve"> фаза</w:t>
      </w:r>
      <w:r>
        <w:rPr>
          <w:rFonts w:ascii="Times New Roman" w:hAnsi="Times New Roman"/>
          <w:bCs/>
          <w:lang w:eastAsia="ru-RU"/>
        </w:rPr>
        <w:t xml:space="preserve">. Для </w:t>
      </w:r>
      <w:r w:rsidRPr="003930B6">
        <w:rPr>
          <w:rFonts w:ascii="Times New Roman" w:hAnsi="Times New Roman"/>
          <w:bCs/>
          <w:lang w:eastAsia="ru-RU"/>
        </w:rPr>
        <w:t>превращения в темно-коричнев</w:t>
      </w:r>
      <w:r>
        <w:rPr>
          <w:rFonts w:ascii="Times New Roman" w:hAnsi="Times New Roman"/>
          <w:bCs/>
          <w:lang w:eastAsia="ru-RU"/>
        </w:rPr>
        <w:t>ую массу</w:t>
      </w:r>
      <w:r w:rsidRPr="003930B6">
        <w:rPr>
          <w:rFonts w:ascii="Times New Roman" w:hAnsi="Times New Roman"/>
          <w:bCs/>
          <w:lang w:eastAsia="ru-RU"/>
        </w:rPr>
        <w:t xml:space="preserve"> биогумуса </w:t>
      </w:r>
      <w:r>
        <w:rPr>
          <w:rFonts w:ascii="Times New Roman" w:hAnsi="Times New Roman"/>
          <w:bCs/>
          <w:lang w:eastAsia="ru-RU"/>
        </w:rPr>
        <w:t xml:space="preserve">требуется </w:t>
      </w:r>
      <w:r w:rsidRPr="003930B6">
        <w:rPr>
          <w:rFonts w:ascii="Times New Roman" w:hAnsi="Times New Roman"/>
          <w:bCs/>
          <w:lang w:eastAsia="ru-RU"/>
        </w:rPr>
        <w:t>3.5-4 месяцев.</w:t>
      </w:r>
    </w:p>
    <w:p w:rsidR="00BE36D3" w:rsidRPr="003930B6" w:rsidRDefault="00BE36D3" w:rsidP="00DD5979">
      <w:pPr>
        <w:spacing w:before="120" w:after="0" w:line="240" w:lineRule="auto"/>
        <w:jc w:val="both"/>
        <w:rPr>
          <w:rFonts w:ascii="Times New Roman" w:hAnsi="Times New Roman"/>
          <w:bCs/>
          <w:lang w:eastAsia="ru-RU"/>
        </w:rPr>
      </w:pPr>
      <w:r w:rsidRPr="003930B6">
        <w:rPr>
          <w:rFonts w:ascii="Times New Roman" w:hAnsi="Times New Roman"/>
          <w:bCs/>
          <w:lang w:eastAsia="ru-RU"/>
        </w:rPr>
        <w:t xml:space="preserve">Все расходы при подготовки поля, сбора сельхоз остаток и приготовление компоста  осуществляется со стороны фермерами проектной участки. </w:t>
      </w:r>
    </w:p>
    <w:p w:rsidR="00BE36D3" w:rsidRPr="003930B6" w:rsidRDefault="00BE36D3" w:rsidP="00A07CA9">
      <w:pPr>
        <w:spacing w:before="360" w:after="0" w:line="240" w:lineRule="auto"/>
        <w:jc w:val="both"/>
        <w:rPr>
          <w:rFonts w:ascii="Times New Roman" w:hAnsi="Times New Roman"/>
          <w:b/>
          <w:i/>
          <w:color w:val="0070C0"/>
        </w:rPr>
      </w:pPr>
      <w:r w:rsidRPr="003930B6">
        <w:rPr>
          <w:rFonts w:ascii="Times New Roman" w:hAnsi="Times New Roman"/>
          <w:b/>
          <w:i/>
          <w:color w:val="0070C0"/>
        </w:rPr>
        <w:t xml:space="preserve">Мероприятие 1.4 – </w:t>
      </w:r>
      <w:r>
        <w:rPr>
          <w:rFonts w:ascii="Times New Roman" w:hAnsi="Times New Roman"/>
          <w:b/>
          <w:i/>
          <w:color w:val="0070C0"/>
        </w:rPr>
        <w:t>Подготовка семян</w:t>
      </w:r>
      <w:r w:rsidRPr="003930B6">
        <w:rPr>
          <w:rFonts w:ascii="Times New Roman" w:hAnsi="Times New Roman"/>
          <w:b/>
          <w:i/>
          <w:color w:val="0070C0"/>
        </w:rPr>
        <w:t xml:space="preserve"> риса для пересадки рассады</w:t>
      </w:r>
    </w:p>
    <w:p w:rsidR="00BE36D3" w:rsidRDefault="00BE36D3" w:rsidP="005421F2">
      <w:pPr>
        <w:spacing w:after="0"/>
        <w:jc w:val="both"/>
        <w:rPr>
          <w:rFonts w:ascii="Times New Roman" w:hAnsi="Times New Roman"/>
        </w:rPr>
      </w:pPr>
      <w:r w:rsidRPr="00F83C1D">
        <w:rPr>
          <w:rFonts w:ascii="Times New Roman" w:hAnsi="Times New Roman"/>
          <w:bCs/>
          <w:color w:val="000000"/>
          <w:lang w:eastAsia="ru-RU"/>
        </w:rPr>
        <w:t xml:space="preserve">Выше было отмечено, что в Хорезме после уборки пшеницы, примерно на 15-21 тысяч гектар (50-60%) земли сеется рис как повторная культура.  Однако, производство риса – процесс очень трудоемкий, и требует больших затрат средств и много воды. Традиционный посев риса включает в себя два метода: </w:t>
      </w:r>
      <w:r w:rsidRPr="00F83C1D">
        <w:rPr>
          <w:rFonts w:ascii="Times New Roman" w:hAnsi="Times New Roman"/>
          <w:bCs/>
          <w:i/>
          <w:color w:val="000000"/>
          <w:lang w:eastAsia="ru-RU"/>
        </w:rPr>
        <w:t>первый, обычный метод разбрасывания коротко-спелых семян риса на воду</w:t>
      </w:r>
      <w:r w:rsidRPr="00F83C1D">
        <w:rPr>
          <w:rFonts w:ascii="Times New Roman" w:hAnsi="Times New Roman"/>
          <w:bCs/>
          <w:color w:val="000000"/>
          <w:lang w:eastAsia="ru-RU"/>
        </w:rPr>
        <w:t xml:space="preserve"> (рисунок-4). Этим методом засевается около 20 % земли (примерно 4-5 тысяч гектар) от общей площади рисовых полей</w:t>
      </w:r>
      <w:r>
        <w:rPr>
          <w:rFonts w:ascii="Times New Roman" w:hAnsi="Times New Roman"/>
          <w:bCs/>
          <w:color w:val="000000"/>
          <w:lang w:eastAsia="ru-RU"/>
        </w:rPr>
        <w:t xml:space="preserve"> </w:t>
      </w:r>
      <w:r w:rsidRPr="00F83C1D">
        <w:rPr>
          <w:rFonts w:ascii="Times New Roman" w:hAnsi="Times New Roman"/>
          <w:bCs/>
          <w:color w:val="000000"/>
          <w:lang w:eastAsia="ru-RU"/>
        </w:rPr>
        <w:t>(</w:t>
      </w:r>
      <w:r>
        <w:rPr>
          <w:rFonts w:ascii="Times New Roman" w:hAnsi="Times New Roman"/>
          <w:bCs/>
          <w:color w:val="000000"/>
          <w:lang w:eastAsia="ru-RU"/>
        </w:rPr>
        <w:t xml:space="preserve">приложение </w:t>
      </w:r>
      <w:r w:rsidRPr="00F83C1D">
        <w:rPr>
          <w:rFonts w:ascii="Times New Roman" w:hAnsi="Times New Roman"/>
          <w:bCs/>
          <w:color w:val="000000"/>
          <w:lang w:eastAsia="ru-RU"/>
        </w:rPr>
        <w:t>рисунок</w:t>
      </w:r>
      <w:r>
        <w:rPr>
          <w:rFonts w:ascii="Times New Roman" w:hAnsi="Times New Roman"/>
          <w:bCs/>
          <w:color w:val="000000"/>
          <w:lang w:eastAsia="ru-RU"/>
        </w:rPr>
        <w:t xml:space="preserve"> </w:t>
      </w:r>
      <w:r w:rsidRPr="00F83C1D">
        <w:rPr>
          <w:rFonts w:ascii="Times New Roman" w:hAnsi="Times New Roman"/>
          <w:bCs/>
          <w:color w:val="000000"/>
          <w:lang w:eastAsia="ru-RU"/>
        </w:rPr>
        <w:t>-</w:t>
      </w:r>
      <w:r>
        <w:rPr>
          <w:rFonts w:ascii="Times New Roman" w:hAnsi="Times New Roman"/>
          <w:bCs/>
          <w:color w:val="000000"/>
          <w:lang w:eastAsia="ru-RU"/>
        </w:rPr>
        <w:t xml:space="preserve"> 7 А</w:t>
      </w:r>
      <w:r w:rsidRPr="00F83C1D">
        <w:rPr>
          <w:rFonts w:ascii="Times New Roman" w:hAnsi="Times New Roman"/>
          <w:bCs/>
          <w:color w:val="000000"/>
          <w:lang w:eastAsia="ru-RU"/>
        </w:rPr>
        <w:t xml:space="preserve">). </w:t>
      </w:r>
      <w:r>
        <w:rPr>
          <w:rFonts w:ascii="Times New Roman" w:hAnsi="Times New Roman"/>
        </w:rPr>
        <w:t>В данном методе для того чтобы высевать 1 гектар земли, требуется 5 человек за 1 час рабочего времени.</w:t>
      </w:r>
    </w:p>
    <w:p w:rsidR="00BE36D3" w:rsidRDefault="00BE36D3" w:rsidP="005421F2">
      <w:pPr>
        <w:spacing w:after="0"/>
        <w:jc w:val="both"/>
        <w:rPr>
          <w:rFonts w:ascii="Times New Roman" w:hAnsi="Times New Roman"/>
        </w:rPr>
      </w:pPr>
      <w:r w:rsidRPr="00F83C1D">
        <w:rPr>
          <w:rFonts w:ascii="Times New Roman" w:hAnsi="Times New Roman"/>
          <w:bCs/>
          <w:i/>
          <w:color w:val="000000"/>
          <w:lang w:eastAsia="ru-RU"/>
        </w:rPr>
        <w:t>Второй метод</w:t>
      </w:r>
      <w:r w:rsidRPr="00F83C1D">
        <w:rPr>
          <w:rFonts w:ascii="Times New Roman" w:hAnsi="Times New Roman"/>
          <w:bCs/>
          <w:color w:val="000000"/>
          <w:lang w:eastAsia="ru-RU"/>
        </w:rPr>
        <w:t xml:space="preserve"> - </w:t>
      </w:r>
      <w:r w:rsidRPr="00F83C1D">
        <w:rPr>
          <w:rFonts w:ascii="Times New Roman" w:hAnsi="Times New Roman"/>
          <w:bCs/>
          <w:i/>
          <w:color w:val="000000"/>
          <w:lang w:eastAsia="ru-RU"/>
        </w:rPr>
        <w:t>рассада</w:t>
      </w:r>
      <w:r w:rsidRPr="00F83C1D">
        <w:rPr>
          <w:rFonts w:ascii="Times New Roman" w:hAnsi="Times New Roman"/>
          <w:bCs/>
          <w:color w:val="000000"/>
          <w:lang w:eastAsia="ru-RU"/>
        </w:rPr>
        <w:t xml:space="preserve"> (</w:t>
      </w:r>
      <w:r>
        <w:rPr>
          <w:rFonts w:ascii="Times New Roman" w:hAnsi="Times New Roman"/>
          <w:bCs/>
          <w:color w:val="000000"/>
          <w:lang w:eastAsia="ru-RU"/>
        </w:rPr>
        <w:t xml:space="preserve">приложение </w:t>
      </w:r>
      <w:r w:rsidRPr="00F83C1D">
        <w:rPr>
          <w:rFonts w:ascii="Times New Roman" w:hAnsi="Times New Roman"/>
          <w:bCs/>
          <w:color w:val="000000"/>
          <w:lang w:eastAsia="ru-RU"/>
        </w:rPr>
        <w:t>рисунок</w:t>
      </w:r>
      <w:r>
        <w:rPr>
          <w:rFonts w:ascii="Times New Roman" w:hAnsi="Times New Roman"/>
          <w:bCs/>
          <w:color w:val="000000"/>
          <w:lang w:eastAsia="ru-RU"/>
        </w:rPr>
        <w:t xml:space="preserve"> </w:t>
      </w:r>
      <w:r w:rsidRPr="00F83C1D">
        <w:rPr>
          <w:rFonts w:ascii="Times New Roman" w:hAnsi="Times New Roman"/>
          <w:bCs/>
          <w:color w:val="000000"/>
          <w:lang w:eastAsia="ru-RU"/>
        </w:rPr>
        <w:t>-</w:t>
      </w:r>
      <w:r>
        <w:rPr>
          <w:rFonts w:ascii="Times New Roman" w:hAnsi="Times New Roman"/>
          <w:bCs/>
          <w:color w:val="000000"/>
          <w:lang w:eastAsia="ru-RU"/>
        </w:rPr>
        <w:t>7</w:t>
      </w:r>
      <w:r w:rsidRPr="00F83C1D">
        <w:rPr>
          <w:rFonts w:ascii="Times New Roman" w:hAnsi="Times New Roman"/>
          <w:bCs/>
          <w:color w:val="000000"/>
          <w:lang w:eastAsia="ru-RU"/>
        </w:rPr>
        <w:t xml:space="preserve"> Б,С), </w:t>
      </w:r>
      <w:r w:rsidRPr="00F83C1D">
        <w:rPr>
          <w:rFonts w:ascii="Times New Roman" w:hAnsi="Times New Roman"/>
          <w:bCs/>
          <w:i/>
          <w:color w:val="000000"/>
          <w:lang w:eastAsia="ru-RU"/>
        </w:rPr>
        <w:t xml:space="preserve">т.е. пересадка саженцев. </w:t>
      </w:r>
      <w:r w:rsidRPr="00F83C1D">
        <w:rPr>
          <w:rFonts w:ascii="Times New Roman" w:hAnsi="Times New Roman"/>
          <w:bCs/>
          <w:color w:val="000000"/>
          <w:lang w:eastAsia="ru-RU"/>
        </w:rPr>
        <w:t xml:space="preserve">Этот метод занимает около 80 процент (примерно 14-19 тысяч гектар) от общих рисовых полей. </w:t>
      </w:r>
      <w:r>
        <w:rPr>
          <w:rFonts w:ascii="Times New Roman" w:hAnsi="Times New Roman"/>
        </w:rPr>
        <w:t xml:space="preserve">В данном методе для того чтобы рассадит 1 гектар земли требуется 30-35 человек с 10 часов рабочего времени. </w:t>
      </w:r>
    </w:p>
    <w:p w:rsidR="00BE36D3" w:rsidRPr="00F83C1D" w:rsidRDefault="00BE36D3" w:rsidP="00372790">
      <w:pPr>
        <w:spacing w:before="120" w:after="0" w:line="240" w:lineRule="auto"/>
        <w:jc w:val="both"/>
        <w:rPr>
          <w:rFonts w:ascii="Times New Roman" w:hAnsi="Times New Roman"/>
          <w:bCs/>
          <w:color w:val="000000"/>
          <w:lang w:eastAsia="ru-RU"/>
        </w:rPr>
      </w:pPr>
      <w:r w:rsidRPr="00F83C1D">
        <w:rPr>
          <w:rFonts w:ascii="Times New Roman" w:hAnsi="Times New Roman"/>
          <w:bCs/>
          <w:color w:val="000000"/>
          <w:lang w:eastAsia="ru-RU"/>
        </w:rPr>
        <w:t>По данным специалистов, во время выращивания риса требуется минимум 18-20.000 м</w:t>
      </w:r>
      <w:r w:rsidRPr="00F83C1D">
        <w:rPr>
          <w:rFonts w:ascii="Times New Roman" w:hAnsi="Times New Roman"/>
          <w:bCs/>
          <w:color w:val="000000"/>
          <w:vertAlign w:val="superscript"/>
          <w:lang w:eastAsia="ru-RU"/>
        </w:rPr>
        <w:t>3</w:t>
      </w:r>
      <w:r w:rsidRPr="00F83C1D">
        <w:rPr>
          <w:rFonts w:ascii="Times New Roman" w:hAnsi="Times New Roman"/>
          <w:bCs/>
          <w:color w:val="000000"/>
          <w:lang w:eastAsia="ru-RU"/>
        </w:rPr>
        <w:t xml:space="preserve"> воды на весь вегетационный период (100-110дней). Если, вычислить общий расход воды для рисовых полей после озимой пшеницы, то тогда для производства риса требуется около 324-480 млн. м</w:t>
      </w:r>
      <w:r w:rsidRPr="00F83C1D">
        <w:rPr>
          <w:rFonts w:ascii="Times New Roman" w:hAnsi="Times New Roman"/>
          <w:bCs/>
          <w:color w:val="000000"/>
          <w:vertAlign w:val="superscript"/>
          <w:lang w:eastAsia="ru-RU"/>
        </w:rPr>
        <w:t>3</w:t>
      </w:r>
      <w:r w:rsidRPr="00F83C1D">
        <w:rPr>
          <w:rFonts w:ascii="Times New Roman" w:hAnsi="Times New Roman"/>
          <w:bCs/>
          <w:color w:val="000000"/>
          <w:lang w:eastAsia="ru-RU"/>
        </w:rPr>
        <w:t xml:space="preserve"> воды. Кроме того, этот вид выращивания требует много затрат материальных ресурсов, где-то около 1,0-1,5 млн сум за гектар.</w:t>
      </w:r>
    </w:p>
    <w:p w:rsidR="00BE36D3" w:rsidRDefault="00BE36D3" w:rsidP="00CD413E">
      <w:pPr>
        <w:spacing w:before="120" w:after="0" w:line="240" w:lineRule="auto"/>
        <w:jc w:val="both"/>
        <w:rPr>
          <w:rFonts w:ascii="Times New Roman" w:hAnsi="Times New Roman"/>
          <w:bCs/>
          <w:color w:val="000000"/>
          <w:lang w:eastAsia="ru-RU"/>
        </w:rPr>
      </w:pPr>
      <w:r w:rsidRPr="003930B6">
        <w:rPr>
          <w:rFonts w:ascii="Times New Roman" w:hAnsi="Times New Roman"/>
          <w:bCs/>
          <w:color w:val="000000"/>
          <w:lang w:eastAsia="ru-RU"/>
        </w:rPr>
        <w:t>Однако, есть метод более эффективн</w:t>
      </w:r>
      <w:r>
        <w:rPr>
          <w:rFonts w:ascii="Times New Roman" w:hAnsi="Times New Roman"/>
          <w:bCs/>
          <w:color w:val="000000"/>
          <w:lang w:eastAsia="ru-RU"/>
        </w:rPr>
        <w:t>ой</w:t>
      </w:r>
      <w:r w:rsidRPr="003930B6">
        <w:rPr>
          <w:rFonts w:ascii="Times New Roman" w:hAnsi="Times New Roman"/>
          <w:bCs/>
          <w:color w:val="000000"/>
          <w:lang w:eastAsia="ru-RU"/>
        </w:rPr>
        <w:t xml:space="preserve"> </w:t>
      </w:r>
      <w:r w:rsidRPr="00E47CA4">
        <w:rPr>
          <w:rFonts w:ascii="Times New Roman" w:hAnsi="Times New Roman"/>
          <w:bCs/>
          <w:i/>
          <w:color w:val="000000"/>
          <w:lang w:eastAsia="ru-RU"/>
        </w:rPr>
        <w:t>по</w:t>
      </w:r>
      <w:r>
        <w:rPr>
          <w:rFonts w:ascii="Times New Roman" w:hAnsi="Times New Roman"/>
          <w:bCs/>
          <w:i/>
          <w:color w:val="000000"/>
          <w:lang w:eastAsia="ru-RU"/>
        </w:rPr>
        <w:t>садки</w:t>
      </w:r>
      <w:r w:rsidRPr="003930B6">
        <w:rPr>
          <w:rFonts w:ascii="Times New Roman" w:hAnsi="Times New Roman"/>
          <w:bCs/>
          <w:i/>
          <w:color w:val="000000"/>
          <w:lang w:eastAsia="ru-RU"/>
        </w:rPr>
        <w:t xml:space="preserve"> риса</w:t>
      </w:r>
      <w:r>
        <w:rPr>
          <w:rFonts w:ascii="Times New Roman" w:hAnsi="Times New Roman"/>
          <w:bCs/>
          <w:i/>
          <w:color w:val="000000"/>
          <w:lang w:eastAsia="ru-RU"/>
        </w:rPr>
        <w:t xml:space="preserve"> на без обработки</w:t>
      </w:r>
      <w:r w:rsidRPr="003930B6">
        <w:rPr>
          <w:rFonts w:ascii="Times New Roman" w:hAnsi="Times New Roman"/>
          <w:bCs/>
          <w:i/>
          <w:color w:val="000000"/>
          <w:lang w:eastAsia="ru-RU"/>
        </w:rPr>
        <w:t xml:space="preserve"> </w:t>
      </w:r>
      <w:r>
        <w:rPr>
          <w:rFonts w:ascii="Times New Roman" w:hAnsi="Times New Roman"/>
          <w:bCs/>
          <w:i/>
          <w:color w:val="000000"/>
          <w:lang w:eastAsia="ru-RU"/>
        </w:rPr>
        <w:t>почву</w:t>
      </w:r>
      <w:r w:rsidRPr="003930B6">
        <w:rPr>
          <w:rFonts w:ascii="Times New Roman" w:hAnsi="Times New Roman"/>
          <w:bCs/>
          <w:color w:val="000000"/>
          <w:lang w:eastAsia="ru-RU"/>
        </w:rPr>
        <w:t xml:space="preserve"> </w:t>
      </w:r>
      <w:r>
        <w:rPr>
          <w:rFonts w:ascii="Times New Roman" w:hAnsi="Times New Roman"/>
          <w:bCs/>
          <w:color w:val="000000"/>
          <w:lang w:eastAsia="ru-RU"/>
        </w:rPr>
        <w:t xml:space="preserve"> которые проверено в эксперименте фермерских хозяйств </w:t>
      </w:r>
      <w:r w:rsidRPr="003930B6">
        <w:rPr>
          <w:rFonts w:ascii="Times New Roman" w:hAnsi="Times New Roman"/>
          <w:bCs/>
          <w:color w:val="000000"/>
          <w:lang w:eastAsia="ru-RU"/>
        </w:rPr>
        <w:t>(</w:t>
      </w:r>
      <w:r>
        <w:rPr>
          <w:rFonts w:ascii="Times New Roman" w:hAnsi="Times New Roman"/>
          <w:bCs/>
          <w:color w:val="000000"/>
          <w:lang w:eastAsia="ru-RU"/>
        </w:rPr>
        <w:t xml:space="preserve">приложение </w:t>
      </w:r>
      <w:r w:rsidRPr="00CD413E">
        <w:rPr>
          <w:rFonts w:ascii="Times New Roman" w:hAnsi="Times New Roman"/>
          <w:bCs/>
          <w:color w:val="000000"/>
          <w:lang w:eastAsia="ru-RU"/>
        </w:rPr>
        <w:t>рисунок-</w:t>
      </w:r>
      <w:r>
        <w:rPr>
          <w:rFonts w:ascii="Times New Roman" w:hAnsi="Times New Roman"/>
          <w:bCs/>
          <w:color w:val="000000"/>
          <w:lang w:eastAsia="ru-RU"/>
        </w:rPr>
        <w:t>7</w:t>
      </w:r>
      <w:r w:rsidRPr="00CD413E">
        <w:rPr>
          <w:rFonts w:ascii="Times New Roman" w:hAnsi="Times New Roman"/>
          <w:bCs/>
          <w:color w:val="000000"/>
          <w:lang w:eastAsia="ru-RU"/>
        </w:rPr>
        <w:t xml:space="preserve"> Д,</w:t>
      </w:r>
      <w:r>
        <w:rPr>
          <w:rFonts w:ascii="Times New Roman" w:hAnsi="Times New Roman"/>
          <w:bCs/>
          <w:color w:val="000000"/>
          <w:lang w:eastAsia="ru-RU"/>
        </w:rPr>
        <w:t xml:space="preserve"> </w:t>
      </w:r>
      <w:r w:rsidRPr="00CD413E">
        <w:rPr>
          <w:rFonts w:ascii="Times New Roman" w:hAnsi="Times New Roman"/>
          <w:bCs/>
          <w:color w:val="000000"/>
          <w:lang w:eastAsia="ru-RU"/>
        </w:rPr>
        <w:t>Е)</w:t>
      </w:r>
      <w:r w:rsidRPr="003930B6">
        <w:rPr>
          <w:rFonts w:ascii="Times New Roman" w:hAnsi="Times New Roman"/>
          <w:bCs/>
          <w:color w:val="000000"/>
          <w:lang w:eastAsia="ru-RU"/>
        </w:rPr>
        <w:t xml:space="preserve">. </w:t>
      </w:r>
      <w:r>
        <w:rPr>
          <w:rFonts w:ascii="Times New Roman" w:hAnsi="Times New Roman"/>
          <w:bCs/>
          <w:color w:val="000000"/>
          <w:lang w:eastAsia="ru-RU"/>
        </w:rPr>
        <w:t xml:space="preserve">Но, на этом методе выращивается рис в семенной посеве. Но, необходимо его модифицировать на пересадку риса с саженцев. </w:t>
      </w:r>
    </w:p>
    <w:p w:rsidR="00BE36D3" w:rsidRPr="00F83C1D" w:rsidRDefault="00BE36D3" w:rsidP="00372790">
      <w:pPr>
        <w:spacing w:before="120" w:after="0" w:line="240" w:lineRule="auto"/>
        <w:jc w:val="both"/>
        <w:rPr>
          <w:rFonts w:ascii="Times New Roman" w:hAnsi="Times New Roman"/>
          <w:bCs/>
          <w:lang w:eastAsia="ru-RU"/>
        </w:rPr>
      </w:pPr>
      <w:r w:rsidRPr="00F83C1D">
        <w:rPr>
          <w:rFonts w:ascii="Times New Roman" w:hAnsi="Times New Roman"/>
          <w:bCs/>
          <w:color w:val="000000"/>
          <w:lang w:eastAsia="ru-RU"/>
        </w:rPr>
        <w:t xml:space="preserve">Этот метод включает высадку риса в два этапа: </w:t>
      </w:r>
      <w:r w:rsidRPr="00F83C1D">
        <w:rPr>
          <w:rFonts w:ascii="Times New Roman" w:hAnsi="Times New Roman"/>
          <w:bCs/>
          <w:i/>
          <w:color w:val="000000"/>
          <w:lang w:eastAsia="ru-RU"/>
        </w:rPr>
        <w:t>первой этап</w:t>
      </w:r>
      <w:r w:rsidRPr="00F83C1D">
        <w:rPr>
          <w:rFonts w:ascii="Times New Roman" w:hAnsi="Times New Roman"/>
          <w:bCs/>
          <w:color w:val="000000"/>
          <w:lang w:eastAsia="ru-RU"/>
        </w:rPr>
        <w:t xml:space="preserve"> - </w:t>
      </w:r>
      <w:r w:rsidRPr="00F83C1D">
        <w:rPr>
          <w:rFonts w:ascii="Times New Roman" w:hAnsi="Times New Roman"/>
          <w:bCs/>
          <w:i/>
          <w:color w:val="000000"/>
          <w:lang w:eastAsia="ru-RU"/>
        </w:rPr>
        <w:t>подготовка рассады или саженцев</w:t>
      </w:r>
      <w:r w:rsidRPr="00F83C1D">
        <w:rPr>
          <w:rFonts w:ascii="Times New Roman" w:hAnsi="Times New Roman"/>
          <w:bCs/>
          <w:color w:val="000000"/>
          <w:lang w:eastAsia="ru-RU"/>
        </w:rPr>
        <w:t xml:space="preserve">. </w:t>
      </w:r>
      <w:r w:rsidRPr="00F83C1D">
        <w:rPr>
          <w:rFonts w:ascii="Times New Roman" w:hAnsi="Times New Roman"/>
          <w:bCs/>
          <w:lang w:eastAsia="ru-RU"/>
        </w:rPr>
        <w:t xml:space="preserve">После созревания темно-коричневой массы биогумуса, который приготовили в рамках мероприятия 1.2, она пропускается через 1 сантиметровое сито, чтобы очистит от крупных остатков. Затем полученная масса сепарации накладывается толщиной 3-5 см в пластмассовый сосуд или на пластиковую пленку шириной и длиной 10 метров. Потом в неё разбрасываются сухие семена риса. Причём семена должны располагаться так, чтобы на каждый квадратный сантиметр площади приходилось по 1-2рисинки. Для достижения нормальной всхожести семян и роста рассады на поверхность биогумуса выливается вода. Для нормального произрастания семян надо постоянно следить за влажностью и питательной средой биогумусовой массы в пластмассовых сосудах. Подготовка семян риса для саженцев проводится в середине мая месяца, и рассада будет готова для пересадки через 30-35 дней после всхожести. </w:t>
      </w:r>
    </w:p>
    <w:p w:rsidR="00BE36D3" w:rsidRPr="003930B6" w:rsidRDefault="00BE36D3" w:rsidP="00372790">
      <w:pPr>
        <w:spacing w:before="120" w:after="0" w:line="240" w:lineRule="auto"/>
        <w:jc w:val="both"/>
        <w:rPr>
          <w:rFonts w:ascii="Times New Roman" w:hAnsi="Times New Roman"/>
          <w:bCs/>
          <w:color w:val="000000"/>
          <w:lang w:eastAsia="ru-RU"/>
        </w:rPr>
      </w:pPr>
      <w:r w:rsidRPr="00F83C1D">
        <w:rPr>
          <w:rFonts w:ascii="Times New Roman" w:hAnsi="Times New Roman"/>
          <w:bCs/>
          <w:i/>
          <w:color w:val="000000"/>
          <w:lang w:eastAsia="ru-RU"/>
        </w:rPr>
        <w:t>Второй этап</w:t>
      </w:r>
      <w:r w:rsidRPr="00F83C1D">
        <w:rPr>
          <w:rFonts w:ascii="Times New Roman" w:hAnsi="Times New Roman"/>
          <w:bCs/>
          <w:color w:val="000000"/>
          <w:lang w:eastAsia="ru-RU"/>
        </w:rPr>
        <w:t xml:space="preserve"> - </w:t>
      </w:r>
      <w:r w:rsidRPr="00F83C1D">
        <w:rPr>
          <w:rFonts w:ascii="Times New Roman" w:hAnsi="Times New Roman"/>
          <w:bCs/>
          <w:i/>
          <w:color w:val="000000"/>
          <w:lang w:eastAsia="ru-RU"/>
        </w:rPr>
        <w:t>подготовка поля для пересадка риса</w:t>
      </w:r>
      <w:r w:rsidRPr="00F83C1D">
        <w:rPr>
          <w:rFonts w:ascii="Times New Roman" w:hAnsi="Times New Roman"/>
          <w:bCs/>
          <w:color w:val="000000"/>
          <w:lang w:eastAsia="ru-RU"/>
        </w:rPr>
        <w:t xml:space="preserve">. </w:t>
      </w:r>
      <w:r w:rsidRPr="00F83C1D">
        <w:rPr>
          <w:rFonts w:ascii="Times New Roman" w:hAnsi="Times New Roman"/>
          <w:bCs/>
          <w:lang w:eastAsia="ru-RU"/>
        </w:rPr>
        <w:t>После</w:t>
      </w:r>
      <w:r w:rsidRPr="00F83C1D">
        <w:rPr>
          <w:rFonts w:ascii="Times New Roman" w:hAnsi="Times New Roman"/>
          <w:bCs/>
          <w:color w:val="000000"/>
          <w:lang w:eastAsia="ru-RU"/>
        </w:rPr>
        <w:t xml:space="preserve"> убора пшеница, почва разрыхляется шириной и глубиной 5-7см на дистанцию пересадочного ряда 20-25см. Одновременно применяются минеральные и органические удобрения, с использованиями сеялки без обработки почв. Затем производится полив. Как только почва достаточно промочена, производится пересадка риса с использованием риса-посадочного агрегата. Этот метод </w:t>
      </w:r>
      <w:r w:rsidRPr="00F83C1D">
        <w:rPr>
          <w:rFonts w:ascii="Times New Roman" w:hAnsi="Times New Roman"/>
          <w:bCs/>
          <w:lang w:eastAsia="ru-RU"/>
        </w:rPr>
        <w:t xml:space="preserve">позволит механизировать пересадка риса, </w:t>
      </w:r>
      <w:r w:rsidRPr="00F83C1D">
        <w:rPr>
          <w:rFonts w:ascii="Times New Roman" w:hAnsi="Times New Roman"/>
          <w:bCs/>
          <w:color w:val="000000"/>
          <w:lang w:eastAsia="ru-RU"/>
        </w:rPr>
        <w:t>сократит расходы воды на 20-25% и затраты на 45-50%.</w:t>
      </w:r>
    </w:p>
    <w:p w:rsidR="00BE36D3" w:rsidRPr="003930B6" w:rsidRDefault="00BE36D3" w:rsidP="00A07CA9">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1.5- Подготовительные работы для проведения сельхоз работ</w:t>
      </w:r>
    </w:p>
    <w:p w:rsidR="00BE36D3" w:rsidRPr="003930B6" w:rsidRDefault="00BE36D3" w:rsidP="00DD5979">
      <w:pPr>
        <w:spacing w:before="120" w:after="0" w:line="240" w:lineRule="auto"/>
        <w:jc w:val="both"/>
        <w:rPr>
          <w:rFonts w:ascii="Times New Roman" w:hAnsi="Times New Roman"/>
          <w:bCs/>
          <w:lang w:eastAsia="ru-RU"/>
        </w:rPr>
      </w:pPr>
      <w:r w:rsidRPr="003930B6">
        <w:rPr>
          <w:rFonts w:ascii="Times New Roman" w:hAnsi="Times New Roman"/>
          <w:bCs/>
          <w:i/>
          <w:color w:val="0070C0"/>
          <w:lang w:eastAsia="ru-RU"/>
        </w:rPr>
        <w:t>1–</w:t>
      </w:r>
      <w:r w:rsidRPr="003930B6">
        <w:rPr>
          <w:rFonts w:ascii="Times New Roman" w:hAnsi="Times New Roman"/>
          <w:bCs/>
          <w:i/>
          <w:color w:val="000000"/>
          <w:lang w:eastAsia="ru-RU"/>
        </w:rPr>
        <w:t>проверка всхожести повторных культур</w:t>
      </w:r>
      <w:r w:rsidRPr="003930B6">
        <w:rPr>
          <w:rFonts w:ascii="Times New Roman" w:hAnsi="Times New Roman"/>
          <w:bCs/>
          <w:lang w:eastAsia="ru-RU"/>
        </w:rPr>
        <w:t>. После приобретения семян повторных культур, отбирается 30 стандартных семян в определенной температуре и влажности почвы проверяется их всхожесть. Таким образом, определяется норма высева семян для нормальной всхожести растений.</w:t>
      </w:r>
    </w:p>
    <w:p w:rsidR="00BE36D3" w:rsidRPr="003930B6" w:rsidRDefault="00BE36D3" w:rsidP="00DD5979">
      <w:pPr>
        <w:spacing w:before="120" w:after="0" w:line="240" w:lineRule="auto"/>
        <w:jc w:val="both"/>
        <w:rPr>
          <w:rFonts w:ascii="Times New Roman" w:hAnsi="Times New Roman"/>
          <w:bCs/>
          <w:color w:val="0070C0"/>
          <w:lang w:eastAsia="ru-RU"/>
        </w:rPr>
      </w:pPr>
      <w:r w:rsidRPr="003930B6">
        <w:rPr>
          <w:rFonts w:ascii="Times New Roman" w:hAnsi="Times New Roman"/>
          <w:bCs/>
          <w:i/>
          <w:color w:val="0070C0"/>
          <w:lang w:eastAsia="ru-RU"/>
        </w:rPr>
        <w:t>2–</w:t>
      </w:r>
      <w:r w:rsidRPr="003930B6">
        <w:rPr>
          <w:rFonts w:ascii="Times New Roman" w:hAnsi="Times New Roman"/>
          <w:bCs/>
          <w:i/>
          <w:color w:val="000000"/>
          <w:lang w:eastAsia="ru-RU"/>
        </w:rPr>
        <w:t>подбор нормы опрыскивания гербицидом Раунд-ар</w:t>
      </w:r>
      <w:r w:rsidRPr="003930B6">
        <w:rPr>
          <w:rFonts w:ascii="Times New Roman" w:hAnsi="Times New Roman"/>
          <w:bCs/>
          <w:color w:val="000000"/>
          <w:lang w:eastAsia="ru-RU"/>
        </w:rPr>
        <w:t>. По определённым видам сорняков высчитывается норма и концентрация гербицида, которая необходима для перемешивания с водой и подачи на определенную площадь.</w:t>
      </w:r>
    </w:p>
    <w:p w:rsidR="00BE36D3" w:rsidRPr="003E71A4" w:rsidRDefault="00BE36D3" w:rsidP="00DD5979">
      <w:pPr>
        <w:spacing w:before="120" w:after="0" w:line="240" w:lineRule="auto"/>
        <w:jc w:val="both"/>
        <w:rPr>
          <w:rFonts w:ascii="Times New Roman" w:hAnsi="Times New Roman"/>
          <w:bCs/>
          <w:color w:val="000000"/>
          <w:lang w:eastAsia="ru-RU"/>
        </w:rPr>
      </w:pPr>
      <w:r w:rsidRPr="003930B6">
        <w:rPr>
          <w:rFonts w:ascii="Times New Roman" w:hAnsi="Times New Roman"/>
          <w:bCs/>
          <w:i/>
          <w:color w:val="0070C0"/>
          <w:lang w:eastAsia="ru-RU"/>
        </w:rPr>
        <w:t>3-</w:t>
      </w:r>
      <w:r w:rsidRPr="003930B6">
        <w:rPr>
          <w:rFonts w:ascii="Times New Roman" w:hAnsi="Times New Roman"/>
          <w:bCs/>
          <w:i/>
          <w:color w:val="000000"/>
          <w:lang w:eastAsia="ru-RU"/>
        </w:rPr>
        <w:t>технические подготовительные работы</w:t>
      </w:r>
      <w:r w:rsidRPr="003930B6">
        <w:rPr>
          <w:rFonts w:ascii="Times New Roman" w:hAnsi="Times New Roman"/>
          <w:bCs/>
          <w:color w:val="000000"/>
          <w:lang w:eastAsia="ru-RU"/>
        </w:rPr>
        <w:t>. Всё закупленное оборудование необходимо проверить на работоспособность и энергоемкость.</w:t>
      </w:r>
    </w:p>
    <w:p w:rsidR="00BE36D3" w:rsidRPr="003930B6" w:rsidRDefault="00BE36D3" w:rsidP="00DD2797">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1.</w:t>
      </w:r>
      <w:r w:rsidRPr="00DD2797">
        <w:rPr>
          <w:rFonts w:ascii="Times New Roman" w:hAnsi="Times New Roman"/>
          <w:b/>
          <w:i/>
          <w:color w:val="0070C0"/>
        </w:rPr>
        <w:t xml:space="preserve">6 </w:t>
      </w:r>
      <w:r>
        <w:rPr>
          <w:rFonts w:ascii="Times New Roman" w:hAnsi="Times New Roman"/>
          <w:b/>
          <w:i/>
          <w:color w:val="0070C0"/>
        </w:rPr>
        <w:t>–</w:t>
      </w:r>
      <w:r w:rsidRPr="003930B6">
        <w:rPr>
          <w:rFonts w:ascii="Times New Roman" w:hAnsi="Times New Roman"/>
          <w:b/>
          <w:i/>
          <w:color w:val="0070C0"/>
        </w:rPr>
        <w:t xml:space="preserve"> </w:t>
      </w:r>
      <w:r>
        <w:rPr>
          <w:rFonts w:ascii="Times New Roman" w:hAnsi="Times New Roman"/>
          <w:b/>
          <w:i/>
          <w:color w:val="0070C0"/>
          <w:lang w:val="uz-Cyrl-UZ"/>
        </w:rPr>
        <w:t xml:space="preserve">Обмена опытов и практики для распространение технологии </w:t>
      </w:r>
    </w:p>
    <w:p w:rsidR="00BE36D3" w:rsidRPr="003930B6" w:rsidRDefault="00BE36D3" w:rsidP="00C62128">
      <w:pPr>
        <w:spacing w:before="120" w:after="0" w:line="240" w:lineRule="auto"/>
        <w:jc w:val="both"/>
        <w:rPr>
          <w:rFonts w:ascii="Times New Roman" w:hAnsi="Times New Roman"/>
        </w:rPr>
      </w:pPr>
      <w:r w:rsidRPr="001F1118">
        <w:rPr>
          <w:rFonts w:ascii="Times New Roman" w:hAnsi="Times New Roman"/>
          <w:bCs/>
          <w:color w:val="000000"/>
          <w:lang w:eastAsia="ru-RU"/>
        </w:rPr>
        <w:t xml:space="preserve">Практика показывает чтоб, большинство проекты представленными донорами в сельском хозяйстве, существует только вовремя реализацию. Как только в проекте заканчивается финансирования, технологическое распространение тоже останавливается. </w:t>
      </w:r>
      <w:r>
        <w:rPr>
          <w:rFonts w:ascii="Times New Roman" w:hAnsi="Times New Roman"/>
          <w:bCs/>
          <w:color w:val="000000"/>
          <w:lang w:eastAsia="ru-RU"/>
        </w:rPr>
        <w:t>Результатов такого подхода ука</w:t>
      </w:r>
      <w:r w:rsidRPr="001F1118">
        <w:rPr>
          <w:rFonts w:ascii="Times New Roman" w:hAnsi="Times New Roman"/>
          <w:bCs/>
          <w:color w:val="000000"/>
          <w:lang w:eastAsia="ru-RU"/>
        </w:rPr>
        <w:t>зывает</w:t>
      </w:r>
      <w:r>
        <w:rPr>
          <w:rFonts w:ascii="Times New Roman" w:hAnsi="Times New Roman"/>
          <w:bCs/>
          <w:color w:val="000000"/>
          <w:lang w:eastAsia="ru-RU"/>
        </w:rPr>
        <w:t xml:space="preserve"> выводы </w:t>
      </w:r>
      <w:r w:rsidRPr="001F1118">
        <w:rPr>
          <w:rFonts w:ascii="Times New Roman" w:hAnsi="Times New Roman"/>
          <w:bCs/>
          <w:color w:val="000000"/>
          <w:lang w:eastAsia="ru-RU"/>
        </w:rPr>
        <w:t xml:space="preserve">чтоб, Развития </w:t>
      </w:r>
      <w:r>
        <w:rPr>
          <w:rFonts w:ascii="Times New Roman" w:hAnsi="Times New Roman"/>
          <w:bCs/>
          <w:color w:val="000000"/>
          <w:lang w:eastAsia="ru-RU"/>
        </w:rPr>
        <w:t xml:space="preserve">или Распространение </w:t>
      </w:r>
      <w:r w:rsidRPr="001F1118">
        <w:rPr>
          <w:rFonts w:ascii="Times New Roman" w:hAnsi="Times New Roman"/>
          <w:bCs/>
          <w:color w:val="000000"/>
          <w:lang w:eastAsia="ru-RU"/>
        </w:rPr>
        <w:t xml:space="preserve">Технология </w:t>
      </w:r>
      <w:r>
        <w:rPr>
          <w:rFonts w:ascii="Times New Roman" w:hAnsi="Times New Roman"/>
          <w:bCs/>
          <w:color w:val="000000"/>
          <w:lang w:eastAsia="ru-RU"/>
        </w:rPr>
        <w:t>(</w:t>
      </w:r>
      <w:r>
        <w:rPr>
          <w:rFonts w:ascii="Times New Roman" w:hAnsi="Times New Roman"/>
          <w:bCs/>
          <w:color w:val="000000"/>
          <w:lang w:val="en-US" w:eastAsia="ru-RU"/>
        </w:rPr>
        <w:t>Technology</w:t>
      </w:r>
      <w:r w:rsidRPr="001F1118">
        <w:rPr>
          <w:rFonts w:ascii="Times New Roman" w:hAnsi="Times New Roman"/>
          <w:bCs/>
          <w:color w:val="000000"/>
          <w:lang w:eastAsia="ru-RU"/>
        </w:rPr>
        <w:t xml:space="preserve"> </w:t>
      </w:r>
      <w:r>
        <w:rPr>
          <w:rFonts w:ascii="Times New Roman" w:hAnsi="Times New Roman"/>
          <w:bCs/>
          <w:color w:val="000000"/>
          <w:lang w:val="en-US" w:eastAsia="ru-RU"/>
        </w:rPr>
        <w:t>Development</w:t>
      </w:r>
      <w:r w:rsidRPr="005C692B">
        <w:rPr>
          <w:rFonts w:ascii="Times New Roman" w:hAnsi="Times New Roman"/>
          <w:bCs/>
          <w:color w:val="000000"/>
          <w:lang w:eastAsia="ru-RU"/>
        </w:rPr>
        <w:t xml:space="preserve"> </w:t>
      </w:r>
      <w:r>
        <w:rPr>
          <w:rFonts w:ascii="Times New Roman" w:hAnsi="Times New Roman"/>
          <w:bCs/>
          <w:color w:val="000000"/>
          <w:lang w:val="en-US" w:eastAsia="ru-RU"/>
        </w:rPr>
        <w:t>or</w:t>
      </w:r>
      <w:r w:rsidRPr="005C692B">
        <w:rPr>
          <w:rFonts w:ascii="Times New Roman" w:hAnsi="Times New Roman"/>
          <w:bCs/>
          <w:color w:val="000000"/>
          <w:lang w:eastAsia="ru-RU"/>
        </w:rPr>
        <w:t xml:space="preserve"> </w:t>
      </w:r>
      <w:r>
        <w:rPr>
          <w:rFonts w:ascii="Times New Roman" w:hAnsi="Times New Roman"/>
          <w:bCs/>
          <w:color w:val="000000"/>
          <w:lang w:val="en-US" w:eastAsia="ru-RU"/>
        </w:rPr>
        <w:t>Dissemination</w:t>
      </w:r>
      <w:r w:rsidRPr="005C692B">
        <w:rPr>
          <w:rFonts w:ascii="Times New Roman" w:hAnsi="Times New Roman"/>
          <w:bCs/>
          <w:color w:val="000000"/>
          <w:lang w:eastAsia="ru-RU"/>
        </w:rPr>
        <w:t xml:space="preserve">) </w:t>
      </w:r>
      <w:r w:rsidRPr="001F1118">
        <w:rPr>
          <w:rFonts w:ascii="Times New Roman" w:hAnsi="Times New Roman"/>
          <w:bCs/>
          <w:color w:val="000000"/>
          <w:lang w:eastAsia="ru-RU"/>
        </w:rPr>
        <w:t xml:space="preserve">зависит непосредственно от доноров. </w:t>
      </w:r>
      <w:r>
        <w:rPr>
          <w:rFonts w:ascii="Times New Roman" w:hAnsi="Times New Roman"/>
          <w:bCs/>
          <w:color w:val="000000"/>
          <w:lang w:eastAsia="ru-RU"/>
        </w:rPr>
        <w:t xml:space="preserve">А другой вывод показывает, что </w:t>
      </w:r>
      <w:r w:rsidRPr="001F1118">
        <w:rPr>
          <w:rFonts w:ascii="Times New Roman" w:hAnsi="Times New Roman"/>
          <w:bCs/>
          <w:color w:val="000000"/>
          <w:lang w:eastAsia="ru-RU"/>
        </w:rPr>
        <w:t xml:space="preserve">нет </w:t>
      </w:r>
      <w:r>
        <w:rPr>
          <w:rFonts w:ascii="Times New Roman" w:hAnsi="Times New Roman"/>
          <w:bCs/>
          <w:color w:val="000000"/>
          <w:lang w:eastAsia="ru-RU"/>
        </w:rPr>
        <w:t xml:space="preserve">опытных </w:t>
      </w:r>
      <w:r w:rsidRPr="001F1118">
        <w:rPr>
          <w:rFonts w:ascii="Times New Roman" w:hAnsi="Times New Roman"/>
          <w:bCs/>
          <w:color w:val="000000"/>
          <w:lang w:eastAsia="ru-RU"/>
        </w:rPr>
        <w:t>специалист</w:t>
      </w:r>
      <w:r>
        <w:rPr>
          <w:rFonts w:ascii="Times New Roman" w:hAnsi="Times New Roman"/>
          <w:bCs/>
          <w:color w:val="000000"/>
          <w:lang w:eastAsia="ru-RU"/>
        </w:rPr>
        <w:t>ы Агро-Консультантов (</w:t>
      </w:r>
      <w:r w:rsidRPr="003F73B5">
        <w:rPr>
          <w:rFonts w:ascii="Times New Roman" w:hAnsi="Times New Roman"/>
          <w:bCs/>
          <w:color w:val="000000"/>
          <w:lang w:val="en-US" w:eastAsia="ru-RU"/>
        </w:rPr>
        <w:t>Agricultural</w:t>
      </w:r>
      <w:r w:rsidRPr="001F1118">
        <w:rPr>
          <w:rFonts w:ascii="Times New Roman" w:hAnsi="Times New Roman"/>
          <w:bCs/>
          <w:color w:val="000000"/>
          <w:lang w:eastAsia="ru-RU"/>
        </w:rPr>
        <w:t xml:space="preserve"> </w:t>
      </w:r>
      <w:r w:rsidRPr="003F73B5">
        <w:rPr>
          <w:rFonts w:ascii="Times New Roman" w:hAnsi="Times New Roman"/>
          <w:bCs/>
          <w:color w:val="000000"/>
          <w:lang w:val="en-US" w:eastAsia="ru-RU"/>
        </w:rPr>
        <w:t>Extension</w:t>
      </w:r>
      <w:r>
        <w:rPr>
          <w:rFonts w:ascii="Times New Roman" w:hAnsi="Times New Roman"/>
          <w:bCs/>
          <w:color w:val="000000"/>
          <w:lang w:eastAsia="ru-RU"/>
        </w:rPr>
        <w:t>)</w:t>
      </w:r>
      <w:r w:rsidRPr="001F1118">
        <w:rPr>
          <w:rFonts w:ascii="Times New Roman" w:hAnsi="Times New Roman"/>
          <w:bCs/>
          <w:color w:val="000000"/>
          <w:lang w:eastAsia="ru-RU"/>
        </w:rPr>
        <w:t>, которые мог дать предложени</w:t>
      </w:r>
      <w:r>
        <w:rPr>
          <w:rFonts w:ascii="Times New Roman" w:hAnsi="Times New Roman"/>
          <w:bCs/>
          <w:color w:val="000000"/>
          <w:lang w:eastAsia="ru-RU"/>
        </w:rPr>
        <w:t xml:space="preserve">е как распространит технологию без помощи доноров. Например, как это </w:t>
      </w:r>
      <w:r w:rsidRPr="001F1118">
        <w:rPr>
          <w:rFonts w:ascii="Times New Roman" w:hAnsi="Times New Roman"/>
          <w:bCs/>
          <w:color w:val="000000"/>
          <w:lang w:eastAsia="ru-RU"/>
        </w:rPr>
        <w:t>дела</w:t>
      </w:r>
      <w:r>
        <w:rPr>
          <w:rFonts w:ascii="Times New Roman" w:hAnsi="Times New Roman"/>
          <w:bCs/>
          <w:color w:val="000000"/>
          <w:lang w:eastAsia="ru-RU"/>
        </w:rPr>
        <w:t>ться других стран,</w:t>
      </w:r>
      <w:r w:rsidRPr="001F1118">
        <w:rPr>
          <w:rFonts w:ascii="Times New Roman" w:hAnsi="Times New Roman"/>
          <w:bCs/>
          <w:color w:val="000000"/>
          <w:lang w:eastAsia="ru-RU"/>
        </w:rPr>
        <w:t xml:space="preserve"> </w:t>
      </w:r>
      <w:r>
        <w:rPr>
          <w:rFonts w:ascii="Times New Roman" w:hAnsi="Times New Roman"/>
          <w:bCs/>
          <w:color w:val="000000"/>
          <w:lang w:eastAsia="ru-RU"/>
        </w:rPr>
        <w:t xml:space="preserve">предлагая </w:t>
      </w:r>
      <w:r w:rsidRPr="001F1118">
        <w:rPr>
          <w:rFonts w:ascii="Times New Roman" w:hAnsi="Times New Roman"/>
          <w:bCs/>
          <w:color w:val="000000"/>
          <w:lang w:eastAsia="ru-RU"/>
        </w:rPr>
        <w:t xml:space="preserve">фермерам </w:t>
      </w:r>
      <w:r>
        <w:rPr>
          <w:rFonts w:ascii="Times New Roman" w:hAnsi="Times New Roman"/>
          <w:bCs/>
          <w:color w:val="000000"/>
          <w:lang w:eastAsia="ru-RU"/>
        </w:rPr>
        <w:t xml:space="preserve">сервисной </w:t>
      </w:r>
      <w:r w:rsidRPr="001F1118">
        <w:rPr>
          <w:rFonts w:ascii="Times New Roman" w:hAnsi="Times New Roman"/>
          <w:bCs/>
          <w:color w:val="000000"/>
          <w:lang w:eastAsia="ru-RU"/>
        </w:rPr>
        <w:t>услуг</w:t>
      </w:r>
      <w:r w:rsidRPr="003E17B1">
        <w:rPr>
          <w:rFonts w:ascii="Times New Roman" w:hAnsi="Times New Roman"/>
          <w:bCs/>
          <w:color w:val="000000"/>
          <w:lang w:eastAsia="ru-RU"/>
        </w:rPr>
        <w:t xml:space="preserve"> </w:t>
      </w:r>
      <w:r>
        <w:rPr>
          <w:rFonts w:ascii="Times New Roman" w:hAnsi="Times New Roman"/>
          <w:bCs/>
          <w:color w:val="000000"/>
          <w:lang w:eastAsia="ru-RU"/>
        </w:rPr>
        <w:t xml:space="preserve">для </w:t>
      </w:r>
      <w:r w:rsidRPr="001F1118">
        <w:rPr>
          <w:rFonts w:ascii="Times New Roman" w:hAnsi="Times New Roman"/>
          <w:bCs/>
          <w:color w:val="000000"/>
          <w:lang w:eastAsia="ru-RU"/>
        </w:rPr>
        <w:t>распростран</w:t>
      </w:r>
      <w:r>
        <w:rPr>
          <w:rFonts w:ascii="Times New Roman" w:hAnsi="Times New Roman"/>
          <w:bCs/>
          <w:color w:val="000000"/>
          <w:lang w:eastAsia="ru-RU"/>
        </w:rPr>
        <w:t xml:space="preserve">ение данной </w:t>
      </w:r>
      <w:r w:rsidRPr="001F1118">
        <w:rPr>
          <w:rFonts w:ascii="Times New Roman" w:hAnsi="Times New Roman"/>
          <w:bCs/>
          <w:color w:val="000000"/>
          <w:lang w:eastAsia="ru-RU"/>
        </w:rPr>
        <w:t>технологию</w:t>
      </w:r>
      <w:r>
        <w:rPr>
          <w:rFonts w:ascii="Times New Roman" w:hAnsi="Times New Roman"/>
          <w:bCs/>
          <w:color w:val="000000"/>
          <w:lang w:eastAsia="ru-RU"/>
        </w:rPr>
        <w:t>.</w:t>
      </w:r>
    </w:p>
    <w:p w:rsidR="00BE36D3" w:rsidRPr="001F1118" w:rsidRDefault="00BE36D3" w:rsidP="003F73B5">
      <w:pPr>
        <w:spacing w:before="120" w:after="0" w:line="240" w:lineRule="auto"/>
        <w:jc w:val="both"/>
        <w:rPr>
          <w:rFonts w:ascii="Times New Roman" w:hAnsi="Times New Roman"/>
          <w:bCs/>
          <w:color w:val="000000"/>
          <w:lang w:eastAsia="ru-RU"/>
        </w:rPr>
      </w:pPr>
      <w:r>
        <w:rPr>
          <w:rFonts w:ascii="Times New Roman" w:hAnsi="Times New Roman"/>
          <w:bCs/>
          <w:color w:val="000000"/>
          <w:lang w:eastAsia="ru-RU"/>
        </w:rPr>
        <w:t>Данная п</w:t>
      </w:r>
      <w:r w:rsidRPr="001F1118">
        <w:rPr>
          <w:rFonts w:ascii="Times New Roman" w:hAnsi="Times New Roman"/>
          <w:bCs/>
          <w:color w:val="000000"/>
          <w:lang w:eastAsia="ru-RU"/>
        </w:rPr>
        <w:t xml:space="preserve">редлагаемая идея </w:t>
      </w:r>
      <w:r>
        <w:rPr>
          <w:rFonts w:ascii="Times New Roman" w:hAnsi="Times New Roman"/>
          <w:bCs/>
          <w:color w:val="000000"/>
          <w:lang w:eastAsia="ru-RU"/>
        </w:rPr>
        <w:t xml:space="preserve">в </w:t>
      </w:r>
      <w:r w:rsidRPr="001F1118">
        <w:rPr>
          <w:rFonts w:ascii="Times New Roman" w:hAnsi="Times New Roman"/>
          <w:bCs/>
          <w:color w:val="000000"/>
          <w:lang w:eastAsia="ru-RU"/>
        </w:rPr>
        <w:t>практическ</w:t>
      </w:r>
      <w:r>
        <w:rPr>
          <w:rFonts w:ascii="Times New Roman" w:hAnsi="Times New Roman"/>
          <w:bCs/>
          <w:color w:val="000000"/>
          <w:lang w:eastAsia="ru-RU"/>
        </w:rPr>
        <w:t>ой</w:t>
      </w:r>
      <w:r w:rsidRPr="001F1118">
        <w:rPr>
          <w:rFonts w:ascii="Times New Roman" w:hAnsi="Times New Roman"/>
          <w:bCs/>
          <w:color w:val="000000"/>
          <w:lang w:eastAsia="ru-RU"/>
        </w:rPr>
        <w:t xml:space="preserve"> применяем</w:t>
      </w:r>
      <w:r>
        <w:rPr>
          <w:rFonts w:ascii="Times New Roman" w:hAnsi="Times New Roman"/>
          <w:bCs/>
          <w:color w:val="000000"/>
          <w:lang w:eastAsia="ru-RU"/>
        </w:rPr>
        <w:t>ый</w:t>
      </w:r>
      <w:r w:rsidRPr="001F1118">
        <w:rPr>
          <w:rFonts w:ascii="Times New Roman" w:hAnsi="Times New Roman"/>
          <w:bCs/>
          <w:color w:val="000000"/>
          <w:lang w:eastAsia="ru-RU"/>
        </w:rPr>
        <w:t xml:space="preserve"> технология в сельском хозяйстве низовьев Амударьи. Однако проект включает себя комплексны</w:t>
      </w:r>
      <w:r>
        <w:rPr>
          <w:rFonts w:ascii="Times New Roman" w:hAnsi="Times New Roman"/>
          <w:bCs/>
          <w:color w:val="000000"/>
          <w:lang w:eastAsia="ru-RU"/>
        </w:rPr>
        <w:t>х</w:t>
      </w:r>
      <w:r w:rsidRPr="001F1118">
        <w:rPr>
          <w:rFonts w:ascii="Times New Roman" w:hAnsi="Times New Roman"/>
          <w:bCs/>
          <w:color w:val="000000"/>
          <w:lang w:eastAsia="ru-RU"/>
        </w:rPr>
        <w:t xml:space="preserve"> подходов которы</w:t>
      </w:r>
      <w:r>
        <w:rPr>
          <w:rFonts w:ascii="Times New Roman" w:hAnsi="Times New Roman"/>
          <w:bCs/>
          <w:color w:val="000000"/>
          <w:lang w:eastAsia="ru-RU"/>
        </w:rPr>
        <w:t>й</w:t>
      </w:r>
      <w:r w:rsidRPr="001F1118">
        <w:rPr>
          <w:rFonts w:ascii="Times New Roman" w:hAnsi="Times New Roman"/>
          <w:bCs/>
          <w:color w:val="000000"/>
          <w:lang w:eastAsia="ru-RU"/>
        </w:rPr>
        <w:t xml:space="preserve"> </w:t>
      </w:r>
      <w:r>
        <w:rPr>
          <w:rFonts w:ascii="Times New Roman" w:hAnsi="Times New Roman"/>
          <w:bCs/>
          <w:color w:val="000000"/>
          <w:lang w:eastAsia="ru-RU"/>
        </w:rPr>
        <w:t xml:space="preserve">в некоторых компонентах проекта (например: компостирование сельхоз отходов, посева риса на без обработанной земле, борьба сорняками, подготовка детальных технических частей по технологии без обработки почв) </w:t>
      </w:r>
      <w:r w:rsidRPr="001F1118">
        <w:rPr>
          <w:rFonts w:ascii="Times New Roman" w:hAnsi="Times New Roman"/>
          <w:bCs/>
          <w:color w:val="000000"/>
          <w:lang w:eastAsia="ru-RU"/>
        </w:rPr>
        <w:t>не</w:t>
      </w:r>
      <w:r>
        <w:rPr>
          <w:rFonts w:ascii="Times New Roman" w:hAnsi="Times New Roman"/>
          <w:bCs/>
          <w:color w:val="000000"/>
          <w:lang w:eastAsia="ru-RU"/>
        </w:rPr>
        <w:t>ту</w:t>
      </w:r>
      <w:r w:rsidRPr="001F1118">
        <w:rPr>
          <w:rFonts w:ascii="Times New Roman" w:hAnsi="Times New Roman"/>
          <w:bCs/>
          <w:color w:val="000000"/>
          <w:lang w:eastAsia="ru-RU"/>
        </w:rPr>
        <w:t xml:space="preserve"> аналогов информации в местном уровне. Поэтому</w:t>
      </w:r>
      <w:r>
        <w:rPr>
          <w:rFonts w:ascii="Times New Roman" w:hAnsi="Times New Roman"/>
          <w:bCs/>
          <w:color w:val="000000"/>
          <w:lang w:eastAsia="ru-RU"/>
        </w:rPr>
        <w:t>,</w:t>
      </w:r>
      <w:r w:rsidRPr="001F1118">
        <w:rPr>
          <w:rFonts w:ascii="Times New Roman" w:hAnsi="Times New Roman"/>
          <w:bCs/>
          <w:color w:val="000000"/>
          <w:lang w:eastAsia="ru-RU"/>
        </w:rPr>
        <w:t xml:space="preserve"> необходимо предусмотреть непосредственную выезд на других проектных участках</w:t>
      </w:r>
      <w:r>
        <w:rPr>
          <w:rFonts w:ascii="Times New Roman" w:hAnsi="Times New Roman"/>
          <w:bCs/>
          <w:color w:val="000000"/>
          <w:lang w:eastAsia="ru-RU"/>
        </w:rPr>
        <w:t xml:space="preserve">, </w:t>
      </w:r>
      <w:r w:rsidRPr="001F1118">
        <w:rPr>
          <w:rFonts w:ascii="Times New Roman" w:hAnsi="Times New Roman"/>
          <w:bCs/>
          <w:color w:val="000000"/>
          <w:lang w:eastAsia="ru-RU"/>
        </w:rPr>
        <w:t>где устойчиво распространены предлагаемую технологию</w:t>
      </w:r>
      <w:r>
        <w:rPr>
          <w:rFonts w:ascii="Times New Roman" w:hAnsi="Times New Roman"/>
          <w:bCs/>
          <w:color w:val="000000"/>
          <w:lang w:eastAsia="ru-RU"/>
        </w:rPr>
        <w:t xml:space="preserve"> для целях обмена опыта и практика. И к тому же условия выращивание культур должен быт вблизи с низовьев реки Амударьи</w:t>
      </w:r>
      <w:r w:rsidRPr="001F1118">
        <w:rPr>
          <w:rFonts w:ascii="Times New Roman" w:hAnsi="Times New Roman"/>
          <w:bCs/>
          <w:color w:val="000000"/>
          <w:lang w:eastAsia="ru-RU"/>
        </w:rPr>
        <w:t>.</w:t>
      </w:r>
      <w:r>
        <w:rPr>
          <w:rFonts w:ascii="Times New Roman" w:hAnsi="Times New Roman"/>
          <w:bCs/>
          <w:color w:val="000000"/>
          <w:lang w:eastAsia="ru-RU"/>
        </w:rPr>
        <w:t xml:space="preserve"> </w:t>
      </w:r>
    </w:p>
    <w:p w:rsidR="00BE36D3" w:rsidRDefault="00BE36D3" w:rsidP="00DD5979">
      <w:pPr>
        <w:spacing w:before="120" w:after="0" w:line="240" w:lineRule="auto"/>
        <w:jc w:val="both"/>
        <w:rPr>
          <w:rFonts w:ascii="Times New Roman" w:hAnsi="Times New Roman"/>
          <w:bCs/>
          <w:color w:val="000000"/>
          <w:lang w:eastAsia="ru-RU"/>
        </w:rPr>
      </w:pPr>
    </w:p>
    <w:p w:rsidR="00BE36D3" w:rsidRPr="003930B6" w:rsidRDefault="00BE36D3" w:rsidP="00604CAA">
      <w:pPr>
        <w:overflowPunct w:val="0"/>
        <w:autoSpaceDE w:val="0"/>
        <w:autoSpaceDN w:val="0"/>
        <w:adjustRightInd w:val="0"/>
        <w:spacing w:before="360" w:after="0" w:line="240" w:lineRule="auto"/>
        <w:jc w:val="both"/>
        <w:textAlignment w:val="baseline"/>
        <w:rPr>
          <w:rFonts w:ascii="Times New Roman" w:hAnsi="Times New Roman"/>
          <w:b/>
          <w:smallCaps/>
          <w:lang w:eastAsia="ru-RU"/>
        </w:rPr>
      </w:pPr>
      <w:r w:rsidRPr="003930B6">
        <w:rPr>
          <w:rFonts w:ascii="Times New Roman" w:hAnsi="Times New Roman"/>
          <w:b/>
          <w:smallCaps/>
          <w:lang w:eastAsia="ru-RU"/>
        </w:rPr>
        <w:t>Задача 2 – Демонстрация технологии</w:t>
      </w:r>
    </w:p>
    <w:p w:rsidR="00BE36D3" w:rsidRPr="003930B6" w:rsidRDefault="00BE36D3" w:rsidP="001310A6">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2.</w:t>
      </w:r>
      <w:r>
        <w:rPr>
          <w:rFonts w:ascii="Times New Roman" w:hAnsi="Times New Roman"/>
          <w:b/>
          <w:i/>
          <w:color w:val="0070C0"/>
        </w:rPr>
        <w:t>1</w:t>
      </w:r>
      <w:r w:rsidRPr="003930B6">
        <w:rPr>
          <w:rFonts w:ascii="Times New Roman" w:hAnsi="Times New Roman"/>
          <w:b/>
          <w:i/>
          <w:color w:val="0070C0"/>
        </w:rPr>
        <w:t xml:space="preserve"> – Подготовка поля к посеву повторных культур после пшеницы</w:t>
      </w:r>
    </w:p>
    <w:p w:rsidR="00BE36D3" w:rsidRPr="003930B6" w:rsidRDefault="00BE36D3" w:rsidP="00C13C25">
      <w:pPr>
        <w:spacing w:before="120" w:after="0" w:line="240" w:lineRule="auto"/>
        <w:jc w:val="both"/>
        <w:rPr>
          <w:rFonts w:ascii="Times New Roman" w:hAnsi="Times New Roman"/>
        </w:rPr>
      </w:pPr>
      <w:r w:rsidRPr="003930B6">
        <w:rPr>
          <w:rFonts w:ascii="Times New Roman" w:hAnsi="Times New Roman"/>
          <w:color w:val="000000"/>
        </w:rPr>
        <w:t xml:space="preserve">Во второй или третий декаде июня происходит уборка урожая пшеницы. У разных фермеров сроки уборки зависят от многих факторов: когда </w:t>
      </w:r>
      <w:r>
        <w:rPr>
          <w:rFonts w:ascii="Times New Roman" w:hAnsi="Times New Roman"/>
          <w:color w:val="000000"/>
        </w:rPr>
        <w:t xml:space="preserve">пшеница </w:t>
      </w:r>
      <w:r w:rsidRPr="003930B6">
        <w:rPr>
          <w:rFonts w:ascii="Times New Roman" w:hAnsi="Times New Roman"/>
          <w:color w:val="000000"/>
        </w:rPr>
        <w:t>была посажена, наличие техники, агрономических мероприятий, и т.д. Поэтому, как только поля фермеров освободятся</w:t>
      </w:r>
      <w:r w:rsidRPr="003930B6">
        <w:rPr>
          <w:rFonts w:ascii="Times New Roman" w:hAnsi="Times New Roman"/>
          <w:i/>
          <w:color w:val="000000"/>
        </w:rPr>
        <w:t xml:space="preserve"> </w:t>
      </w:r>
      <w:r w:rsidRPr="003930B6">
        <w:rPr>
          <w:rFonts w:ascii="Times New Roman" w:hAnsi="Times New Roman"/>
          <w:color w:val="000000"/>
        </w:rPr>
        <w:t xml:space="preserve">от пшеницы, т.е. сразу </w:t>
      </w:r>
      <w:r w:rsidRPr="003930B6">
        <w:rPr>
          <w:rFonts w:ascii="Times New Roman" w:hAnsi="Times New Roman"/>
        </w:rPr>
        <w:t>после сбора урожая пшеницы</w:t>
      </w:r>
      <w:r w:rsidRPr="003930B6">
        <w:rPr>
          <w:rFonts w:ascii="Times New Roman" w:hAnsi="Times New Roman"/>
          <w:i/>
        </w:rPr>
        <w:t>,</w:t>
      </w:r>
      <w:r w:rsidRPr="003930B6">
        <w:rPr>
          <w:rFonts w:ascii="Times New Roman" w:hAnsi="Times New Roman"/>
        </w:rPr>
        <w:t xml:space="preserve"> на полях оставляется 30-35% соломы пшеницы. Остальная солома собирается на корм скоту. Оставшаяся солома пшеницы </w:t>
      </w:r>
      <w:r w:rsidRPr="003930B6">
        <w:rPr>
          <w:rFonts w:ascii="Times New Roman" w:hAnsi="Times New Roman"/>
          <w:i/>
        </w:rPr>
        <w:t>измельчается</w:t>
      </w:r>
      <w:r w:rsidRPr="003930B6">
        <w:rPr>
          <w:rFonts w:ascii="Times New Roman" w:hAnsi="Times New Roman"/>
        </w:rPr>
        <w:t xml:space="preserve"> при помощи измельчителем КИР - 1.5, определенных в мероприятии 1.1. На работу по измельчению уходит день или два. Измельченная солома – мульча разбрасывается равномерно по поверхности поля этим же агрегатом. </w:t>
      </w:r>
    </w:p>
    <w:p w:rsidR="00BE36D3" w:rsidRPr="003930B6" w:rsidRDefault="00BE36D3" w:rsidP="00C13C25">
      <w:pPr>
        <w:spacing w:before="120" w:after="0" w:line="240" w:lineRule="auto"/>
        <w:jc w:val="both"/>
        <w:rPr>
          <w:rFonts w:ascii="Times New Roman" w:hAnsi="Times New Roman"/>
          <w:bCs/>
          <w:lang w:eastAsia="ru-RU"/>
        </w:rPr>
      </w:pPr>
      <w:r w:rsidRPr="003930B6">
        <w:rPr>
          <w:rFonts w:ascii="Times New Roman" w:hAnsi="Times New Roman"/>
        </w:rPr>
        <w:t xml:space="preserve">После измельчения и распределения мульчи по поверхности, на поле выходит закупленный агрегат - штанговой опрыскиватель, определенный в мероприятии 1.1 для опрыскивания гербицида – RoundUp. На поверхности поля распрыскивается гербицид раунд-ап нормах 3-3.5 л/га. </w:t>
      </w:r>
    </w:p>
    <w:p w:rsidR="00BE36D3" w:rsidRPr="003930B6" w:rsidRDefault="00BE36D3" w:rsidP="004830C8">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2.</w:t>
      </w:r>
      <w:r>
        <w:rPr>
          <w:rFonts w:ascii="Times New Roman" w:hAnsi="Times New Roman"/>
          <w:b/>
          <w:i/>
          <w:color w:val="0070C0"/>
        </w:rPr>
        <w:t>2</w:t>
      </w:r>
      <w:r w:rsidRPr="003930B6">
        <w:rPr>
          <w:rFonts w:ascii="Times New Roman" w:hAnsi="Times New Roman"/>
          <w:b/>
          <w:i/>
          <w:color w:val="0070C0"/>
        </w:rPr>
        <w:t xml:space="preserve"> – Посев повторных культур</w:t>
      </w:r>
    </w:p>
    <w:p w:rsidR="00BE36D3" w:rsidRPr="003930B6" w:rsidRDefault="00BE36D3" w:rsidP="006F4EAA">
      <w:pPr>
        <w:spacing w:before="120" w:after="0" w:line="240" w:lineRule="auto"/>
        <w:jc w:val="both"/>
        <w:rPr>
          <w:rFonts w:ascii="Times New Roman" w:hAnsi="Times New Roman"/>
        </w:rPr>
      </w:pPr>
      <w:r w:rsidRPr="003930B6">
        <w:rPr>
          <w:rFonts w:ascii="Times New Roman" w:hAnsi="Times New Roman"/>
        </w:rPr>
        <w:t xml:space="preserve">Посев повторных культур </w:t>
      </w:r>
      <w:r w:rsidRPr="003930B6">
        <w:rPr>
          <w:rFonts w:ascii="Times New Roman" w:hAnsi="Times New Roman"/>
          <w:bCs/>
          <w:i/>
          <w:color w:val="000000"/>
          <w:lang w:eastAsia="ru-RU"/>
        </w:rPr>
        <w:t>подсолнуха, кукуруз</w:t>
      </w:r>
      <w:r>
        <w:rPr>
          <w:rFonts w:ascii="Times New Roman" w:hAnsi="Times New Roman"/>
          <w:bCs/>
          <w:i/>
          <w:color w:val="000000"/>
          <w:lang w:eastAsia="ru-RU"/>
        </w:rPr>
        <w:t>ы</w:t>
      </w:r>
      <w:r w:rsidRPr="003930B6">
        <w:rPr>
          <w:rFonts w:ascii="Times New Roman" w:hAnsi="Times New Roman"/>
          <w:bCs/>
          <w:i/>
          <w:color w:val="000000"/>
          <w:lang w:eastAsia="ru-RU"/>
        </w:rPr>
        <w:t>, со</w:t>
      </w:r>
      <w:r>
        <w:rPr>
          <w:rFonts w:ascii="Times New Roman" w:hAnsi="Times New Roman"/>
          <w:bCs/>
          <w:i/>
          <w:color w:val="000000"/>
          <w:lang w:eastAsia="ru-RU"/>
        </w:rPr>
        <w:t>и</w:t>
      </w:r>
      <w:r w:rsidRPr="003930B6">
        <w:rPr>
          <w:rFonts w:ascii="Times New Roman" w:hAnsi="Times New Roman"/>
          <w:bCs/>
          <w:i/>
          <w:color w:val="000000"/>
          <w:lang w:eastAsia="ru-RU"/>
        </w:rPr>
        <w:t>, фасол</w:t>
      </w:r>
      <w:r>
        <w:rPr>
          <w:rFonts w:ascii="Times New Roman" w:hAnsi="Times New Roman"/>
          <w:bCs/>
          <w:i/>
          <w:color w:val="000000"/>
          <w:lang w:eastAsia="ru-RU"/>
        </w:rPr>
        <w:t>и</w:t>
      </w:r>
      <w:r w:rsidRPr="003930B6">
        <w:rPr>
          <w:rFonts w:ascii="Times New Roman" w:hAnsi="Times New Roman"/>
          <w:bCs/>
          <w:i/>
          <w:color w:val="000000"/>
          <w:lang w:eastAsia="ru-RU"/>
        </w:rPr>
        <w:t>, люцерн</w:t>
      </w:r>
      <w:r>
        <w:rPr>
          <w:rFonts w:ascii="Times New Roman" w:hAnsi="Times New Roman"/>
          <w:bCs/>
          <w:i/>
          <w:color w:val="000000"/>
          <w:lang w:eastAsia="ru-RU"/>
        </w:rPr>
        <w:t>ы</w:t>
      </w:r>
      <w:r w:rsidRPr="003930B6">
        <w:rPr>
          <w:rFonts w:ascii="Times New Roman" w:hAnsi="Times New Roman"/>
          <w:bCs/>
          <w:i/>
          <w:color w:val="000000"/>
          <w:lang w:eastAsia="ru-RU"/>
        </w:rPr>
        <w:t xml:space="preserve"> </w:t>
      </w:r>
      <w:r w:rsidRPr="003930B6">
        <w:rPr>
          <w:rFonts w:ascii="Times New Roman" w:hAnsi="Times New Roman"/>
        </w:rPr>
        <w:t xml:space="preserve">производится следующим образом. После уборки пшеницы, с помощью </w:t>
      </w:r>
      <w:r w:rsidRPr="00914DD0">
        <w:rPr>
          <w:rFonts w:ascii="Times New Roman" w:hAnsi="Times New Roman"/>
        </w:rPr>
        <w:t>комбинированн</w:t>
      </w:r>
      <w:r>
        <w:rPr>
          <w:rFonts w:ascii="Times New Roman" w:hAnsi="Times New Roman"/>
        </w:rPr>
        <w:t>ой сеялки</w:t>
      </w:r>
      <w:r w:rsidRPr="003930B6">
        <w:rPr>
          <w:rFonts w:ascii="Times New Roman" w:hAnsi="Times New Roman"/>
        </w:rPr>
        <w:t xml:space="preserve"> се</w:t>
      </w:r>
      <w:r>
        <w:rPr>
          <w:rFonts w:ascii="Times New Roman" w:hAnsi="Times New Roman"/>
        </w:rPr>
        <w:t>ют</w:t>
      </w:r>
      <w:r w:rsidRPr="003930B6">
        <w:rPr>
          <w:rFonts w:ascii="Times New Roman" w:hAnsi="Times New Roman"/>
        </w:rPr>
        <w:t xml:space="preserve">ся семена повторных культур, и одновременно с этим применяется органической удобрение (биогумус) и минеральные удобрения, тем самым поля подготавливается для полива.   </w:t>
      </w:r>
    </w:p>
    <w:p w:rsidR="00BE36D3" w:rsidRPr="003930B6" w:rsidRDefault="00BE36D3" w:rsidP="00F47E56">
      <w:pPr>
        <w:spacing w:before="120" w:after="0" w:line="240" w:lineRule="auto"/>
        <w:jc w:val="both"/>
        <w:rPr>
          <w:rFonts w:ascii="Times New Roman" w:hAnsi="Times New Roman"/>
        </w:rPr>
      </w:pPr>
      <w:r w:rsidRPr="003930B6">
        <w:rPr>
          <w:rFonts w:ascii="Times New Roman" w:hAnsi="Times New Roman"/>
        </w:rPr>
        <w:t>Посев рис</w:t>
      </w:r>
      <w:r>
        <w:rPr>
          <w:rFonts w:ascii="Times New Roman" w:hAnsi="Times New Roman"/>
        </w:rPr>
        <w:t>а</w:t>
      </w:r>
      <w:r w:rsidRPr="003930B6">
        <w:rPr>
          <w:rFonts w:ascii="Times New Roman" w:hAnsi="Times New Roman"/>
        </w:rPr>
        <w:t xml:space="preserve"> как повторн</w:t>
      </w:r>
      <w:r>
        <w:rPr>
          <w:rFonts w:ascii="Times New Roman" w:hAnsi="Times New Roman"/>
        </w:rPr>
        <w:t>ой культуры</w:t>
      </w:r>
      <w:r w:rsidRPr="003930B6">
        <w:rPr>
          <w:rFonts w:ascii="Times New Roman" w:hAnsi="Times New Roman"/>
        </w:rPr>
        <w:t xml:space="preserve"> производится следующим образом</w:t>
      </w:r>
      <w:r>
        <w:rPr>
          <w:rFonts w:ascii="Times New Roman" w:hAnsi="Times New Roman"/>
        </w:rPr>
        <w:t>:</w:t>
      </w:r>
      <w:r w:rsidRPr="003930B6">
        <w:rPr>
          <w:rFonts w:ascii="Times New Roman" w:hAnsi="Times New Roman"/>
        </w:rPr>
        <w:t xml:space="preserve"> поля разрыхляются шириной и глубиной 5-7см </w:t>
      </w:r>
      <w:r w:rsidRPr="003930B6">
        <w:rPr>
          <w:rFonts w:ascii="Times New Roman" w:hAnsi="Times New Roman"/>
          <w:bCs/>
          <w:color w:val="000000"/>
          <w:lang w:eastAsia="ru-RU"/>
        </w:rPr>
        <w:t xml:space="preserve">на </w:t>
      </w:r>
      <w:r w:rsidRPr="003930B6">
        <w:rPr>
          <w:rFonts w:ascii="Times New Roman" w:hAnsi="Times New Roman"/>
        </w:rPr>
        <w:t>полосковой</w:t>
      </w:r>
      <w:r w:rsidRPr="003930B6">
        <w:rPr>
          <w:rFonts w:ascii="Times New Roman" w:hAnsi="Times New Roman"/>
          <w:bCs/>
          <w:color w:val="000000"/>
          <w:lang w:eastAsia="ru-RU"/>
        </w:rPr>
        <w:t xml:space="preserve"> дистанции пересадочного ряда 20-25см с </w:t>
      </w:r>
      <w:r w:rsidRPr="003930B6">
        <w:rPr>
          <w:rFonts w:ascii="Times New Roman" w:hAnsi="Times New Roman"/>
        </w:rPr>
        <w:t xml:space="preserve">помощью </w:t>
      </w:r>
      <w:r w:rsidRPr="00F83C1D">
        <w:rPr>
          <w:rFonts w:ascii="Times New Roman" w:hAnsi="Times New Roman"/>
        </w:rPr>
        <w:t>комбинированной сеялки. Одновременно с этим применяется органический биогумус и минеральные удобрения, подготовленным тем самым полив и пересадка риса. Севооборот повторных культур накладывается приведенном мероприятии 1.1.</w:t>
      </w:r>
      <w:r w:rsidRPr="003930B6">
        <w:rPr>
          <w:rFonts w:ascii="Times New Roman" w:hAnsi="Times New Roman"/>
        </w:rPr>
        <w:t xml:space="preserve"> </w:t>
      </w:r>
    </w:p>
    <w:p w:rsidR="00BE36D3" w:rsidRPr="003930B6" w:rsidRDefault="00BE36D3" w:rsidP="00F47E56">
      <w:pPr>
        <w:spacing w:before="120" w:after="0" w:line="240" w:lineRule="auto"/>
        <w:jc w:val="both"/>
        <w:rPr>
          <w:rFonts w:ascii="Times New Roman" w:hAnsi="Times New Roman"/>
        </w:rPr>
      </w:pPr>
      <w:r w:rsidRPr="003930B6">
        <w:rPr>
          <w:rFonts w:ascii="Times New Roman" w:hAnsi="Times New Roman"/>
          <w:bCs/>
          <w:lang w:eastAsia="ru-RU"/>
        </w:rPr>
        <w:t xml:space="preserve">Люцерна в животноводческих фермерских хозяйствах сеется на 100 % для кормовых целей. Но, у хлопково-зерновых фермерских хозяйств нет долгосрочной системы севооборотов для размещения люцерны. </w:t>
      </w:r>
      <w:r w:rsidRPr="003930B6">
        <w:rPr>
          <w:rFonts w:ascii="Times New Roman" w:hAnsi="Times New Roman"/>
          <w:bCs/>
          <w:color w:val="000000"/>
          <w:lang w:eastAsia="ru-RU"/>
        </w:rPr>
        <w:t>Люцерна это особый посев повторных культур в маленьких 1-2 гектарных участках на хлопково-зерновых фермерских хозяйствах. После уборк</w:t>
      </w:r>
      <w:r>
        <w:rPr>
          <w:rFonts w:ascii="Times New Roman" w:hAnsi="Times New Roman"/>
          <w:bCs/>
          <w:color w:val="000000"/>
          <w:lang w:eastAsia="ru-RU"/>
        </w:rPr>
        <w:t>и</w:t>
      </w:r>
      <w:r w:rsidRPr="003930B6">
        <w:rPr>
          <w:rFonts w:ascii="Times New Roman" w:hAnsi="Times New Roman"/>
          <w:bCs/>
          <w:color w:val="000000"/>
          <w:lang w:eastAsia="ru-RU"/>
        </w:rPr>
        <w:t xml:space="preserve"> пшениц</w:t>
      </w:r>
      <w:r>
        <w:rPr>
          <w:rFonts w:ascii="Times New Roman" w:hAnsi="Times New Roman"/>
          <w:bCs/>
          <w:color w:val="000000"/>
          <w:lang w:eastAsia="ru-RU"/>
        </w:rPr>
        <w:t>ы</w:t>
      </w:r>
      <w:r w:rsidRPr="003930B6">
        <w:rPr>
          <w:rFonts w:ascii="Times New Roman" w:hAnsi="Times New Roman"/>
          <w:bCs/>
          <w:color w:val="000000"/>
          <w:lang w:eastAsia="ru-RU"/>
        </w:rPr>
        <w:t>, люцерна се</w:t>
      </w:r>
      <w:r>
        <w:rPr>
          <w:rFonts w:ascii="Times New Roman" w:hAnsi="Times New Roman"/>
          <w:bCs/>
          <w:color w:val="000000"/>
          <w:lang w:eastAsia="ru-RU"/>
        </w:rPr>
        <w:t>е</w:t>
      </w:r>
      <w:r w:rsidRPr="003930B6">
        <w:rPr>
          <w:rFonts w:ascii="Times New Roman" w:hAnsi="Times New Roman"/>
          <w:bCs/>
          <w:color w:val="000000"/>
          <w:lang w:eastAsia="ru-RU"/>
        </w:rPr>
        <w:t>тся как повторн</w:t>
      </w:r>
      <w:r>
        <w:rPr>
          <w:rFonts w:ascii="Times New Roman" w:hAnsi="Times New Roman"/>
          <w:bCs/>
          <w:color w:val="000000"/>
          <w:lang w:eastAsia="ru-RU"/>
        </w:rPr>
        <w:t>ая</w:t>
      </w:r>
      <w:r w:rsidRPr="003930B6">
        <w:rPr>
          <w:rFonts w:ascii="Times New Roman" w:hAnsi="Times New Roman"/>
          <w:bCs/>
          <w:color w:val="000000"/>
          <w:lang w:eastAsia="ru-RU"/>
        </w:rPr>
        <w:t xml:space="preserve"> культура</w:t>
      </w:r>
      <w:r>
        <w:rPr>
          <w:rFonts w:ascii="Times New Roman" w:hAnsi="Times New Roman"/>
          <w:bCs/>
          <w:color w:val="000000"/>
          <w:lang w:eastAsia="ru-RU"/>
        </w:rPr>
        <w:t>,</w:t>
      </w:r>
      <w:r w:rsidRPr="003930B6">
        <w:rPr>
          <w:rFonts w:ascii="Times New Roman" w:hAnsi="Times New Roman"/>
          <w:bCs/>
          <w:color w:val="000000"/>
          <w:lang w:eastAsia="ru-RU"/>
        </w:rPr>
        <w:t xml:space="preserve"> без обработки почв</w:t>
      </w:r>
      <w:r>
        <w:rPr>
          <w:rFonts w:ascii="Times New Roman" w:hAnsi="Times New Roman"/>
          <w:bCs/>
          <w:color w:val="000000"/>
          <w:lang w:eastAsia="ru-RU"/>
        </w:rPr>
        <w:t>ы</w:t>
      </w:r>
      <w:r w:rsidRPr="003930B6">
        <w:rPr>
          <w:rFonts w:ascii="Times New Roman" w:hAnsi="Times New Roman"/>
          <w:bCs/>
          <w:color w:val="000000"/>
          <w:lang w:eastAsia="ru-RU"/>
        </w:rPr>
        <w:t xml:space="preserve">, в севообороте </w:t>
      </w:r>
      <w:r w:rsidRPr="003930B6">
        <w:rPr>
          <w:rFonts w:ascii="Times New Roman" w:hAnsi="Times New Roman"/>
          <w:bCs/>
          <w:i/>
          <w:color w:val="000000"/>
          <w:lang w:eastAsia="ru-RU"/>
        </w:rPr>
        <w:t>Пшеница-</w:t>
      </w:r>
      <w:r w:rsidRPr="00F83C1D">
        <w:rPr>
          <w:rFonts w:ascii="Times New Roman" w:hAnsi="Times New Roman"/>
          <w:bCs/>
          <w:i/>
          <w:color w:val="000000"/>
          <w:lang w:eastAsia="ru-RU"/>
        </w:rPr>
        <w:t>Люцерна-Пшеница</w:t>
      </w:r>
      <w:r w:rsidRPr="00F83C1D">
        <w:rPr>
          <w:rFonts w:ascii="Times New Roman" w:hAnsi="Times New Roman"/>
          <w:bCs/>
          <w:color w:val="000000"/>
          <w:lang w:eastAsia="ru-RU"/>
        </w:rPr>
        <w:t>. Люцерна на этом поле занимает 16 месяцев выращивания, до посева</w:t>
      </w:r>
      <w:r w:rsidRPr="003930B6">
        <w:rPr>
          <w:rFonts w:ascii="Times New Roman" w:hAnsi="Times New Roman"/>
          <w:bCs/>
          <w:color w:val="000000"/>
          <w:lang w:eastAsia="ru-RU"/>
        </w:rPr>
        <w:t xml:space="preserve"> следующе</w:t>
      </w:r>
      <w:r>
        <w:rPr>
          <w:rFonts w:ascii="Times New Roman" w:hAnsi="Times New Roman"/>
          <w:bCs/>
          <w:color w:val="000000"/>
          <w:lang w:eastAsia="ru-RU"/>
        </w:rPr>
        <w:t>й</w:t>
      </w:r>
      <w:r w:rsidRPr="003930B6">
        <w:rPr>
          <w:rFonts w:ascii="Times New Roman" w:hAnsi="Times New Roman"/>
          <w:bCs/>
          <w:color w:val="000000"/>
          <w:lang w:eastAsia="ru-RU"/>
        </w:rPr>
        <w:t xml:space="preserve"> пшениц</w:t>
      </w:r>
      <w:r>
        <w:rPr>
          <w:rFonts w:ascii="Times New Roman" w:hAnsi="Times New Roman"/>
          <w:bCs/>
          <w:color w:val="000000"/>
          <w:lang w:eastAsia="ru-RU"/>
        </w:rPr>
        <w:t>ы</w:t>
      </w:r>
      <w:r w:rsidRPr="003930B6">
        <w:rPr>
          <w:rFonts w:ascii="Times New Roman" w:hAnsi="Times New Roman"/>
          <w:bCs/>
          <w:color w:val="000000"/>
          <w:lang w:eastAsia="ru-RU"/>
        </w:rPr>
        <w:t xml:space="preserve">. Люцерна сеются для коротко временного обогащения плодородия почв и сбор биомассы для компостирования. </w:t>
      </w:r>
      <w:r w:rsidRPr="003930B6">
        <w:rPr>
          <w:rFonts w:ascii="Times New Roman" w:hAnsi="Times New Roman"/>
          <w:bCs/>
          <w:lang w:eastAsia="ru-RU"/>
        </w:rPr>
        <w:t xml:space="preserve">Такой посев будет производится в целях обогащения почв азотом и повышения их плодородия. Технология заключается в том, что 60-70% люцерны будет собираться на корм, остальное то есть, от 100 процентов люцерневой биомассы 30-40 % могут применяться в почву в виде биогумуса. </w:t>
      </w:r>
    </w:p>
    <w:p w:rsidR="00BE36D3" w:rsidRPr="003930B6" w:rsidRDefault="00BE36D3" w:rsidP="00692A40">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2.</w:t>
      </w:r>
      <w:r>
        <w:rPr>
          <w:rFonts w:ascii="Times New Roman" w:hAnsi="Times New Roman"/>
          <w:b/>
          <w:i/>
          <w:color w:val="0070C0"/>
        </w:rPr>
        <w:t>3</w:t>
      </w:r>
      <w:r w:rsidRPr="003930B6">
        <w:rPr>
          <w:rFonts w:ascii="Times New Roman" w:hAnsi="Times New Roman"/>
          <w:b/>
          <w:i/>
          <w:color w:val="0070C0"/>
        </w:rPr>
        <w:t xml:space="preserve"> – Наблюдение за всхожестью семян и развитием растений</w:t>
      </w:r>
    </w:p>
    <w:p w:rsidR="00BE36D3" w:rsidRPr="003930B6" w:rsidRDefault="00BE36D3" w:rsidP="00DD5979">
      <w:pPr>
        <w:spacing w:before="120" w:after="0" w:line="240" w:lineRule="auto"/>
        <w:jc w:val="both"/>
        <w:rPr>
          <w:rFonts w:ascii="Times New Roman" w:hAnsi="Times New Roman"/>
          <w:bCs/>
          <w:lang w:eastAsia="ru-RU"/>
        </w:rPr>
      </w:pPr>
      <w:r w:rsidRPr="003930B6">
        <w:rPr>
          <w:rFonts w:ascii="Times New Roman" w:hAnsi="Times New Roman"/>
          <w:bCs/>
          <w:lang w:eastAsia="ru-RU"/>
        </w:rPr>
        <w:t>В течение всего вегетационного периода сельхоз культур, сотрудниками проекта будет вестись наблюдение и замеры для дальнейших расчетов. Замеры будут вестись по темпам роста и развития культур, урожаю повторных культур, по расходу времени, воды и других ресурсов.</w:t>
      </w:r>
    </w:p>
    <w:p w:rsidR="00BE36D3" w:rsidRPr="003930B6" w:rsidRDefault="00BE36D3" w:rsidP="00FD3B9B">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2.</w:t>
      </w:r>
      <w:r>
        <w:rPr>
          <w:rFonts w:ascii="Times New Roman" w:hAnsi="Times New Roman"/>
          <w:b/>
          <w:i/>
          <w:color w:val="0070C0"/>
        </w:rPr>
        <w:t>4</w:t>
      </w:r>
      <w:r w:rsidRPr="003930B6">
        <w:rPr>
          <w:rFonts w:ascii="Times New Roman" w:hAnsi="Times New Roman"/>
          <w:b/>
          <w:i/>
          <w:color w:val="0070C0"/>
        </w:rPr>
        <w:t xml:space="preserve"> – Проведение Агро-консультативных семинаров «День Поля» для фермеров Хорезмской области</w:t>
      </w:r>
    </w:p>
    <w:p w:rsidR="00BE36D3" w:rsidRDefault="00BE36D3" w:rsidP="00DD5979">
      <w:pPr>
        <w:spacing w:before="120" w:after="0" w:line="240" w:lineRule="auto"/>
        <w:jc w:val="both"/>
        <w:rPr>
          <w:rFonts w:ascii="Times New Roman" w:hAnsi="Times New Roman"/>
          <w:bCs/>
          <w:color w:val="000000"/>
          <w:lang w:eastAsia="ru-RU"/>
        </w:rPr>
      </w:pPr>
      <w:r w:rsidRPr="003930B6">
        <w:rPr>
          <w:rFonts w:ascii="Times New Roman" w:hAnsi="Times New Roman"/>
          <w:bCs/>
          <w:color w:val="000000"/>
          <w:lang w:eastAsia="ru-RU"/>
        </w:rPr>
        <w:t xml:space="preserve">Во время проведения полевых работ при посеве повторных культур по стерне – будут проведены Дни Поля. День поля </w:t>
      </w:r>
      <w:r>
        <w:rPr>
          <w:rFonts w:ascii="Times New Roman" w:hAnsi="Times New Roman"/>
          <w:bCs/>
          <w:color w:val="000000"/>
          <w:lang w:eastAsia="ru-RU"/>
        </w:rPr>
        <w:t>собирается для демонстрации</w:t>
      </w:r>
      <w:r w:rsidRPr="003930B6">
        <w:rPr>
          <w:rFonts w:ascii="Times New Roman" w:hAnsi="Times New Roman"/>
          <w:bCs/>
          <w:color w:val="000000"/>
          <w:lang w:eastAsia="ru-RU"/>
        </w:rPr>
        <w:t xml:space="preserve"> </w:t>
      </w:r>
      <w:r>
        <w:rPr>
          <w:rFonts w:ascii="Times New Roman" w:hAnsi="Times New Roman"/>
          <w:bCs/>
          <w:color w:val="000000"/>
          <w:lang w:eastAsia="ru-RU"/>
        </w:rPr>
        <w:t>внедряемой технологии</w:t>
      </w:r>
      <w:r w:rsidRPr="003930B6">
        <w:rPr>
          <w:rFonts w:ascii="Times New Roman" w:hAnsi="Times New Roman"/>
          <w:bCs/>
          <w:color w:val="000000"/>
          <w:lang w:eastAsia="ru-RU"/>
        </w:rPr>
        <w:t>. Цель д</w:t>
      </w:r>
      <w:r>
        <w:rPr>
          <w:rFonts w:ascii="Times New Roman" w:hAnsi="Times New Roman"/>
          <w:bCs/>
          <w:color w:val="000000"/>
          <w:lang w:eastAsia="ru-RU"/>
        </w:rPr>
        <w:t>ней</w:t>
      </w:r>
      <w:r w:rsidRPr="003930B6">
        <w:rPr>
          <w:rFonts w:ascii="Times New Roman" w:hAnsi="Times New Roman"/>
          <w:bCs/>
          <w:color w:val="000000"/>
          <w:lang w:eastAsia="ru-RU"/>
        </w:rPr>
        <w:t xml:space="preserve"> поля </w:t>
      </w:r>
      <w:r>
        <w:rPr>
          <w:rFonts w:ascii="Times New Roman" w:hAnsi="Times New Roman"/>
          <w:bCs/>
          <w:color w:val="000000"/>
          <w:lang w:eastAsia="ru-RU"/>
        </w:rPr>
        <w:t xml:space="preserve">- </w:t>
      </w:r>
      <w:r w:rsidRPr="003930B6">
        <w:rPr>
          <w:rFonts w:ascii="Times New Roman" w:hAnsi="Times New Roman"/>
          <w:bCs/>
          <w:color w:val="000000"/>
          <w:lang w:eastAsia="ru-RU"/>
        </w:rPr>
        <w:t>заинтересовать фермер</w:t>
      </w:r>
      <w:r>
        <w:rPr>
          <w:rFonts w:ascii="Times New Roman" w:hAnsi="Times New Roman"/>
          <w:bCs/>
          <w:color w:val="000000"/>
          <w:lang w:eastAsia="ru-RU"/>
        </w:rPr>
        <w:t>ов</w:t>
      </w:r>
      <w:r w:rsidRPr="003930B6">
        <w:rPr>
          <w:rFonts w:ascii="Times New Roman" w:hAnsi="Times New Roman"/>
          <w:bCs/>
          <w:color w:val="000000"/>
          <w:lang w:eastAsia="ru-RU"/>
        </w:rPr>
        <w:t xml:space="preserve"> или сельхоз производител</w:t>
      </w:r>
      <w:r>
        <w:rPr>
          <w:rFonts w:ascii="Times New Roman" w:hAnsi="Times New Roman"/>
          <w:bCs/>
          <w:color w:val="000000"/>
          <w:lang w:eastAsia="ru-RU"/>
        </w:rPr>
        <w:t>ей</w:t>
      </w:r>
      <w:r w:rsidRPr="003930B6">
        <w:rPr>
          <w:rFonts w:ascii="Times New Roman" w:hAnsi="Times New Roman"/>
          <w:bCs/>
          <w:color w:val="000000"/>
          <w:lang w:eastAsia="ru-RU"/>
        </w:rPr>
        <w:t xml:space="preserve"> в </w:t>
      </w:r>
      <w:r>
        <w:rPr>
          <w:rFonts w:ascii="Times New Roman" w:hAnsi="Times New Roman"/>
          <w:bCs/>
          <w:color w:val="000000"/>
          <w:lang w:eastAsia="ru-RU"/>
        </w:rPr>
        <w:t>переходе на предлагаемую технологию и убедить их в необходимости</w:t>
      </w:r>
      <w:r w:rsidRPr="003930B6">
        <w:rPr>
          <w:rFonts w:ascii="Times New Roman" w:hAnsi="Times New Roman"/>
          <w:bCs/>
          <w:color w:val="000000"/>
          <w:lang w:eastAsia="ru-RU"/>
        </w:rPr>
        <w:t xml:space="preserve"> </w:t>
      </w:r>
      <w:r>
        <w:rPr>
          <w:rFonts w:ascii="Times New Roman" w:hAnsi="Times New Roman"/>
          <w:bCs/>
          <w:color w:val="000000"/>
          <w:lang w:eastAsia="ru-RU"/>
        </w:rPr>
        <w:t>принятия мер по переходу на эту техънологию</w:t>
      </w:r>
      <w:r w:rsidRPr="003930B6">
        <w:rPr>
          <w:rFonts w:ascii="Times New Roman" w:hAnsi="Times New Roman"/>
          <w:bCs/>
          <w:color w:val="000000"/>
          <w:lang w:eastAsia="ru-RU"/>
        </w:rPr>
        <w:t>. Более того, дни поля да</w:t>
      </w:r>
      <w:r>
        <w:rPr>
          <w:rFonts w:ascii="Times New Roman" w:hAnsi="Times New Roman"/>
          <w:bCs/>
          <w:color w:val="000000"/>
          <w:lang w:eastAsia="ru-RU"/>
        </w:rPr>
        <w:t>дут</w:t>
      </w:r>
      <w:r w:rsidRPr="003930B6">
        <w:rPr>
          <w:rFonts w:ascii="Times New Roman" w:hAnsi="Times New Roman"/>
          <w:bCs/>
          <w:color w:val="000000"/>
          <w:lang w:eastAsia="ru-RU"/>
        </w:rPr>
        <w:t xml:space="preserve"> Агро-консультантам </w:t>
      </w:r>
      <w:r>
        <w:rPr>
          <w:rFonts w:ascii="Times New Roman" w:hAnsi="Times New Roman"/>
          <w:bCs/>
          <w:color w:val="000000"/>
          <w:lang w:eastAsia="ru-RU"/>
        </w:rPr>
        <w:t xml:space="preserve">возможность </w:t>
      </w:r>
      <w:r w:rsidRPr="003930B6">
        <w:rPr>
          <w:rFonts w:ascii="Times New Roman" w:hAnsi="Times New Roman"/>
          <w:bCs/>
          <w:color w:val="000000"/>
          <w:lang w:eastAsia="ru-RU"/>
        </w:rPr>
        <w:t xml:space="preserve">наблюдать </w:t>
      </w:r>
      <w:r>
        <w:rPr>
          <w:rFonts w:ascii="Times New Roman" w:hAnsi="Times New Roman"/>
          <w:bCs/>
          <w:color w:val="000000"/>
          <w:lang w:eastAsia="ru-RU"/>
        </w:rPr>
        <w:t xml:space="preserve">за </w:t>
      </w:r>
      <w:r w:rsidRPr="003930B6">
        <w:rPr>
          <w:rFonts w:ascii="Times New Roman" w:hAnsi="Times New Roman"/>
          <w:bCs/>
          <w:color w:val="000000"/>
          <w:lang w:eastAsia="ru-RU"/>
        </w:rPr>
        <w:t>реакци</w:t>
      </w:r>
      <w:r>
        <w:rPr>
          <w:rFonts w:ascii="Times New Roman" w:hAnsi="Times New Roman"/>
          <w:bCs/>
          <w:color w:val="000000"/>
          <w:lang w:eastAsia="ru-RU"/>
        </w:rPr>
        <w:t>ей</w:t>
      </w:r>
      <w:r w:rsidRPr="003930B6">
        <w:rPr>
          <w:rFonts w:ascii="Times New Roman" w:hAnsi="Times New Roman"/>
          <w:bCs/>
          <w:color w:val="000000"/>
          <w:lang w:eastAsia="ru-RU"/>
        </w:rPr>
        <w:t xml:space="preserve"> фермеров</w:t>
      </w:r>
      <w:r>
        <w:rPr>
          <w:rFonts w:ascii="Times New Roman" w:hAnsi="Times New Roman"/>
          <w:bCs/>
          <w:color w:val="000000"/>
          <w:lang w:eastAsia="ru-RU"/>
        </w:rPr>
        <w:t>,</w:t>
      </w:r>
      <w:r w:rsidRPr="003930B6">
        <w:rPr>
          <w:rFonts w:ascii="Times New Roman" w:hAnsi="Times New Roman"/>
          <w:bCs/>
          <w:color w:val="000000"/>
          <w:lang w:eastAsia="ru-RU"/>
        </w:rPr>
        <w:t xml:space="preserve"> имеющие идентичные проблемы</w:t>
      </w:r>
      <w:r>
        <w:rPr>
          <w:rFonts w:ascii="Times New Roman" w:hAnsi="Times New Roman"/>
          <w:bCs/>
          <w:color w:val="000000"/>
          <w:lang w:eastAsia="ru-RU"/>
        </w:rPr>
        <w:t xml:space="preserve"> с почвой</w:t>
      </w:r>
      <w:r w:rsidRPr="003930B6">
        <w:rPr>
          <w:rFonts w:ascii="Times New Roman" w:hAnsi="Times New Roman"/>
          <w:bCs/>
          <w:color w:val="000000"/>
          <w:lang w:eastAsia="ru-RU"/>
        </w:rPr>
        <w:t xml:space="preserve">. </w:t>
      </w:r>
    </w:p>
    <w:p w:rsidR="00BE36D3" w:rsidRDefault="00BE36D3" w:rsidP="00DD5979">
      <w:pPr>
        <w:spacing w:before="120" w:after="0" w:line="240" w:lineRule="auto"/>
        <w:jc w:val="both"/>
        <w:rPr>
          <w:rFonts w:ascii="Times New Roman" w:hAnsi="Times New Roman"/>
          <w:bCs/>
          <w:color w:val="000000"/>
          <w:lang w:eastAsia="ru-RU"/>
        </w:rPr>
      </w:pPr>
      <w:r>
        <w:rPr>
          <w:rFonts w:ascii="Times New Roman" w:hAnsi="Times New Roman"/>
          <w:bCs/>
          <w:color w:val="000000"/>
          <w:lang w:eastAsia="ru-RU"/>
        </w:rPr>
        <w:t xml:space="preserve">Проведение дней поля </w:t>
      </w:r>
      <w:r w:rsidRPr="003930B6">
        <w:rPr>
          <w:rFonts w:ascii="Times New Roman" w:hAnsi="Times New Roman"/>
          <w:bCs/>
          <w:color w:val="000000"/>
          <w:lang w:eastAsia="ru-RU"/>
        </w:rPr>
        <w:t>позвол</w:t>
      </w:r>
      <w:r>
        <w:rPr>
          <w:rFonts w:ascii="Times New Roman" w:hAnsi="Times New Roman"/>
          <w:bCs/>
          <w:color w:val="000000"/>
          <w:lang w:eastAsia="ru-RU"/>
        </w:rPr>
        <w:t>и</w:t>
      </w:r>
      <w:r w:rsidRPr="003930B6">
        <w:rPr>
          <w:rFonts w:ascii="Times New Roman" w:hAnsi="Times New Roman"/>
          <w:bCs/>
          <w:color w:val="000000"/>
          <w:lang w:eastAsia="ru-RU"/>
        </w:rPr>
        <w:t xml:space="preserve">т сельхоз производителям </w:t>
      </w:r>
      <w:r>
        <w:rPr>
          <w:rFonts w:ascii="Times New Roman" w:hAnsi="Times New Roman"/>
          <w:bCs/>
          <w:color w:val="000000"/>
          <w:lang w:eastAsia="ru-RU"/>
        </w:rPr>
        <w:t>увидеть всё</w:t>
      </w:r>
      <w:r w:rsidRPr="003930B6">
        <w:rPr>
          <w:rFonts w:ascii="Times New Roman" w:hAnsi="Times New Roman"/>
          <w:bCs/>
          <w:color w:val="000000"/>
          <w:lang w:eastAsia="ru-RU"/>
        </w:rPr>
        <w:t xml:space="preserve"> своими глазами</w:t>
      </w:r>
      <w:r>
        <w:rPr>
          <w:rFonts w:ascii="Times New Roman" w:hAnsi="Times New Roman"/>
          <w:bCs/>
          <w:color w:val="000000"/>
          <w:lang w:eastAsia="ru-RU"/>
        </w:rPr>
        <w:t xml:space="preserve"> и </w:t>
      </w:r>
      <w:r w:rsidRPr="003930B6">
        <w:rPr>
          <w:rFonts w:ascii="Times New Roman" w:hAnsi="Times New Roman"/>
          <w:bCs/>
          <w:color w:val="000000"/>
          <w:lang w:eastAsia="ru-RU"/>
        </w:rPr>
        <w:t xml:space="preserve">обсудить результаты друг с другом или со специалистами. </w:t>
      </w:r>
    </w:p>
    <w:p w:rsidR="00BE36D3" w:rsidRPr="003930B6" w:rsidRDefault="00BE36D3" w:rsidP="00DD5979">
      <w:pPr>
        <w:spacing w:before="120" w:after="0" w:line="240" w:lineRule="auto"/>
        <w:jc w:val="both"/>
        <w:rPr>
          <w:rFonts w:ascii="Times New Roman" w:hAnsi="Times New Roman"/>
          <w:bCs/>
          <w:color w:val="000000"/>
          <w:lang w:eastAsia="ru-RU"/>
        </w:rPr>
      </w:pPr>
      <w:r w:rsidRPr="003930B6">
        <w:rPr>
          <w:rFonts w:ascii="Times New Roman" w:hAnsi="Times New Roman"/>
          <w:bCs/>
          <w:color w:val="000000"/>
          <w:lang w:eastAsia="ru-RU"/>
        </w:rPr>
        <w:t xml:space="preserve">Дни поля </w:t>
      </w:r>
      <w:r>
        <w:rPr>
          <w:rFonts w:ascii="Times New Roman" w:hAnsi="Times New Roman"/>
          <w:bCs/>
          <w:color w:val="000000"/>
          <w:lang w:eastAsia="ru-RU"/>
        </w:rPr>
        <w:t xml:space="preserve">будут </w:t>
      </w:r>
      <w:r w:rsidRPr="003930B6">
        <w:rPr>
          <w:rFonts w:ascii="Times New Roman" w:hAnsi="Times New Roman"/>
          <w:bCs/>
          <w:color w:val="000000"/>
          <w:lang w:eastAsia="ru-RU"/>
        </w:rPr>
        <w:t>проводит</w:t>
      </w:r>
      <w:r>
        <w:rPr>
          <w:rFonts w:ascii="Times New Roman" w:hAnsi="Times New Roman"/>
          <w:bCs/>
          <w:color w:val="000000"/>
          <w:lang w:eastAsia="ru-RU"/>
        </w:rPr>
        <w:t>ь</w:t>
      </w:r>
      <w:r w:rsidRPr="003930B6">
        <w:rPr>
          <w:rFonts w:ascii="Times New Roman" w:hAnsi="Times New Roman"/>
          <w:bCs/>
          <w:color w:val="000000"/>
          <w:lang w:eastAsia="ru-RU"/>
        </w:rPr>
        <w:t xml:space="preserve">ся два раза в </w:t>
      </w:r>
      <w:r>
        <w:rPr>
          <w:rFonts w:ascii="Times New Roman" w:hAnsi="Times New Roman"/>
          <w:bCs/>
          <w:color w:val="000000"/>
          <w:lang w:eastAsia="ru-RU"/>
        </w:rPr>
        <w:t xml:space="preserve">3 </w:t>
      </w:r>
      <w:r w:rsidRPr="003930B6">
        <w:rPr>
          <w:rFonts w:ascii="Times New Roman" w:hAnsi="Times New Roman"/>
          <w:bCs/>
          <w:color w:val="000000"/>
          <w:lang w:eastAsia="ru-RU"/>
        </w:rPr>
        <w:t xml:space="preserve">районах проектной </w:t>
      </w:r>
      <w:r>
        <w:rPr>
          <w:rFonts w:ascii="Times New Roman" w:hAnsi="Times New Roman"/>
          <w:bCs/>
          <w:color w:val="000000"/>
          <w:lang w:eastAsia="ru-RU"/>
        </w:rPr>
        <w:t>территории</w:t>
      </w:r>
      <w:r w:rsidRPr="003930B6">
        <w:rPr>
          <w:rFonts w:ascii="Times New Roman" w:hAnsi="Times New Roman"/>
          <w:bCs/>
          <w:color w:val="000000"/>
          <w:lang w:eastAsia="ru-RU"/>
        </w:rPr>
        <w:t xml:space="preserve">: во время посева повторных культур и в конце вегетации. </w:t>
      </w:r>
      <w:r>
        <w:rPr>
          <w:rFonts w:ascii="Times New Roman" w:hAnsi="Times New Roman"/>
          <w:bCs/>
          <w:color w:val="000000"/>
          <w:lang w:eastAsia="ru-RU"/>
        </w:rPr>
        <w:t xml:space="preserve">На </w:t>
      </w:r>
      <w:r w:rsidRPr="003930B6">
        <w:rPr>
          <w:rFonts w:ascii="Times New Roman" w:hAnsi="Times New Roman"/>
          <w:bCs/>
          <w:color w:val="000000"/>
          <w:lang w:eastAsia="ru-RU"/>
        </w:rPr>
        <w:t xml:space="preserve">Дни поля </w:t>
      </w:r>
      <w:r>
        <w:rPr>
          <w:rFonts w:ascii="Times New Roman" w:hAnsi="Times New Roman"/>
          <w:bCs/>
          <w:color w:val="000000"/>
          <w:lang w:eastAsia="ru-RU"/>
        </w:rPr>
        <w:t xml:space="preserve">будут </w:t>
      </w:r>
      <w:r w:rsidRPr="003930B6">
        <w:rPr>
          <w:rFonts w:ascii="Times New Roman" w:hAnsi="Times New Roman"/>
          <w:bCs/>
          <w:color w:val="000000"/>
          <w:lang w:eastAsia="ru-RU"/>
        </w:rPr>
        <w:t>приглашат</w:t>
      </w:r>
      <w:r>
        <w:rPr>
          <w:rFonts w:ascii="Times New Roman" w:hAnsi="Times New Roman"/>
          <w:bCs/>
          <w:color w:val="000000"/>
          <w:lang w:eastAsia="ru-RU"/>
        </w:rPr>
        <w:t>ь</w:t>
      </w:r>
      <w:r w:rsidRPr="003930B6">
        <w:rPr>
          <w:rFonts w:ascii="Times New Roman" w:hAnsi="Times New Roman"/>
          <w:bCs/>
          <w:color w:val="000000"/>
          <w:lang w:eastAsia="ru-RU"/>
        </w:rPr>
        <w:t xml:space="preserve">ся фермеры </w:t>
      </w:r>
      <w:r>
        <w:rPr>
          <w:rFonts w:ascii="Times New Roman" w:hAnsi="Times New Roman"/>
          <w:bCs/>
          <w:color w:val="000000"/>
          <w:lang w:eastAsia="ru-RU"/>
        </w:rPr>
        <w:t xml:space="preserve">и </w:t>
      </w:r>
      <w:r w:rsidRPr="003930B6">
        <w:rPr>
          <w:rFonts w:ascii="Times New Roman" w:hAnsi="Times New Roman"/>
          <w:bCs/>
          <w:color w:val="000000"/>
          <w:lang w:eastAsia="ru-RU"/>
        </w:rPr>
        <w:t>другие</w:t>
      </w:r>
      <w:r>
        <w:rPr>
          <w:rFonts w:ascii="Times New Roman" w:hAnsi="Times New Roman"/>
          <w:bCs/>
          <w:color w:val="000000"/>
          <w:lang w:eastAsia="ru-RU"/>
        </w:rPr>
        <w:t xml:space="preserve"> сельхоз производители в близлежащей</w:t>
      </w:r>
      <w:r w:rsidRPr="003930B6">
        <w:rPr>
          <w:rFonts w:ascii="Times New Roman" w:hAnsi="Times New Roman"/>
          <w:bCs/>
          <w:color w:val="000000"/>
          <w:lang w:eastAsia="ru-RU"/>
        </w:rPr>
        <w:t xml:space="preserve"> проектной </w:t>
      </w:r>
      <w:r>
        <w:rPr>
          <w:rFonts w:ascii="Times New Roman" w:hAnsi="Times New Roman"/>
          <w:bCs/>
          <w:color w:val="000000"/>
          <w:lang w:eastAsia="ru-RU"/>
        </w:rPr>
        <w:t xml:space="preserve">территории в </w:t>
      </w:r>
      <w:r w:rsidRPr="003930B6">
        <w:rPr>
          <w:rFonts w:ascii="Times New Roman" w:hAnsi="Times New Roman"/>
          <w:bCs/>
          <w:color w:val="000000"/>
          <w:lang w:eastAsia="ru-RU"/>
        </w:rPr>
        <w:t xml:space="preserve">количестве 15-20 человек.     </w:t>
      </w:r>
    </w:p>
    <w:p w:rsidR="00BE36D3" w:rsidRPr="003930B6" w:rsidRDefault="00BE36D3" w:rsidP="005F366C">
      <w:pPr>
        <w:overflowPunct w:val="0"/>
        <w:autoSpaceDE w:val="0"/>
        <w:autoSpaceDN w:val="0"/>
        <w:adjustRightInd w:val="0"/>
        <w:spacing w:before="360" w:after="0" w:line="240" w:lineRule="auto"/>
        <w:jc w:val="both"/>
        <w:textAlignment w:val="baseline"/>
        <w:rPr>
          <w:rFonts w:ascii="Times New Roman" w:hAnsi="Times New Roman"/>
          <w:b/>
          <w:smallCaps/>
          <w:lang w:eastAsia="ru-RU"/>
        </w:rPr>
      </w:pPr>
      <w:r w:rsidRPr="003930B6">
        <w:rPr>
          <w:rFonts w:ascii="Times New Roman" w:hAnsi="Times New Roman"/>
          <w:b/>
          <w:smallCaps/>
          <w:lang w:eastAsia="ru-RU"/>
        </w:rPr>
        <w:t>Задача 3 – Распространение полученного опыта и знаний</w:t>
      </w:r>
    </w:p>
    <w:p w:rsidR="00BE36D3" w:rsidRPr="003930B6" w:rsidRDefault="00BE36D3" w:rsidP="00D31772">
      <w:pPr>
        <w:spacing w:before="360" w:after="0" w:line="240" w:lineRule="auto"/>
        <w:jc w:val="both"/>
        <w:rPr>
          <w:rFonts w:ascii="Times New Roman" w:hAnsi="Times New Roman"/>
          <w:b/>
          <w:i/>
          <w:color w:val="0070C0"/>
        </w:rPr>
      </w:pPr>
      <w:r w:rsidRPr="003930B6">
        <w:rPr>
          <w:rFonts w:ascii="Times New Roman" w:hAnsi="Times New Roman"/>
          <w:b/>
          <w:i/>
          <w:color w:val="0070C0"/>
        </w:rPr>
        <w:t xml:space="preserve">Мероприятие </w:t>
      </w:r>
      <w:r>
        <w:rPr>
          <w:rFonts w:ascii="Times New Roman" w:hAnsi="Times New Roman"/>
          <w:b/>
          <w:i/>
          <w:color w:val="0070C0"/>
        </w:rPr>
        <w:t>3</w:t>
      </w:r>
      <w:r w:rsidRPr="003930B6">
        <w:rPr>
          <w:rFonts w:ascii="Times New Roman" w:hAnsi="Times New Roman"/>
          <w:b/>
          <w:i/>
          <w:color w:val="0070C0"/>
        </w:rPr>
        <w:t>.1 – Вводный семинар для ознакомлени</w:t>
      </w:r>
      <w:r>
        <w:rPr>
          <w:rFonts w:ascii="Times New Roman" w:hAnsi="Times New Roman"/>
          <w:b/>
          <w:i/>
          <w:color w:val="0070C0"/>
        </w:rPr>
        <w:t>я</w:t>
      </w:r>
      <w:r w:rsidRPr="003930B6">
        <w:rPr>
          <w:rFonts w:ascii="Times New Roman" w:hAnsi="Times New Roman"/>
          <w:b/>
          <w:i/>
          <w:color w:val="0070C0"/>
        </w:rPr>
        <w:t xml:space="preserve"> </w:t>
      </w:r>
      <w:r>
        <w:rPr>
          <w:rFonts w:ascii="Times New Roman" w:hAnsi="Times New Roman"/>
          <w:b/>
          <w:i/>
          <w:color w:val="0070C0"/>
        </w:rPr>
        <w:t xml:space="preserve">с </w:t>
      </w:r>
      <w:r w:rsidRPr="003930B6">
        <w:rPr>
          <w:rFonts w:ascii="Times New Roman" w:hAnsi="Times New Roman"/>
          <w:b/>
          <w:i/>
          <w:color w:val="0070C0"/>
        </w:rPr>
        <w:t>проект</w:t>
      </w:r>
      <w:r>
        <w:rPr>
          <w:rFonts w:ascii="Times New Roman" w:hAnsi="Times New Roman"/>
          <w:b/>
          <w:i/>
          <w:color w:val="0070C0"/>
        </w:rPr>
        <w:t>ом</w:t>
      </w:r>
    </w:p>
    <w:p w:rsidR="00BE36D3" w:rsidRDefault="00BE36D3" w:rsidP="00D31772">
      <w:pPr>
        <w:spacing w:before="120" w:after="0" w:line="240" w:lineRule="auto"/>
        <w:jc w:val="both"/>
        <w:rPr>
          <w:rFonts w:ascii="Times New Roman" w:hAnsi="Times New Roman"/>
        </w:rPr>
      </w:pPr>
      <w:r w:rsidRPr="003930B6">
        <w:rPr>
          <w:rFonts w:ascii="Times New Roman" w:hAnsi="Times New Roman"/>
        </w:rPr>
        <w:t xml:space="preserve">Ознакомительные вводный семинар </w:t>
      </w:r>
      <w:r>
        <w:rPr>
          <w:rFonts w:ascii="Times New Roman" w:hAnsi="Times New Roman"/>
        </w:rPr>
        <w:t xml:space="preserve">проекта будет проведен </w:t>
      </w:r>
      <w:r w:rsidRPr="003930B6">
        <w:rPr>
          <w:rFonts w:ascii="Times New Roman" w:hAnsi="Times New Roman"/>
        </w:rPr>
        <w:t>для сельхоз отдел</w:t>
      </w:r>
      <w:r>
        <w:rPr>
          <w:rFonts w:ascii="Times New Roman" w:hAnsi="Times New Roman"/>
        </w:rPr>
        <w:t>ов</w:t>
      </w:r>
      <w:r w:rsidRPr="003930B6">
        <w:rPr>
          <w:rFonts w:ascii="Times New Roman" w:hAnsi="Times New Roman"/>
        </w:rPr>
        <w:t xml:space="preserve"> хокимиятов, агропромов, вод</w:t>
      </w:r>
      <w:r>
        <w:rPr>
          <w:rFonts w:ascii="Times New Roman" w:hAnsi="Times New Roman"/>
        </w:rPr>
        <w:t>о</w:t>
      </w:r>
      <w:r w:rsidRPr="003930B6">
        <w:rPr>
          <w:rFonts w:ascii="Times New Roman" w:hAnsi="Times New Roman"/>
        </w:rPr>
        <w:t>потребителей, фермеров и других интересующих лиц в сельском хозяйстве Хорезмского области. Для этого, выше указанные организациям до начала семинара, будет отправлено пригласительные письмо с повестк</w:t>
      </w:r>
      <w:r>
        <w:rPr>
          <w:rFonts w:ascii="Times New Roman" w:hAnsi="Times New Roman"/>
        </w:rPr>
        <w:t>ой дня от имени</w:t>
      </w:r>
      <w:r w:rsidRPr="003930B6">
        <w:rPr>
          <w:rFonts w:ascii="Times New Roman" w:hAnsi="Times New Roman"/>
        </w:rPr>
        <w:t xml:space="preserve"> Фермерского кенгаша Хорезмского области. </w:t>
      </w:r>
    </w:p>
    <w:p w:rsidR="00BE36D3" w:rsidRPr="003930B6" w:rsidRDefault="00BE36D3" w:rsidP="00D31772">
      <w:pPr>
        <w:spacing w:before="120" w:after="0" w:line="240" w:lineRule="auto"/>
        <w:jc w:val="both"/>
        <w:rPr>
          <w:rFonts w:ascii="Times New Roman" w:hAnsi="Times New Roman"/>
        </w:rPr>
      </w:pPr>
      <w:r w:rsidRPr="003930B6">
        <w:rPr>
          <w:rFonts w:ascii="Times New Roman" w:hAnsi="Times New Roman"/>
        </w:rPr>
        <w:t xml:space="preserve">Вводный семинар будет проходить в гостинице Файзе, предварительном количестве участников 50 человек. Участники семинара смогут ознакомиться </w:t>
      </w:r>
      <w:r>
        <w:rPr>
          <w:rFonts w:ascii="Times New Roman" w:hAnsi="Times New Roman"/>
        </w:rPr>
        <w:t xml:space="preserve">с </w:t>
      </w:r>
      <w:r w:rsidRPr="003930B6">
        <w:rPr>
          <w:rFonts w:ascii="Times New Roman" w:hAnsi="Times New Roman"/>
        </w:rPr>
        <w:t>преимуществ</w:t>
      </w:r>
      <w:r>
        <w:rPr>
          <w:rFonts w:ascii="Times New Roman" w:hAnsi="Times New Roman"/>
        </w:rPr>
        <w:t>ами</w:t>
      </w:r>
      <w:r w:rsidRPr="003930B6">
        <w:rPr>
          <w:rFonts w:ascii="Times New Roman" w:hAnsi="Times New Roman"/>
        </w:rPr>
        <w:t xml:space="preserve"> </w:t>
      </w:r>
      <w:r>
        <w:rPr>
          <w:rFonts w:ascii="Times New Roman" w:hAnsi="Times New Roman"/>
        </w:rPr>
        <w:t>предлагаемой технологии. Участникам буду</w:t>
      </w:r>
      <w:r w:rsidRPr="003930B6">
        <w:rPr>
          <w:rFonts w:ascii="Times New Roman" w:hAnsi="Times New Roman"/>
        </w:rPr>
        <w:t>т розданы листки (one-pager) с кратким описанием технологии.</w:t>
      </w:r>
    </w:p>
    <w:p w:rsidR="00BE36D3" w:rsidRPr="003930B6" w:rsidRDefault="00BE36D3" w:rsidP="00D31772">
      <w:pPr>
        <w:spacing w:before="120" w:after="0" w:line="240" w:lineRule="auto"/>
        <w:jc w:val="both"/>
        <w:rPr>
          <w:rFonts w:ascii="Times New Roman" w:hAnsi="Times New Roman"/>
        </w:rPr>
      </w:pPr>
      <w:r w:rsidRPr="003930B6">
        <w:rPr>
          <w:rFonts w:ascii="Times New Roman" w:hAnsi="Times New Roman"/>
        </w:rPr>
        <w:t xml:space="preserve">Информация также будет распространена </w:t>
      </w:r>
      <w:r>
        <w:rPr>
          <w:rFonts w:ascii="Times New Roman" w:hAnsi="Times New Roman"/>
        </w:rPr>
        <w:t>посредством местных С</w:t>
      </w:r>
      <w:r w:rsidRPr="003930B6">
        <w:rPr>
          <w:rFonts w:ascii="Times New Roman" w:hAnsi="Times New Roman"/>
        </w:rPr>
        <w:t>МИ и напечатана на сайте ПМГ ГЭФ, Фермерских кенгашов Хорезмского вилоята, Ургенческо</w:t>
      </w:r>
      <w:r>
        <w:rPr>
          <w:rFonts w:ascii="Times New Roman" w:hAnsi="Times New Roman"/>
        </w:rPr>
        <w:t>го Государственного</w:t>
      </w:r>
      <w:r w:rsidRPr="003930B6">
        <w:rPr>
          <w:rFonts w:ascii="Times New Roman" w:hAnsi="Times New Roman"/>
        </w:rPr>
        <w:t xml:space="preserve"> университет</w:t>
      </w:r>
      <w:r>
        <w:rPr>
          <w:rFonts w:ascii="Times New Roman" w:hAnsi="Times New Roman"/>
        </w:rPr>
        <w:t>а</w:t>
      </w:r>
      <w:r w:rsidRPr="003930B6">
        <w:rPr>
          <w:rFonts w:ascii="Times New Roman" w:hAnsi="Times New Roman"/>
        </w:rPr>
        <w:t xml:space="preserve"> и </w:t>
      </w:r>
      <w:r>
        <w:rPr>
          <w:rFonts w:ascii="Times New Roman" w:hAnsi="Times New Roman"/>
        </w:rPr>
        <w:t xml:space="preserve">на сайте ННО </w:t>
      </w:r>
      <w:r w:rsidRPr="003930B6">
        <w:rPr>
          <w:rFonts w:ascii="Times New Roman" w:hAnsi="Times New Roman"/>
        </w:rPr>
        <w:t>КРАСС.</w:t>
      </w:r>
    </w:p>
    <w:p w:rsidR="00BE36D3" w:rsidRPr="003930B6" w:rsidRDefault="00BE36D3" w:rsidP="005F366C">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3.</w:t>
      </w:r>
      <w:r>
        <w:rPr>
          <w:rFonts w:ascii="Times New Roman" w:hAnsi="Times New Roman"/>
          <w:b/>
          <w:i/>
          <w:color w:val="0070C0"/>
        </w:rPr>
        <w:t>2</w:t>
      </w:r>
      <w:r w:rsidRPr="003930B6">
        <w:rPr>
          <w:rFonts w:ascii="Times New Roman" w:hAnsi="Times New Roman"/>
          <w:b/>
          <w:i/>
          <w:color w:val="0070C0"/>
        </w:rPr>
        <w:t xml:space="preserve"> – Подготовка аналитического материала по технологии</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rPr>
        <w:t>После получения необходимых практических результатов, проект подготовит серию практических и аналитических материалов, с полной информацией о результатах внедрения технологии. Проектом будет подготовлена следующая продукция, которая поможет распространить технологию дальше по области и по стране:</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rPr>
        <w:t xml:space="preserve">1 – </w:t>
      </w:r>
      <w:r w:rsidRPr="003930B6">
        <w:rPr>
          <w:rFonts w:ascii="Times New Roman" w:hAnsi="Times New Roman"/>
          <w:i/>
        </w:rPr>
        <w:t>Инструкцию по технологии</w:t>
      </w:r>
      <w:r w:rsidRPr="003930B6">
        <w:rPr>
          <w:rFonts w:ascii="Times New Roman" w:hAnsi="Times New Roman"/>
        </w:rPr>
        <w:t xml:space="preserve">. Инструкция будет сделана с подробным описанием агрономических мероприятий, их последовательности, наборе возможных повторных культур, информации по оборудованию и другую информацию, которая необходима фермеру для повторения и внедрения данной технологии у себя в хозяйстве. Инструкция будет написана в удобном и понимающим стиле, опубликована на русском и узбекском языках тиражом 1000 экземпляров (500 – русских, 500 – узбекских). После публикации инструкция будет разослана по почте и через Советы Фермеров, Хокимияты и других партнеров прямым возможным бенефициарам – фермерам. Инструкция также будет доступна для свободного скачивания на сайте ПМГ ГЭФ, Советы Фермеров, УрГУ и ННО КРАСС.   </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rPr>
        <w:t xml:space="preserve">2 – </w:t>
      </w:r>
      <w:r w:rsidRPr="003930B6">
        <w:rPr>
          <w:rFonts w:ascii="Times New Roman" w:hAnsi="Times New Roman"/>
          <w:i/>
        </w:rPr>
        <w:t>Аналитическая статья</w:t>
      </w:r>
      <w:r w:rsidRPr="003930B6">
        <w:rPr>
          <w:rFonts w:ascii="Times New Roman" w:hAnsi="Times New Roman"/>
        </w:rPr>
        <w:t xml:space="preserve">. Аналитическая статья будет написана и опубликована в информационном бюллетене ПМГ ГЭФ, на сайте ПМГ ГЭФ, других аналитических портала , журналах и газетах. Аналитическая статья будет содержать результаты анализа по всем возможным выгодам и издержкам технологии на уровне фермера, а также на более высоком уровне хозяйствования – выгоды и издержки перехода на технологию на уровне области и/страны, влияние на соседние отрасли и т.д.  Аналитическая статья предназначается для лиц принимающих решения и распространяется по хокимиятам страны, министерствам и ведомствам. Статья будет также переведена на узбекский язык. </w:t>
      </w:r>
    </w:p>
    <w:p w:rsidR="00BE36D3" w:rsidRPr="003930B6" w:rsidRDefault="00BE36D3" w:rsidP="00DD5979">
      <w:pPr>
        <w:spacing w:before="120" w:after="0" w:line="240" w:lineRule="auto"/>
        <w:jc w:val="both"/>
        <w:rPr>
          <w:rFonts w:ascii="Times New Roman" w:hAnsi="Times New Roman"/>
        </w:rPr>
      </w:pPr>
      <w:r w:rsidRPr="003930B6">
        <w:rPr>
          <w:rFonts w:ascii="Times New Roman" w:hAnsi="Times New Roman"/>
        </w:rPr>
        <w:t xml:space="preserve">3 - </w:t>
      </w:r>
      <w:r w:rsidRPr="003930B6">
        <w:rPr>
          <w:rFonts w:ascii="Times New Roman" w:hAnsi="Times New Roman"/>
          <w:i/>
        </w:rPr>
        <w:t>Инфографика</w:t>
      </w:r>
      <w:r w:rsidRPr="003930B6">
        <w:rPr>
          <w:rFonts w:ascii="Times New Roman" w:hAnsi="Times New Roman"/>
        </w:rPr>
        <w:t xml:space="preserve">. Проект также разработает информативную инфографику, для представления визуально технологии и его наиболее выгодных черт, для рекламных целей. Инфографика будет распространяться в электронном виде через возможные сайты, а также напечатана тиражом 100 и распространена по стране.  </w:t>
      </w:r>
    </w:p>
    <w:p w:rsidR="00BE36D3" w:rsidRPr="003930B6" w:rsidRDefault="00BE36D3" w:rsidP="00C3473E">
      <w:pPr>
        <w:spacing w:before="360" w:after="0" w:line="240" w:lineRule="auto"/>
        <w:jc w:val="both"/>
        <w:rPr>
          <w:rFonts w:ascii="Times New Roman" w:hAnsi="Times New Roman"/>
          <w:b/>
          <w:i/>
          <w:color w:val="0070C0"/>
        </w:rPr>
      </w:pPr>
      <w:r w:rsidRPr="003930B6">
        <w:rPr>
          <w:rFonts w:ascii="Times New Roman" w:hAnsi="Times New Roman"/>
          <w:b/>
          <w:i/>
          <w:color w:val="0070C0"/>
        </w:rPr>
        <w:t>Мероприятие 3.</w:t>
      </w:r>
      <w:r>
        <w:rPr>
          <w:rFonts w:ascii="Times New Roman" w:hAnsi="Times New Roman"/>
          <w:b/>
          <w:i/>
          <w:color w:val="0070C0"/>
        </w:rPr>
        <w:t>3</w:t>
      </w:r>
      <w:r w:rsidRPr="003930B6">
        <w:rPr>
          <w:rFonts w:ascii="Times New Roman" w:hAnsi="Times New Roman"/>
          <w:b/>
          <w:i/>
          <w:color w:val="0070C0"/>
        </w:rPr>
        <w:t xml:space="preserve"> – Проведение заключительных семинар</w:t>
      </w:r>
      <w:r>
        <w:rPr>
          <w:rFonts w:ascii="Times New Roman" w:hAnsi="Times New Roman"/>
          <w:b/>
          <w:i/>
          <w:color w:val="0070C0"/>
        </w:rPr>
        <w:t>ов</w:t>
      </w:r>
      <w:r w:rsidRPr="003930B6">
        <w:rPr>
          <w:rFonts w:ascii="Times New Roman" w:hAnsi="Times New Roman"/>
          <w:b/>
          <w:i/>
          <w:color w:val="0070C0"/>
        </w:rPr>
        <w:t xml:space="preserve"> в </w:t>
      </w:r>
      <w:r>
        <w:rPr>
          <w:rFonts w:ascii="Times New Roman" w:hAnsi="Times New Roman"/>
          <w:b/>
          <w:i/>
          <w:color w:val="0070C0"/>
        </w:rPr>
        <w:t xml:space="preserve">Хорезмской </w:t>
      </w:r>
      <w:r w:rsidRPr="003930B6">
        <w:rPr>
          <w:rFonts w:ascii="Times New Roman" w:hAnsi="Times New Roman"/>
          <w:b/>
          <w:i/>
          <w:color w:val="0070C0"/>
        </w:rPr>
        <w:t>област</w:t>
      </w:r>
      <w:r>
        <w:rPr>
          <w:rFonts w:ascii="Times New Roman" w:hAnsi="Times New Roman"/>
          <w:b/>
          <w:i/>
          <w:color w:val="0070C0"/>
        </w:rPr>
        <w:t>и</w:t>
      </w:r>
      <w:r w:rsidRPr="003930B6">
        <w:rPr>
          <w:rFonts w:ascii="Times New Roman" w:hAnsi="Times New Roman"/>
          <w:b/>
          <w:i/>
          <w:color w:val="0070C0"/>
        </w:rPr>
        <w:t xml:space="preserve"> и </w:t>
      </w:r>
      <w:r>
        <w:rPr>
          <w:rFonts w:ascii="Times New Roman" w:hAnsi="Times New Roman"/>
          <w:b/>
          <w:i/>
          <w:color w:val="0070C0"/>
        </w:rPr>
        <w:t xml:space="preserve">на уровне </w:t>
      </w:r>
      <w:r w:rsidRPr="003930B6">
        <w:rPr>
          <w:rFonts w:ascii="Times New Roman" w:hAnsi="Times New Roman"/>
          <w:b/>
          <w:i/>
          <w:color w:val="0070C0"/>
        </w:rPr>
        <w:t xml:space="preserve">республики </w:t>
      </w:r>
    </w:p>
    <w:p w:rsidR="00BE36D3" w:rsidRPr="003930B6" w:rsidRDefault="00BE36D3" w:rsidP="00DD5979">
      <w:pPr>
        <w:spacing w:before="120" w:after="0"/>
        <w:jc w:val="both"/>
        <w:rPr>
          <w:rFonts w:ascii="Times New Roman" w:hAnsi="Times New Roman"/>
        </w:rPr>
      </w:pPr>
      <w:r w:rsidRPr="003930B6">
        <w:rPr>
          <w:rFonts w:ascii="Times New Roman" w:hAnsi="Times New Roman"/>
        </w:rPr>
        <w:t>После получения всех результатов и подготовки всех информационных материалов (мероприятии 3.</w:t>
      </w:r>
      <w:r>
        <w:rPr>
          <w:rFonts w:ascii="Times New Roman" w:hAnsi="Times New Roman"/>
        </w:rPr>
        <w:t>2</w:t>
      </w:r>
      <w:r w:rsidRPr="003930B6">
        <w:rPr>
          <w:rFonts w:ascii="Times New Roman" w:hAnsi="Times New Roman"/>
        </w:rPr>
        <w:t>) будут проведены 2 учебных семинара по распространению технологии.</w:t>
      </w:r>
    </w:p>
    <w:p w:rsidR="00BE36D3" w:rsidRPr="003930B6" w:rsidRDefault="00BE36D3" w:rsidP="00DD5979">
      <w:pPr>
        <w:spacing w:before="120" w:after="0"/>
        <w:jc w:val="both"/>
        <w:rPr>
          <w:rFonts w:ascii="Times New Roman" w:hAnsi="Times New Roman"/>
        </w:rPr>
      </w:pPr>
      <w:r w:rsidRPr="003930B6">
        <w:rPr>
          <w:rFonts w:ascii="Times New Roman" w:hAnsi="Times New Roman"/>
        </w:rPr>
        <w:t xml:space="preserve">Один семинар будет проведен в Ургенче, для фермеров Хорезмской области. На семинар будут приглашены сельхоз отделы хокимията, агропромов, вода потребителей, фермеров и других интересующих лиц в сельском хозяйстве Хорезмского области. Семинар будет проходить в гостинице Файзе предварительном количестве участников 50 человек. </w:t>
      </w:r>
    </w:p>
    <w:p w:rsidR="00BE36D3" w:rsidRPr="003930B6" w:rsidRDefault="00BE36D3" w:rsidP="00DD5979">
      <w:pPr>
        <w:spacing w:before="120" w:after="0"/>
        <w:jc w:val="both"/>
        <w:rPr>
          <w:rFonts w:ascii="Times New Roman" w:hAnsi="Times New Roman"/>
        </w:rPr>
        <w:sectPr w:rsidR="00BE36D3" w:rsidRPr="003930B6" w:rsidSect="00D8044B">
          <w:footerReference w:type="default" r:id="rId9"/>
          <w:pgSz w:w="11906" w:h="16838"/>
          <w:pgMar w:top="1134" w:right="1440" w:bottom="1134" w:left="1440" w:header="708" w:footer="708" w:gutter="0"/>
          <w:cols w:space="708"/>
          <w:docGrid w:linePitch="360"/>
        </w:sectPr>
      </w:pPr>
      <w:r w:rsidRPr="003930B6">
        <w:rPr>
          <w:rFonts w:ascii="Times New Roman" w:hAnsi="Times New Roman"/>
        </w:rPr>
        <w:t xml:space="preserve">Второй семинар пройдет в Ташкенте для фермеров страны. Семинар будет организован и посвящен отдельно данной тематике и пройдет в здании Совета Фермеров. На семинаре будет участвовать примерно 50 человек в разных областях Узбекистана. </w:t>
      </w:r>
      <w:r>
        <w:rPr>
          <w:rFonts w:ascii="Times New Roman" w:hAnsi="Times New Roman"/>
        </w:rPr>
        <w:t>На семинаре будут освещены достигнутые</w:t>
      </w:r>
      <w:r w:rsidRPr="003930B6">
        <w:rPr>
          <w:rFonts w:ascii="Times New Roman" w:hAnsi="Times New Roman"/>
        </w:rPr>
        <w:t xml:space="preserve"> результаты проекта и разработ</w:t>
      </w:r>
      <w:r>
        <w:rPr>
          <w:rFonts w:ascii="Times New Roman" w:hAnsi="Times New Roman"/>
        </w:rPr>
        <w:t xml:space="preserve">аны </w:t>
      </w:r>
      <w:r w:rsidRPr="003930B6">
        <w:rPr>
          <w:rFonts w:ascii="Times New Roman" w:hAnsi="Times New Roman"/>
        </w:rPr>
        <w:t>рекомендации для дальнейшего распространение посева повторных культур без обработки почв в орошаемой земледелье.</w:t>
      </w:r>
    </w:p>
    <w:p w:rsidR="00BE36D3" w:rsidRPr="005E4BE1" w:rsidRDefault="00BE36D3" w:rsidP="005E4BE1">
      <w:pPr>
        <w:pStyle w:val="Iauiue2"/>
        <w:spacing w:before="120"/>
        <w:ind w:left="720"/>
        <w:jc w:val="center"/>
        <w:rPr>
          <w:smallCaps/>
          <w:u w:val="single"/>
          <w:lang w:val="ru-RU"/>
        </w:rPr>
      </w:pPr>
      <w:r w:rsidRPr="005E4BE1">
        <w:rPr>
          <w:smallCaps/>
          <w:u w:val="single"/>
          <w:lang w:val="ru-RU"/>
        </w:rPr>
        <w:t>Описание последовательности/графика выполнения работ по проекту</w:t>
      </w:r>
    </w:p>
    <w:tbl>
      <w:tblPr>
        <w:tblW w:w="573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2"/>
        <w:gridCol w:w="539"/>
        <w:gridCol w:w="522"/>
        <w:gridCol w:w="594"/>
        <w:gridCol w:w="464"/>
        <w:gridCol w:w="373"/>
        <w:gridCol w:w="449"/>
        <w:gridCol w:w="527"/>
        <w:gridCol w:w="426"/>
        <w:gridCol w:w="374"/>
        <w:gridCol w:w="436"/>
        <w:gridCol w:w="449"/>
        <w:gridCol w:w="400"/>
        <w:gridCol w:w="449"/>
        <w:gridCol w:w="523"/>
        <w:gridCol w:w="595"/>
        <w:gridCol w:w="540"/>
        <w:gridCol w:w="400"/>
        <w:gridCol w:w="449"/>
        <w:gridCol w:w="543"/>
        <w:gridCol w:w="458"/>
        <w:gridCol w:w="374"/>
        <w:gridCol w:w="436"/>
        <w:gridCol w:w="449"/>
        <w:gridCol w:w="549"/>
        <w:gridCol w:w="1931"/>
      </w:tblGrid>
      <w:tr w:rsidR="00BE36D3" w:rsidRPr="003930B6" w:rsidTr="00A74372">
        <w:trPr>
          <w:trHeight w:val="218"/>
          <w:tblHeader/>
        </w:trPr>
        <w:tc>
          <w:tcPr>
            <w:tcW w:w="924" w:type="pct"/>
            <w:vMerge w:val="restart"/>
          </w:tcPr>
          <w:p w:rsidR="00BE36D3" w:rsidRPr="005E4BE1" w:rsidRDefault="00BE36D3" w:rsidP="00933F14">
            <w:pPr>
              <w:spacing w:after="0"/>
              <w:rPr>
                <w:rFonts w:ascii="Times New Roman" w:hAnsi="Times New Roman"/>
                <w:b/>
                <w:sz w:val="20"/>
                <w:szCs w:val="20"/>
              </w:rPr>
            </w:pPr>
            <w:r w:rsidRPr="005E4BE1">
              <w:rPr>
                <w:rFonts w:ascii="Times New Roman" w:hAnsi="Times New Roman"/>
                <w:b/>
                <w:sz w:val="20"/>
                <w:szCs w:val="20"/>
              </w:rPr>
              <w:t>Мероприятия</w:t>
            </w:r>
          </w:p>
        </w:tc>
        <w:tc>
          <w:tcPr>
            <w:tcW w:w="1067" w:type="pct"/>
            <w:gridSpan w:val="7"/>
          </w:tcPr>
          <w:p w:rsidR="00BE36D3" w:rsidRPr="005E4BE1" w:rsidRDefault="00BE36D3" w:rsidP="00933F14">
            <w:pPr>
              <w:spacing w:after="0"/>
              <w:jc w:val="center"/>
              <w:rPr>
                <w:rFonts w:ascii="Times New Roman" w:hAnsi="Times New Roman"/>
                <w:sz w:val="20"/>
                <w:szCs w:val="20"/>
              </w:rPr>
            </w:pPr>
            <w:r w:rsidRPr="005E4BE1">
              <w:rPr>
                <w:rFonts w:ascii="Times New Roman" w:hAnsi="Times New Roman"/>
                <w:sz w:val="20"/>
                <w:szCs w:val="20"/>
              </w:rPr>
              <w:t>` `2015 год</w:t>
            </w:r>
          </w:p>
        </w:tc>
        <w:tc>
          <w:tcPr>
            <w:tcW w:w="1717" w:type="pct"/>
            <w:gridSpan w:val="12"/>
          </w:tcPr>
          <w:p w:rsidR="00BE36D3" w:rsidRPr="005E4BE1" w:rsidRDefault="00BE36D3" w:rsidP="00933F14">
            <w:pPr>
              <w:spacing w:after="0"/>
              <w:jc w:val="center"/>
              <w:rPr>
                <w:rFonts w:ascii="Times New Roman" w:hAnsi="Times New Roman"/>
                <w:sz w:val="20"/>
                <w:szCs w:val="20"/>
              </w:rPr>
            </w:pPr>
            <w:r w:rsidRPr="005E4BE1">
              <w:rPr>
                <w:rFonts w:ascii="Times New Roman" w:hAnsi="Times New Roman"/>
                <w:sz w:val="20"/>
                <w:szCs w:val="20"/>
              </w:rPr>
              <w:t>2016год</w:t>
            </w:r>
          </w:p>
        </w:tc>
        <w:tc>
          <w:tcPr>
            <w:tcW w:w="697" w:type="pct"/>
            <w:gridSpan w:val="5"/>
          </w:tcPr>
          <w:p w:rsidR="00BE36D3" w:rsidRPr="005E4BE1" w:rsidRDefault="00BE36D3" w:rsidP="00D328EC">
            <w:pPr>
              <w:spacing w:after="0"/>
              <w:jc w:val="center"/>
              <w:rPr>
                <w:rFonts w:ascii="Times New Roman" w:hAnsi="Times New Roman"/>
                <w:sz w:val="20"/>
                <w:szCs w:val="20"/>
              </w:rPr>
            </w:pPr>
            <w:r w:rsidRPr="005E4BE1">
              <w:rPr>
                <w:rFonts w:ascii="Times New Roman" w:hAnsi="Times New Roman"/>
                <w:sz w:val="20"/>
                <w:szCs w:val="20"/>
              </w:rPr>
              <w:t>2017год</w:t>
            </w:r>
          </w:p>
        </w:tc>
        <w:tc>
          <w:tcPr>
            <w:tcW w:w="595" w:type="pct"/>
            <w:vMerge w:val="restart"/>
          </w:tcPr>
          <w:p w:rsidR="00BE36D3" w:rsidRPr="005E4BE1" w:rsidRDefault="00BE36D3" w:rsidP="00933F14">
            <w:pPr>
              <w:spacing w:after="0" w:line="240" w:lineRule="auto"/>
              <w:rPr>
                <w:rFonts w:ascii="Times New Roman" w:hAnsi="Times New Roman"/>
                <w:sz w:val="20"/>
                <w:szCs w:val="20"/>
              </w:rPr>
            </w:pPr>
            <w:r w:rsidRPr="005E4BE1">
              <w:rPr>
                <w:rFonts w:ascii="Times New Roman" w:hAnsi="Times New Roman"/>
                <w:sz w:val="20"/>
                <w:szCs w:val="20"/>
              </w:rPr>
              <w:t>Ответственные лица за исполнение мероприятий</w:t>
            </w:r>
          </w:p>
        </w:tc>
      </w:tr>
      <w:tr w:rsidR="00BE36D3" w:rsidRPr="003930B6" w:rsidTr="00A74372">
        <w:trPr>
          <w:trHeight w:val="309"/>
          <w:tblHeader/>
        </w:trPr>
        <w:tc>
          <w:tcPr>
            <w:tcW w:w="924" w:type="pct"/>
            <w:vMerge/>
          </w:tcPr>
          <w:p w:rsidR="00BE36D3" w:rsidRPr="003930B6" w:rsidRDefault="00BE36D3" w:rsidP="00933F14">
            <w:pPr>
              <w:spacing w:after="0"/>
              <w:rPr>
                <w:rFonts w:ascii="Times New Roman" w:hAnsi="Times New Roman"/>
              </w:rPr>
            </w:pPr>
          </w:p>
        </w:tc>
        <w:tc>
          <w:tcPr>
            <w:tcW w:w="166"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VI</w:t>
            </w:r>
          </w:p>
        </w:tc>
        <w:tc>
          <w:tcPr>
            <w:tcW w:w="161"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VII</w:t>
            </w:r>
          </w:p>
        </w:tc>
        <w:tc>
          <w:tcPr>
            <w:tcW w:w="183"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VIII</w:t>
            </w:r>
          </w:p>
        </w:tc>
        <w:tc>
          <w:tcPr>
            <w:tcW w:w="143"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IX</w:t>
            </w:r>
          </w:p>
        </w:tc>
        <w:tc>
          <w:tcPr>
            <w:tcW w:w="115"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X</w:t>
            </w:r>
          </w:p>
        </w:tc>
        <w:tc>
          <w:tcPr>
            <w:tcW w:w="138"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XI</w:t>
            </w:r>
          </w:p>
        </w:tc>
        <w:tc>
          <w:tcPr>
            <w:tcW w:w="162"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XII</w:t>
            </w:r>
          </w:p>
        </w:tc>
        <w:tc>
          <w:tcPr>
            <w:tcW w:w="131"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w:t>
            </w:r>
          </w:p>
        </w:tc>
        <w:tc>
          <w:tcPr>
            <w:tcW w:w="115"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II</w:t>
            </w:r>
          </w:p>
        </w:tc>
        <w:tc>
          <w:tcPr>
            <w:tcW w:w="134"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III</w:t>
            </w:r>
          </w:p>
        </w:tc>
        <w:tc>
          <w:tcPr>
            <w:tcW w:w="138"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IV</w:t>
            </w:r>
          </w:p>
        </w:tc>
        <w:tc>
          <w:tcPr>
            <w:tcW w:w="123"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w:t>
            </w:r>
          </w:p>
        </w:tc>
        <w:tc>
          <w:tcPr>
            <w:tcW w:w="138"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VI</w:t>
            </w:r>
          </w:p>
        </w:tc>
        <w:tc>
          <w:tcPr>
            <w:tcW w:w="161"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VII</w:t>
            </w:r>
          </w:p>
        </w:tc>
        <w:tc>
          <w:tcPr>
            <w:tcW w:w="183"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VIII</w:t>
            </w:r>
          </w:p>
        </w:tc>
        <w:tc>
          <w:tcPr>
            <w:tcW w:w="166"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IX</w:t>
            </w:r>
          </w:p>
        </w:tc>
        <w:tc>
          <w:tcPr>
            <w:tcW w:w="123"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X</w:t>
            </w:r>
          </w:p>
        </w:tc>
        <w:tc>
          <w:tcPr>
            <w:tcW w:w="138"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XI</w:t>
            </w:r>
          </w:p>
        </w:tc>
        <w:tc>
          <w:tcPr>
            <w:tcW w:w="166"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XII</w:t>
            </w:r>
          </w:p>
        </w:tc>
        <w:tc>
          <w:tcPr>
            <w:tcW w:w="141"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w:t>
            </w:r>
          </w:p>
        </w:tc>
        <w:tc>
          <w:tcPr>
            <w:tcW w:w="115"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II</w:t>
            </w:r>
          </w:p>
        </w:tc>
        <w:tc>
          <w:tcPr>
            <w:tcW w:w="134"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III</w:t>
            </w:r>
          </w:p>
        </w:tc>
        <w:tc>
          <w:tcPr>
            <w:tcW w:w="138"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IV</w:t>
            </w:r>
          </w:p>
        </w:tc>
        <w:tc>
          <w:tcPr>
            <w:tcW w:w="169" w:type="pct"/>
          </w:tcPr>
          <w:p w:rsidR="00BE36D3" w:rsidRPr="00D328EC" w:rsidRDefault="00BE36D3" w:rsidP="00E842D3">
            <w:pPr>
              <w:spacing w:after="0"/>
              <w:rPr>
                <w:rFonts w:ascii="Times New Roman" w:hAnsi="Times New Roman"/>
                <w:sz w:val="20"/>
                <w:szCs w:val="20"/>
              </w:rPr>
            </w:pPr>
            <w:r w:rsidRPr="00D328EC">
              <w:rPr>
                <w:rFonts w:ascii="Times New Roman" w:hAnsi="Times New Roman"/>
                <w:sz w:val="20"/>
                <w:szCs w:val="20"/>
              </w:rPr>
              <w:t>V</w:t>
            </w:r>
          </w:p>
        </w:tc>
        <w:tc>
          <w:tcPr>
            <w:tcW w:w="595" w:type="pct"/>
            <w:vMerge/>
          </w:tcPr>
          <w:p w:rsidR="00BE36D3" w:rsidRPr="003930B6" w:rsidRDefault="00BE36D3" w:rsidP="00933F14">
            <w:pPr>
              <w:spacing w:after="0"/>
              <w:rPr>
                <w:rFonts w:ascii="Times New Roman" w:hAnsi="Times New Roman"/>
              </w:rPr>
            </w:pPr>
          </w:p>
        </w:tc>
      </w:tr>
      <w:tr w:rsidR="00BE36D3" w:rsidRPr="003930B6" w:rsidTr="005E4BE1">
        <w:trPr>
          <w:trHeight w:val="284"/>
        </w:trPr>
        <w:tc>
          <w:tcPr>
            <w:tcW w:w="5000" w:type="pct"/>
            <w:gridSpan w:val="26"/>
          </w:tcPr>
          <w:p w:rsidR="00BE36D3" w:rsidRPr="003930B6" w:rsidRDefault="00BE36D3" w:rsidP="00311591">
            <w:pPr>
              <w:spacing w:after="0"/>
              <w:rPr>
                <w:rFonts w:ascii="Times New Roman" w:hAnsi="Times New Roman"/>
              </w:rPr>
            </w:pPr>
            <w:r w:rsidRPr="003930B6">
              <w:rPr>
                <w:rFonts w:ascii="Times New Roman" w:hAnsi="Times New Roman"/>
                <w:b/>
                <w:smallCaps/>
                <w:sz w:val="18"/>
                <w:szCs w:val="18"/>
                <w:lang w:eastAsia="ru-RU"/>
              </w:rPr>
              <w:t>Задача 1 – Подготовительные работы</w:t>
            </w:r>
          </w:p>
        </w:tc>
      </w:tr>
      <w:tr w:rsidR="00BE36D3" w:rsidRPr="003930B6" w:rsidTr="00A74372">
        <w:trPr>
          <w:trHeight w:val="309"/>
        </w:trPr>
        <w:tc>
          <w:tcPr>
            <w:tcW w:w="924" w:type="pct"/>
          </w:tcPr>
          <w:p w:rsidR="00BE36D3" w:rsidRPr="003930B6" w:rsidRDefault="00BE36D3" w:rsidP="00933F14">
            <w:pPr>
              <w:pStyle w:val="Iauiue2"/>
              <w:rPr>
                <w:i/>
                <w:color w:val="008000"/>
                <w:sz w:val="18"/>
                <w:szCs w:val="18"/>
                <w:lang w:val="ru-RU"/>
              </w:rPr>
            </w:pPr>
            <w:r w:rsidRPr="003930B6">
              <w:rPr>
                <w:i/>
                <w:color w:val="0070C0"/>
                <w:sz w:val="18"/>
                <w:szCs w:val="18"/>
                <w:lang w:val="ru-RU"/>
              </w:rPr>
              <w:t>Мероприятие 1.1 - Закупка Оборудования</w:t>
            </w:r>
          </w:p>
        </w:tc>
        <w:tc>
          <w:tcPr>
            <w:tcW w:w="166" w:type="pct"/>
          </w:tcPr>
          <w:p w:rsidR="00BE36D3" w:rsidRPr="005E4BE1" w:rsidRDefault="00BE36D3" w:rsidP="00E57760">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E57760">
            <w:pPr>
              <w:spacing w:after="0"/>
              <w:rPr>
                <w:rFonts w:ascii="Times New Roman" w:hAnsi="Times New Roman"/>
                <w:sz w:val="20"/>
                <w:szCs w:val="20"/>
              </w:rPr>
            </w:pPr>
          </w:p>
        </w:tc>
        <w:tc>
          <w:tcPr>
            <w:tcW w:w="183" w:type="pct"/>
          </w:tcPr>
          <w:p w:rsidR="00BE36D3" w:rsidRPr="005E4BE1" w:rsidRDefault="00BE36D3" w:rsidP="00E57760">
            <w:pPr>
              <w:spacing w:after="0"/>
              <w:rPr>
                <w:rFonts w:ascii="Times New Roman" w:hAnsi="Times New Roman"/>
                <w:sz w:val="20"/>
                <w:szCs w:val="20"/>
              </w:rPr>
            </w:pPr>
          </w:p>
        </w:tc>
        <w:tc>
          <w:tcPr>
            <w:tcW w:w="143" w:type="pct"/>
          </w:tcPr>
          <w:p w:rsidR="00BE36D3" w:rsidRPr="005E4BE1" w:rsidRDefault="00BE36D3" w:rsidP="00E57760">
            <w:pPr>
              <w:spacing w:after="0"/>
              <w:rPr>
                <w:rFonts w:ascii="Times New Roman" w:hAnsi="Times New Roman"/>
                <w:sz w:val="20"/>
                <w:szCs w:val="20"/>
              </w:rPr>
            </w:pPr>
          </w:p>
        </w:tc>
        <w:tc>
          <w:tcPr>
            <w:tcW w:w="115"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2" w:type="pct"/>
          </w:tcPr>
          <w:p w:rsidR="00BE36D3" w:rsidRPr="005E4BE1" w:rsidRDefault="00BE36D3" w:rsidP="00E57760">
            <w:pPr>
              <w:spacing w:after="0"/>
              <w:rPr>
                <w:rFonts w:ascii="Times New Roman" w:hAnsi="Times New Roman"/>
                <w:sz w:val="20"/>
                <w:szCs w:val="20"/>
              </w:rPr>
            </w:pPr>
          </w:p>
        </w:tc>
        <w:tc>
          <w:tcPr>
            <w:tcW w:w="131" w:type="pct"/>
          </w:tcPr>
          <w:p w:rsidR="00BE36D3" w:rsidRPr="005E4BE1" w:rsidRDefault="00BE36D3" w:rsidP="00E57760">
            <w:pPr>
              <w:spacing w:after="0"/>
              <w:rPr>
                <w:rFonts w:ascii="Times New Roman" w:hAnsi="Times New Roman"/>
                <w:sz w:val="20"/>
                <w:szCs w:val="20"/>
              </w:rPr>
            </w:pPr>
          </w:p>
        </w:tc>
        <w:tc>
          <w:tcPr>
            <w:tcW w:w="115" w:type="pct"/>
          </w:tcPr>
          <w:p w:rsidR="00BE36D3" w:rsidRPr="005E4BE1" w:rsidRDefault="00BE36D3" w:rsidP="00E57760">
            <w:pPr>
              <w:spacing w:after="0"/>
              <w:rPr>
                <w:rFonts w:ascii="Times New Roman" w:hAnsi="Times New Roman"/>
                <w:sz w:val="20"/>
                <w:szCs w:val="20"/>
              </w:rPr>
            </w:pPr>
          </w:p>
        </w:tc>
        <w:tc>
          <w:tcPr>
            <w:tcW w:w="134"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23"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1" w:type="pct"/>
          </w:tcPr>
          <w:p w:rsidR="00BE36D3" w:rsidRPr="005E4BE1" w:rsidRDefault="00BE36D3" w:rsidP="00E57760">
            <w:pPr>
              <w:spacing w:after="0"/>
              <w:rPr>
                <w:rFonts w:ascii="Times New Roman" w:hAnsi="Times New Roman"/>
                <w:sz w:val="20"/>
                <w:szCs w:val="20"/>
              </w:rPr>
            </w:pPr>
          </w:p>
        </w:tc>
        <w:tc>
          <w:tcPr>
            <w:tcW w:w="183" w:type="pct"/>
          </w:tcPr>
          <w:p w:rsidR="00BE36D3" w:rsidRPr="005E4BE1" w:rsidRDefault="00BE36D3" w:rsidP="00E57760">
            <w:pPr>
              <w:spacing w:after="0"/>
              <w:rPr>
                <w:rFonts w:ascii="Times New Roman" w:hAnsi="Times New Roman"/>
                <w:sz w:val="20"/>
                <w:szCs w:val="20"/>
              </w:rPr>
            </w:pPr>
          </w:p>
        </w:tc>
        <w:tc>
          <w:tcPr>
            <w:tcW w:w="166" w:type="pct"/>
          </w:tcPr>
          <w:p w:rsidR="00BE36D3" w:rsidRPr="005E4BE1" w:rsidRDefault="00BE36D3" w:rsidP="00E57760">
            <w:pPr>
              <w:spacing w:after="0"/>
              <w:rPr>
                <w:rFonts w:ascii="Times New Roman" w:hAnsi="Times New Roman"/>
                <w:sz w:val="20"/>
                <w:szCs w:val="20"/>
              </w:rPr>
            </w:pPr>
          </w:p>
        </w:tc>
        <w:tc>
          <w:tcPr>
            <w:tcW w:w="123"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6" w:type="pct"/>
          </w:tcPr>
          <w:p w:rsidR="00BE36D3" w:rsidRPr="005E4BE1" w:rsidRDefault="00BE36D3" w:rsidP="00E57760">
            <w:pPr>
              <w:spacing w:after="0"/>
              <w:rPr>
                <w:rFonts w:ascii="Times New Roman" w:hAnsi="Times New Roman"/>
                <w:sz w:val="20"/>
                <w:szCs w:val="20"/>
              </w:rPr>
            </w:pPr>
          </w:p>
        </w:tc>
        <w:tc>
          <w:tcPr>
            <w:tcW w:w="141" w:type="pct"/>
          </w:tcPr>
          <w:p w:rsidR="00BE36D3" w:rsidRPr="005E4BE1" w:rsidRDefault="00BE36D3" w:rsidP="00E57760">
            <w:pPr>
              <w:spacing w:after="0"/>
              <w:rPr>
                <w:rFonts w:ascii="Times New Roman" w:hAnsi="Times New Roman"/>
                <w:sz w:val="20"/>
                <w:szCs w:val="20"/>
              </w:rPr>
            </w:pPr>
          </w:p>
        </w:tc>
        <w:tc>
          <w:tcPr>
            <w:tcW w:w="115" w:type="pct"/>
          </w:tcPr>
          <w:p w:rsidR="00BE36D3" w:rsidRPr="005E4BE1" w:rsidRDefault="00BE36D3" w:rsidP="00E57760">
            <w:pPr>
              <w:spacing w:after="0"/>
              <w:rPr>
                <w:rFonts w:ascii="Times New Roman" w:hAnsi="Times New Roman"/>
                <w:sz w:val="20"/>
                <w:szCs w:val="20"/>
              </w:rPr>
            </w:pPr>
          </w:p>
        </w:tc>
        <w:tc>
          <w:tcPr>
            <w:tcW w:w="134"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9" w:type="pct"/>
          </w:tcPr>
          <w:p w:rsidR="00BE36D3" w:rsidRPr="005E4BE1" w:rsidRDefault="00BE36D3" w:rsidP="00E57760">
            <w:pPr>
              <w:spacing w:after="0"/>
              <w:rPr>
                <w:rFonts w:ascii="Times New Roman" w:hAnsi="Times New Roman"/>
                <w:sz w:val="20"/>
                <w:szCs w:val="20"/>
              </w:rPr>
            </w:pPr>
          </w:p>
        </w:tc>
        <w:tc>
          <w:tcPr>
            <w:tcW w:w="595" w:type="pct"/>
          </w:tcPr>
          <w:p w:rsidR="00BE36D3" w:rsidRPr="003930B6" w:rsidRDefault="00BE36D3" w:rsidP="00E57760">
            <w:pPr>
              <w:spacing w:after="0"/>
              <w:rPr>
                <w:rFonts w:ascii="Times New Roman" w:hAnsi="Times New Roman"/>
                <w:sz w:val="20"/>
                <w:szCs w:val="20"/>
              </w:rPr>
            </w:pPr>
            <w:r w:rsidRPr="003930B6">
              <w:rPr>
                <w:rFonts w:ascii="Times New Roman" w:hAnsi="Times New Roman"/>
                <w:sz w:val="20"/>
                <w:szCs w:val="20"/>
              </w:rPr>
              <w:t>ПМГ/ГЕФ</w:t>
            </w:r>
          </w:p>
        </w:tc>
      </w:tr>
      <w:tr w:rsidR="00BE36D3" w:rsidRPr="003930B6" w:rsidTr="00A74372">
        <w:trPr>
          <w:trHeight w:val="595"/>
        </w:trPr>
        <w:tc>
          <w:tcPr>
            <w:tcW w:w="924" w:type="pct"/>
          </w:tcPr>
          <w:p w:rsidR="00BE36D3" w:rsidRPr="003930B6" w:rsidRDefault="00BE36D3" w:rsidP="00933F14">
            <w:pPr>
              <w:pStyle w:val="Iauiue2"/>
              <w:rPr>
                <w:i/>
                <w:color w:val="008000"/>
                <w:sz w:val="18"/>
                <w:szCs w:val="18"/>
                <w:lang w:val="ru-RU"/>
              </w:rPr>
            </w:pPr>
            <w:r w:rsidRPr="003930B6">
              <w:rPr>
                <w:i/>
                <w:color w:val="0070C0"/>
                <w:sz w:val="18"/>
                <w:szCs w:val="18"/>
                <w:lang w:val="ru-RU"/>
              </w:rPr>
              <w:t>Мероприятие 1.2 – Обучающий семинар для участников - сотрудников проекта</w:t>
            </w:r>
          </w:p>
        </w:tc>
        <w:tc>
          <w:tcPr>
            <w:tcW w:w="166" w:type="pct"/>
          </w:tcPr>
          <w:p w:rsidR="00BE36D3" w:rsidRPr="005E4BE1" w:rsidRDefault="00BE36D3" w:rsidP="00E57760">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E57760">
            <w:pPr>
              <w:spacing w:after="0"/>
              <w:rPr>
                <w:rFonts w:ascii="Times New Roman" w:hAnsi="Times New Roman"/>
                <w:sz w:val="20"/>
                <w:szCs w:val="20"/>
              </w:rPr>
            </w:pPr>
          </w:p>
        </w:tc>
        <w:tc>
          <w:tcPr>
            <w:tcW w:w="183" w:type="pct"/>
          </w:tcPr>
          <w:p w:rsidR="00BE36D3" w:rsidRPr="005E4BE1" w:rsidRDefault="00BE36D3" w:rsidP="00E57760">
            <w:pPr>
              <w:spacing w:after="0"/>
              <w:rPr>
                <w:rFonts w:ascii="Times New Roman" w:hAnsi="Times New Roman"/>
                <w:sz w:val="20"/>
                <w:szCs w:val="20"/>
              </w:rPr>
            </w:pPr>
          </w:p>
        </w:tc>
        <w:tc>
          <w:tcPr>
            <w:tcW w:w="143" w:type="pct"/>
          </w:tcPr>
          <w:p w:rsidR="00BE36D3" w:rsidRPr="005E4BE1" w:rsidRDefault="00BE36D3" w:rsidP="00E57760">
            <w:pPr>
              <w:spacing w:after="0"/>
              <w:rPr>
                <w:rFonts w:ascii="Times New Roman" w:hAnsi="Times New Roman"/>
                <w:sz w:val="20"/>
                <w:szCs w:val="20"/>
              </w:rPr>
            </w:pPr>
          </w:p>
        </w:tc>
        <w:tc>
          <w:tcPr>
            <w:tcW w:w="115"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2" w:type="pct"/>
          </w:tcPr>
          <w:p w:rsidR="00BE36D3" w:rsidRPr="005E4BE1" w:rsidRDefault="00BE36D3" w:rsidP="00E57760">
            <w:pPr>
              <w:spacing w:after="0"/>
              <w:rPr>
                <w:rFonts w:ascii="Times New Roman" w:hAnsi="Times New Roman"/>
                <w:sz w:val="20"/>
                <w:szCs w:val="20"/>
              </w:rPr>
            </w:pPr>
          </w:p>
        </w:tc>
        <w:tc>
          <w:tcPr>
            <w:tcW w:w="131" w:type="pct"/>
          </w:tcPr>
          <w:p w:rsidR="00BE36D3" w:rsidRPr="005E4BE1" w:rsidRDefault="00BE36D3" w:rsidP="00E57760">
            <w:pPr>
              <w:spacing w:after="0"/>
              <w:rPr>
                <w:rFonts w:ascii="Times New Roman" w:hAnsi="Times New Roman"/>
                <w:sz w:val="20"/>
                <w:szCs w:val="20"/>
              </w:rPr>
            </w:pPr>
          </w:p>
        </w:tc>
        <w:tc>
          <w:tcPr>
            <w:tcW w:w="115" w:type="pct"/>
          </w:tcPr>
          <w:p w:rsidR="00BE36D3" w:rsidRPr="005E4BE1" w:rsidRDefault="00BE36D3" w:rsidP="00E57760">
            <w:pPr>
              <w:spacing w:after="0"/>
              <w:rPr>
                <w:rFonts w:ascii="Times New Roman" w:hAnsi="Times New Roman"/>
                <w:sz w:val="20"/>
                <w:szCs w:val="20"/>
              </w:rPr>
            </w:pPr>
          </w:p>
        </w:tc>
        <w:tc>
          <w:tcPr>
            <w:tcW w:w="134"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23"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1" w:type="pct"/>
          </w:tcPr>
          <w:p w:rsidR="00BE36D3" w:rsidRPr="005E4BE1" w:rsidRDefault="00BE36D3" w:rsidP="00E57760">
            <w:pPr>
              <w:spacing w:after="0"/>
              <w:rPr>
                <w:rFonts w:ascii="Times New Roman" w:hAnsi="Times New Roman"/>
                <w:sz w:val="20"/>
                <w:szCs w:val="20"/>
              </w:rPr>
            </w:pPr>
          </w:p>
        </w:tc>
        <w:tc>
          <w:tcPr>
            <w:tcW w:w="183" w:type="pct"/>
          </w:tcPr>
          <w:p w:rsidR="00BE36D3" w:rsidRPr="005E4BE1" w:rsidRDefault="00BE36D3" w:rsidP="00E57760">
            <w:pPr>
              <w:spacing w:after="0"/>
              <w:rPr>
                <w:rFonts w:ascii="Times New Roman" w:hAnsi="Times New Roman"/>
                <w:sz w:val="20"/>
                <w:szCs w:val="20"/>
              </w:rPr>
            </w:pPr>
          </w:p>
        </w:tc>
        <w:tc>
          <w:tcPr>
            <w:tcW w:w="166" w:type="pct"/>
          </w:tcPr>
          <w:p w:rsidR="00BE36D3" w:rsidRPr="005E4BE1" w:rsidRDefault="00BE36D3" w:rsidP="00E57760">
            <w:pPr>
              <w:spacing w:after="0"/>
              <w:rPr>
                <w:rFonts w:ascii="Times New Roman" w:hAnsi="Times New Roman"/>
                <w:sz w:val="20"/>
                <w:szCs w:val="20"/>
              </w:rPr>
            </w:pPr>
          </w:p>
        </w:tc>
        <w:tc>
          <w:tcPr>
            <w:tcW w:w="123"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6" w:type="pct"/>
          </w:tcPr>
          <w:p w:rsidR="00BE36D3" w:rsidRPr="005E4BE1" w:rsidRDefault="00BE36D3" w:rsidP="00E57760">
            <w:pPr>
              <w:spacing w:after="0"/>
              <w:rPr>
                <w:rFonts w:ascii="Times New Roman" w:hAnsi="Times New Roman"/>
                <w:sz w:val="20"/>
                <w:szCs w:val="20"/>
              </w:rPr>
            </w:pPr>
          </w:p>
        </w:tc>
        <w:tc>
          <w:tcPr>
            <w:tcW w:w="141" w:type="pct"/>
          </w:tcPr>
          <w:p w:rsidR="00BE36D3" w:rsidRPr="005E4BE1" w:rsidRDefault="00BE36D3" w:rsidP="00E57760">
            <w:pPr>
              <w:spacing w:after="0"/>
              <w:rPr>
                <w:rFonts w:ascii="Times New Roman" w:hAnsi="Times New Roman"/>
                <w:sz w:val="20"/>
                <w:szCs w:val="20"/>
              </w:rPr>
            </w:pPr>
          </w:p>
        </w:tc>
        <w:tc>
          <w:tcPr>
            <w:tcW w:w="115" w:type="pct"/>
          </w:tcPr>
          <w:p w:rsidR="00BE36D3" w:rsidRPr="005E4BE1" w:rsidRDefault="00BE36D3" w:rsidP="00E57760">
            <w:pPr>
              <w:spacing w:after="0"/>
              <w:rPr>
                <w:rFonts w:ascii="Times New Roman" w:hAnsi="Times New Roman"/>
                <w:sz w:val="20"/>
                <w:szCs w:val="20"/>
              </w:rPr>
            </w:pPr>
          </w:p>
        </w:tc>
        <w:tc>
          <w:tcPr>
            <w:tcW w:w="134" w:type="pct"/>
          </w:tcPr>
          <w:p w:rsidR="00BE36D3" w:rsidRPr="005E4BE1" w:rsidRDefault="00BE36D3" w:rsidP="00E57760">
            <w:pPr>
              <w:spacing w:after="0"/>
              <w:rPr>
                <w:rFonts w:ascii="Times New Roman" w:hAnsi="Times New Roman"/>
                <w:sz w:val="20"/>
                <w:szCs w:val="20"/>
              </w:rPr>
            </w:pPr>
          </w:p>
        </w:tc>
        <w:tc>
          <w:tcPr>
            <w:tcW w:w="138" w:type="pct"/>
          </w:tcPr>
          <w:p w:rsidR="00BE36D3" w:rsidRPr="005E4BE1" w:rsidRDefault="00BE36D3" w:rsidP="00E57760">
            <w:pPr>
              <w:spacing w:after="0"/>
              <w:rPr>
                <w:rFonts w:ascii="Times New Roman" w:hAnsi="Times New Roman"/>
                <w:sz w:val="20"/>
                <w:szCs w:val="20"/>
              </w:rPr>
            </w:pPr>
          </w:p>
        </w:tc>
        <w:tc>
          <w:tcPr>
            <w:tcW w:w="169" w:type="pct"/>
          </w:tcPr>
          <w:p w:rsidR="00BE36D3" w:rsidRPr="005E4BE1" w:rsidRDefault="00BE36D3" w:rsidP="00E57760">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УрГУ, КРАСС, Фермерской кенгаш, фермеры проекта</w:t>
            </w:r>
          </w:p>
        </w:tc>
      </w:tr>
      <w:tr w:rsidR="00BE36D3" w:rsidRPr="003930B6" w:rsidTr="00A74372">
        <w:trPr>
          <w:trHeight w:val="614"/>
        </w:trPr>
        <w:tc>
          <w:tcPr>
            <w:tcW w:w="924" w:type="pct"/>
          </w:tcPr>
          <w:p w:rsidR="00BE36D3" w:rsidRPr="003930B6" w:rsidRDefault="00BE36D3" w:rsidP="00933F14">
            <w:pPr>
              <w:pStyle w:val="Iauiue2"/>
              <w:rPr>
                <w:i/>
                <w:color w:val="008000"/>
                <w:sz w:val="18"/>
                <w:szCs w:val="18"/>
                <w:lang w:val="ru-RU"/>
              </w:rPr>
            </w:pPr>
            <w:r w:rsidRPr="003930B6">
              <w:rPr>
                <w:i/>
                <w:color w:val="0070C0"/>
                <w:sz w:val="18"/>
                <w:szCs w:val="18"/>
                <w:lang w:val="ru-RU"/>
              </w:rPr>
              <w:t>Мероприятие 1.3 – Подготовительные работы для компостирования сельхоз отходов</w:t>
            </w:r>
          </w:p>
        </w:tc>
        <w:tc>
          <w:tcPr>
            <w:tcW w:w="166"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43"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15"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2"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1"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15"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4"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23"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Фермерской кенгаш, Фермеры пилотных участок</w:t>
            </w:r>
          </w:p>
        </w:tc>
      </w:tr>
      <w:tr w:rsidR="00BE36D3" w:rsidRPr="003930B6" w:rsidTr="00A74372">
        <w:trPr>
          <w:trHeight w:val="456"/>
        </w:trPr>
        <w:tc>
          <w:tcPr>
            <w:tcW w:w="924" w:type="pct"/>
          </w:tcPr>
          <w:p w:rsidR="00BE36D3" w:rsidRPr="003930B6" w:rsidRDefault="00BE36D3" w:rsidP="00933F14">
            <w:pPr>
              <w:pStyle w:val="Iauiue2"/>
              <w:rPr>
                <w:i/>
                <w:color w:val="008000"/>
                <w:sz w:val="18"/>
                <w:szCs w:val="18"/>
                <w:lang w:val="ru-RU"/>
              </w:rPr>
            </w:pPr>
            <w:r w:rsidRPr="003930B6">
              <w:rPr>
                <w:i/>
                <w:color w:val="0070C0"/>
                <w:sz w:val="18"/>
                <w:szCs w:val="18"/>
                <w:lang w:val="ru-RU"/>
              </w:rPr>
              <w:t>Мероприятие 1.4 – подготовка семена риса для пересадки рассады</w:t>
            </w:r>
          </w:p>
        </w:tc>
        <w:tc>
          <w:tcPr>
            <w:tcW w:w="166"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43"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Фермерской кенгаш, фермеры пилотных участок</w:t>
            </w:r>
          </w:p>
        </w:tc>
      </w:tr>
      <w:tr w:rsidR="00BE36D3" w:rsidRPr="003930B6" w:rsidTr="00A74372">
        <w:trPr>
          <w:trHeight w:val="635"/>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3930B6">
              <w:rPr>
                <w:rFonts w:ascii="Times New Roman" w:hAnsi="Times New Roman"/>
                <w:i/>
                <w:color w:val="0070C0"/>
                <w:sz w:val="18"/>
                <w:szCs w:val="18"/>
              </w:rPr>
              <w:t>Мероприятие 1.5- Подготовительные работы для проведения сельхоз работ</w:t>
            </w:r>
          </w:p>
        </w:tc>
        <w:tc>
          <w:tcPr>
            <w:tcW w:w="166"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83" w:type="pct"/>
          </w:tcPr>
          <w:p w:rsidR="00BE36D3" w:rsidRPr="005E4BE1" w:rsidRDefault="00BE36D3" w:rsidP="00933F14">
            <w:pPr>
              <w:spacing w:after="0"/>
              <w:rPr>
                <w:rFonts w:ascii="Times New Roman" w:hAnsi="Times New Roman"/>
                <w:sz w:val="20"/>
                <w:szCs w:val="20"/>
              </w:rPr>
            </w:pPr>
          </w:p>
        </w:tc>
        <w:tc>
          <w:tcPr>
            <w:tcW w:w="143"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Фермерской кенгаш, фермеры пилотных участок, УрГУ, КРАСС</w:t>
            </w:r>
          </w:p>
        </w:tc>
      </w:tr>
      <w:tr w:rsidR="00BE36D3" w:rsidRPr="003930B6" w:rsidTr="00A74372">
        <w:trPr>
          <w:trHeight w:val="535"/>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B6096A">
              <w:rPr>
                <w:rFonts w:ascii="Times New Roman" w:hAnsi="Times New Roman"/>
                <w:i/>
                <w:color w:val="0070C0"/>
                <w:sz w:val="18"/>
                <w:szCs w:val="18"/>
              </w:rPr>
              <w:t>Мероприятие 1.6 – Обмена опытов для распространение технологии</w:t>
            </w:r>
          </w:p>
        </w:tc>
        <w:tc>
          <w:tcPr>
            <w:tcW w:w="166"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43"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rPr>
                <w:rFonts w:ascii="Times New Roman" w:hAnsi="Times New Roman"/>
                <w:sz w:val="18"/>
                <w:szCs w:val="18"/>
              </w:rPr>
            </w:pPr>
          </w:p>
        </w:tc>
      </w:tr>
      <w:tr w:rsidR="00BE36D3" w:rsidRPr="003930B6" w:rsidTr="005E4BE1">
        <w:trPr>
          <w:trHeight w:val="265"/>
        </w:trPr>
        <w:tc>
          <w:tcPr>
            <w:tcW w:w="5000" w:type="pct"/>
            <w:gridSpan w:val="26"/>
          </w:tcPr>
          <w:p w:rsidR="00BE36D3" w:rsidRPr="005E4BE1" w:rsidRDefault="00BE36D3" w:rsidP="00E57760">
            <w:pPr>
              <w:spacing w:after="0"/>
              <w:rPr>
                <w:rFonts w:ascii="Times New Roman" w:hAnsi="Times New Roman"/>
                <w:sz w:val="20"/>
                <w:szCs w:val="20"/>
              </w:rPr>
            </w:pPr>
            <w:r w:rsidRPr="005E4BE1">
              <w:rPr>
                <w:rFonts w:ascii="Times New Roman" w:hAnsi="Times New Roman"/>
                <w:b/>
                <w:smallCaps/>
                <w:sz w:val="20"/>
                <w:szCs w:val="20"/>
                <w:lang w:eastAsia="ru-RU"/>
              </w:rPr>
              <w:t>Задача 2 – Демонстрация технологии</w:t>
            </w:r>
          </w:p>
        </w:tc>
      </w:tr>
      <w:tr w:rsidR="00BE36D3" w:rsidRPr="003930B6" w:rsidTr="00A74372">
        <w:trPr>
          <w:trHeight w:val="309"/>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3930B6">
              <w:rPr>
                <w:rFonts w:ascii="Times New Roman" w:hAnsi="Times New Roman"/>
                <w:i/>
                <w:color w:val="0070C0"/>
                <w:sz w:val="18"/>
                <w:szCs w:val="18"/>
              </w:rPr>
              <w:t>Мероприятие 2.</w:t>
            </w:r>
            <w:r>
              <w:rPr>
                <w:rFonts w:ascii="Times New Roman" w:hAnsi="Times New Roman"/>
                <w:i/>
                <w:color w:val="0070C0"/>
                <w:sz w:val="18"/>
                <w:szCs w:val="18"/>
              </w:rPr>
              <w:t>1</w:t>
            </w:r>
            <w:r w:rsidRPr="003930B6">
              <w:rPr>
                <w:rFonts w:ascii="Times New Roman" w:hAnsi="Times New Roman"/>
                <w:i/>
                <w:color w:val="0070C0"/>
                <w:sz w:val="18"/>
                <w:szCs w:val="18"/>
              </w:rPr>
              <w:t xml:space="preserve"> – Подготовка поля к посеву повторных культур после пшеницы</w:t>
            </w:r>
          </w:p>
        </w:tc>
        <w:tc>
          <w:tcPr>
            <w:tcW w:w="166"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E842D3">
            <w:pPr>
              <w:spacing w:after="0"/>
              <w:rPr>
                <w:rFonts w:ascii="Times New Roman" w:hAnsi="Times New Roman"/>
                <w:sz w:val="20"/>
                <w:szCs w:val="20"/>
              </w:rPr>
            </w:pPr>
          </w:p>
        </w:tc>
        <w:tc>
          <w:tcPr>
            <w:tcW w:w="183" w:type="pct"/>
          </w:tcPr>
          <w:p w:rsidR="00BE36D3" w:rsidRPr="005E4BE1" w:rsidRDefault="00BE36D3" w:rsidP="00E842D3">
            <w:pPr>
              <w:spacing w:after="0"/>
              <w:rPr>
                <w:rFonts w:ascii="Times New Roman" w:hAnsi="Times New Roman"/>
                <w:sz w:val="20"/>
                <w:szCs w:val="20"/>
              </w:rPr>
            </w:pPr>
          </w:p>
        </w:tc>
        <w:tc>
          <w:tcPr>
            <w:tcW w:w="143" w:type="pct"/>
          </w:tcPr>
          <w:p w:rsidR="00BE36D3" w:rsidRPr="005E4BE1" w:rsidRDefault="00BE36D3" w:rsidP="00E842D3">
            <w:pPr>
              <w:spacing w:after="0"/>
              <w:rPr>
                <w:rFonts w:ascii="Times New Roman" w:hAnsi="Times New Roman"/>
                <w:sz w:val="20"/>
                <w:szCs w:val="20"/>
              </w:rPr>
            </w:pPr>
          </w:p>
        </w:tc>
        <w:tc>
          <w:tcPr>
            <w:tcW w:w="115" w:type="pct"/>
          </w:tcPr>
          <w:p w:rsidR="00BE36D3" w:rsidRPr="005E4BE1" w:rsidRDefault="00BE36D3" w:rsidP="00E842D3">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Фермерской кенгаш, фермеры пилотных участок</w:t>
            </w:r>
          </w:p>
        </w:tc>
      </w:tr>
      <w:tr w:rsidR="00BE36D3" w:rsidRPr="003930B6" w:rsidTr="00A74372">
        <w:trPr>
          <w:trHeight w:val="309"/>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3930B6">
              <w:rPr>
                <w:rFonts w:ascii="Times New Roman" w:hAnsi="Times New Roman"/>
                <w:i/>
                <w:color w:val="0070C0"/>
                <w:sz w:val="18"/>
                <w:szCs w:val="18"/>
              </w:rPr>
              <w:t>Мероприятие 2.</w:t>
            </w:r>
            <w:r>
              <w:rPr>
                <w:rFonts w:ascii="Times New Roman" w:hAnsi="Times New Roman"/>
                <w:i/>
                <w:color w:val="0070C0"/>
                <w:sz w:val="18"/>
                <w:szCs w:val="18"/>
              </w:rPr>
              <w:t>2</w:t>
            </w:r>
            <w:r w:rsidRPr="003930B6">
              <w:rPr>
                <w:rFonts w:ascii="Times New Roman" w:hAnsi="Times New Roman"/>
                <w:i/>
                <w:color w:val="0070C0"/>
                <w:sz w:val="18"/>
                <w:szCs w:val="18"/>
              </w:rPr>
              <w:t xml:space="preserve"> – Посев повторных культур</w:t>
            </w:r>
          </w:p>
        </w:tc>
        <w:tc>
          <w:tcPr>
            <w:tcW w:w="166"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83" w:type="pct"/>
          </w:tcPr>
          <w:p w:rsidR="00BE36D3" w:rsidRPr="005E4BE1" w:rsidRDefault="00BE36D3" w:rsidP="00E842D3">
            <w:pPr>
              <w:spacing w:after="0"/>
              <w:rPr>
                <w:rFonts w:ascii="Times New Roman" w:hAnsi="Times New Roman"/>
                <w:sz w:val="20"/>
                <w:szCs w:val="20"/>
              </w:rPr>
            </w:pPr>
          </w:p>
        </w:tc>
        <w:tc>
          <w:tcPr>
            <w:tcW w:w="143" w:type="pct"/>
          </w:tcPr>
          <w:p w:rsidR="00BE36D3" w:rsidRPr="005E4BE1" w:rsidRDefault="00BE36D3" w:rsidP="00E842D3">
            <w:pPr>
              <w:spacing w:after="0"/>
              <w:rPr>
                <w:rFonts w:ascii="Times New Roman" w:hAnsi="Times New Roman"/>
                <w:sz w:val="20"/>
                <w:szCs w:val="20"/>
              </w:rPr>
            </w:pPr>
          </w:p>
        </w:tc>
        <w:tc>
          <w:tcPr>
            <w:tcW w:w="115" w:type="pct"/>
          </w:tcPr>
          <w:p w:rsidR="00BE36D3" w:rsidRPr="005E4BE1" w:rsidRDefault="00BE36D3" w:rsidP="00E842D3">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6"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Фермерской кенгаш, фермеры пилотных участок</w:t>
            </w:r>
          </w:p>
        </w:tc>
      </w:tr>
      <w:tr w:rsidR="00BE36D3" w:rsidRPr="003930B6" w:rsidTr="00A74372">
        <w:trPr>
          <w:trHeight w:val="309"/>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3930B6">
              <w:rPr>
                <w:rFonts w:ascii="Times New Roman" w:hAnsi="Times New Roman"/>
                <w:i/>
                <w:color w:val="0070C0"/>
                <w:sz w:val="18"/>
                <w:szCs w:val="18"/>
              </w:rPr>
              <w:t>Мероприятие 2.</w:t>
            </w:r>
            <w:r>
              <w:rPr>
                <w:rFonts w:ascii="Times New Roman" w:hAnsi="Times New Roman"/>
                <w:i/>
                <w:color w:val="0070C0"/>
                <w:sz w:val="18"/>
                <w:szCs w:val="18"/>
              </w:rPr>
              <w:t>3</w:t>
            </w:r>
            <w:r w:rsidRPr="003930B6">
              <w:rPr>
                <w:rFonts w:ascii="Times New Roman" w:hAnsi="Times New Roman"/>
                <w:i/>
                <w:color w:val="0070C0"/>
                <w:sz w:val="18"/>
                <w:szCs w:val="18"/>
              </w:rPr>
              <w:t xml:space="preserve"> – Наблюдение за всхожестью семян и развитием растений</w:t>
            </w:r>
          </w:p>
        </w:tc>
        <w:tc>
          <w:tcPr>
            <w:tcW w:w="166"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83"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43"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15"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6"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41"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15"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4"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Фермерской кенгаш, фермеры, УрГУ, КРАСС</w:t>
            </w:r>
          </w:p>
        </w:tc>
      </w:tr>
      <w:tr w:rsidR="00BE36D3" w:rsidRPr="003930B6" w:rsidTr="00A74372">
        <w:trPr>
          <w:trHeight w:val="309"/>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3930B6">
              <w:rPr>
                <w:rFonts w:ascii="Times New Roman" w:hAnsi="Times New Roman"/>
                <w:i/>
                <w:color w:val="0070C0"/>
                <w:sz w:val="18"/>
                <w:szCs w:val="18"/>
              </w:rPr>
              <w:t>Мероприятие 2.</w:t>
            </w:r>
            <w:r>
              <w:rPr>
                <w:rFonts w:ascii="Times New Roman" w:hAnsi="Times New Roman"/>
                <w:i/>
                <w:color w:val="0070C0"/>
                <w:sz w:val="18"/>
                <w:szCs w:val="18"/>
              </w:rPr>
              <w:t>4</w:t>
            </w:r>
            <w:r w:rsidRPr="003930B6">
              <w:rPr>
                <w:rFonts w:ascii="Times New Roman" w:hAnsi="Times New Roman"/>
                <w:i/>
                <w:color w:val="0070C0"/>
                <w:sz w:val="18"/>
                <w:szCs w:val="18"/>
              </w:rPr>
              <w:t xml:space="preserve"> – Проведение Агро-консультативных семинаров «День Поля» для фермеров Хорезмской области</w:t>
            </w:r>
          </w:p>
        </w:tc>
        <w:tc>
          <w:tcPr>
            <w:tcW w:w="166"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E842D3">
            <w:pPr>
              <w:spacing w:after="0"/>
              <w:rPr>
                <w:rFonts w:ascii="Times New Roman" w:hAnsi="Times New Roman"/>
                <w:sz w:val="20"/>
                <w:szCs w:val="20"/>
              </w:rPr>
            </w:pPr>
            <w:r w:rsidRPr="005E4BE1">
              <w:rPr>
                <w:rFonts w:ascii="Times New Roman" w:hAnsi="Times New Roman"/>
                <w:sz w:val="20"/>
                <w:szCs w:val="20"/>
              </w:rPr>
              <w:t>Х</w:t>
            </w:r>
          </w:p>
        </w:tc>
        <w:tc>
          <w:tcPr>
            <w:tcW w:w="183" w:type="pct"/>
          </w:tcPr>
          <w:p w:rsidR="00BE36D3" w:rsidRPr="005E4BE1" w:rsidRDefault="00BE36D3" w:rsidP="00933F14">
            <w:pPr>
              <w:spacing w:after="0"/>
              <w:rPr>
                <w:rFonts w:ascii="Times New Roman" w:hAnsi="Times New Roman"/>
                <w:sz w:val="20"/>
                <w:szCs w:val="20"/>
              </w:rPr>
            </w:pPr>
          </w:p>
        </w:tc>
        <w:tc>
          <w:tcPr>
            <w:tcW w:w="143"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15"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Фермерской кенгаш, фермеры пилотных участок, УрГУ, КРАСС</w:t>
            </w:r>
          </w:p>
        </w:tc>
      </w:tr>
      <w:tr w:rsidR="00BE36D3" w:rsidRPr="003930B6" w:rsidTr="005E4BE1">
        <w:trPr>
          <w:trHeight w:val="232"/>
        </w:trPr>
        <w:tc>
          <w:tcPr>
            <w:tcW w:w="5000" w:type="pct"/>
            <w:gridSpan w:val="26"/>
          </w:tcPr>
          <w:p w:rsidR="00BE36D3" w:rsidRPr="005E4BE1" w:rsidRDefault="00BE36D3" w:rsidP="00E57760">
            <w:pPr>
              <w:spacing w:after="0"/>
              <w:rPr>
                <w:rFonts w:ascii="Times New Roman" w:hAnsi="Times New Roman"/>
                <w:sz w:val="20"/>
                <w:szCs w:val="20"/>
              </w:rPr>
            </w:pPr>
            <w:r w:rsidRPr="005E4BE1">
              <w:rPr>
                <w:rFonts w:ascii="Times New Roman" w:hAnsi="Times New Roman"/>
                <w:b/>
                <w:smallCaps/>
                <w:sz w:val="20"/>
                <w:szCs w:val="20"/>
                <w:lang w:eastAsia="ru-RU"/>
              </w:rPr>
              <w:t>Задача 3 – Распространение полученного опыта и знаний</w:t>
            </w:r>
          </w:p>
        </w:tc>
      </w:tr>
      <w:tr w:rsidR="00BE36D3" w:rsidRPr="003930B6" w:rsidTr="00A74372">
        <w:trPr>
          <w:trHeight w:val="309"/>
        </w:trPr>
        <w:tc>
          <w:tcPr>
            <w:tcW w:w="924" w:type="pct"/>
          </w:tcPr>
          <w:p w:rsidR="00BE36D3" w:rsidRPr="003930B6" w:rsidRDefault="00BE36D3" w:rsidP="00933F14">
            <w:pPr>
              <w:pStyle w:val="Iauiue2"/>
              <w:rPr>
                <w:i/>
                <w:color w:val="008000"/>
                <w:sz w:val="18"/>
                <w:szCs w:val="18"/>
                <w:lang w:val="ru-RU"/>
              </w:rPr>
            </w:pPr>
            <w:r w:rsidRPr="003930B6">
              <w:rPr>
                <w:i/>
                <w:color w:val="0070C0"/>
                <w:sz w:val="18"/>
                <w:szCs w:val="18"/>
                <w:lang w:val="ru-RU"/>
              </w:rPr>
              <w:t xml:space="preserve">Мероприятие </w:t>
            </w:r>
            <w:r>
              <w:rPr>
                <w:i/>
                <w:color w:val="0070C0"/>
                <w:sz w:val="18"/>
                <w:szCs w:val="18"/>
                <w:lang w:val="ru-RU"/>
              </w:rPr>
              <w:t>3</w:t>
            </w:r>
            <w:r w:rsidRPr="003930B6">
              <w:rPr>
                <w:i/>
                <w:color w:val="0070C0"/>
                <w:sz w:val="18"/>
                <w:szCs w:val="18"/>
                <w:lang w:val="ru-RU"/>
              </w:rPr>
              <w:t>.1 – Вводный семинар для ознакомление проекта</w:t>
            </w:r>
          </w:p>
        </w:tc>
        <w:tc>
          <w:tcPr>
            <w:tcW w:w="166"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43"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 xml:space="preserve">УрГУ, КРАСС, ПМГ/ГЕФ Фермерской кенгаш, </w:t>
            </w:r>
          </w:p>
        </w:tc>
      </w:tr>
      <w:tr w:rsidR="00BE36D3" w:rsidRPr="003930B6" w:rsidTr="00A74372">
        <w:trPr>
          <w:trHeight w:val="309"/>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3930B6">
              <w:rPr>
                <w:rFonts w:ascii="Times New Roman" w:hAnsi="Times New Roman"/>
                <w:i/>
                <w:color w:val="0070C0"/>
                <w:sz w:val="18"/>
                <w:szCs w:val="18"/>
              </w:rPr>
              <w:t>Мероприятие 3.</w:t>
            </w:r>
            <w:r>
              <w:rPr>
                <w:rFonts w:ascii="Times New Roman" w:hAnsi="Times New Roman"/>
                <w:i/>
                <w:color w:val="0070C0"/>
                <w:sz w:val="18"/>
                <w:szCs w:val="18"/>
              </w:rPr>
              <w:t>2</w:t>
            </w:r>
            <w:r w:rsidRPr="003930B6">
              <w:rPr>
                <w:rFonts w:ascii="Times New Roman" w:hAnsi="Times New Roman"/>
                <w:i/>
                <w:color w:val="0070C0"/>
                <w:sz w:val="18"/>
                <w:szCs w:val="18"/>
              </w:rPr>
              <w:t xml:space="preserve"> – Подготовка аналитического материала по технологии</w:t>
            </w:r>
          </w:p>
        </w:tc>
        <w:tc>
          <w:tcPr>
            <w:tcW w:w="166"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43"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15"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4"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38"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9" w:type="pct"/>
          </w:tcPr>
          <w:p w:rsidR="00BE36D3" w:rsidRPr="005E4BE1" w:rsidRDefault="00BE36D3" w:rsidP="00933F14">
            <w:pPr>
              <w:spacing w:after="0"/>
              <w:rPr>
                <w:rFonts w:ascii="Times New Roman" w:hAnsi="Times New Roman"/>
                <w:sz w:val="20"/>
                <w:szCs w:val="20"/>
              </w:rPr>
            </w:pP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УрГУ, КРАСС, ПМГ/ГЕФ</w:t>
            </w:r>
          </w:p>
        </w:tc>
      </w:tr>
      <w:tr w:rsidR="00BE36D3" w:rsidRPr="003930B6" w:rsidTr="00A74372">
        <w:trPr>
          <w:trHeight w:val="309"/>
        </w:trPr>
        <w:tc>
          <w:tcPr>
            <w:tcW w:w="924" w:type="pct"/>
          </w:tcPr>
          <w:p w:rsidR="00BE36D3" w:rsidRPr="003930B6" w:rsidRDefault="00BE36D3" w:rsidP="00933F14">
            <w:pPr>
              <w:spacing w:after="0" w:line="240" w:lineRule="auto"/>
              <w:rPr>
                <w:rFonts w:ascii="Times New Roman" w:hAnsi="Times New Roman"/>
                <w:i/>
                <w:color w:val="0070C0"/>
                <w:sz w:val="18"/>
                <w:szCs w:val="18"/>
              </w:rPr>
            </w:pPr>
            <w:r w:rsidRPr="003930B6">
              <w:rPr>
                <w:rFonts w:ascii="Times New Roman" w:hAnsi="Times New Roman"/>
                <w:i/>
                <w:color w:val="0070C0"/>
                <w:sz w:val="18"/>
                <w:szCs w:val="18"/>
              </w:rPr>
              <w:t>Мероприятие 3.</w:t>
            </w:r>
            <w:r>
              <w:rPr>
                <w:rFonts w:ascii="Times New Roman" w:hAnsi="Times New Roman"/>
                <w:i/>
                <w:color w:val="0070C0"/>
                <w:sz w:val="18"/>
                <w:szCs w:val="18"/>
              </w:rPr>
              <w:t>3</w:t>
            </w:r>
            <w:r w:rsidRPr="003930B6">
              <w:rPr>
                <w:rFonts w:ascii="Times New Roman" w:hAnsi="Times New Roman"/>
                <w:i/>
                <w:color w:val="0070C0"/>
                <w:sz w:val="18"/>
                <w:szCs w:val="18"/>
              </w:rPr>
              <w:t xml:space="preserve"> – Проведение заключительных семинар в регионе областей и республики </w:t>
            </w:r>
          </w:p>
        </w:tc>
        <w:tc>
          <w:tcPr>
            <w:tcW w:w="166"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43"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2" w:type="pct"/>
          </w:tcPr>
          <w:p w:rsidR="00BE36D3" w:rsidRPr="005E4BE1" w:rsidRDefault="00BE36D3" w:rsidP="00933F14">
            <w:pPr>
              <w:spacing w:after="0"/>
              <w:rPr>
                <w:rFonts w:ascii="Times New Roman" w:hAnsi="Times New Roman"/>
                <w:sz w:val="20"/>
                <w:szCs w:val="20"/>
              </w:rPr>
            </w:pPr>
          </w:p>
        </w:tc>
        <w:tc>
          <w:tcPr>
            <w:tcW w:w="13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1" w:type="pct"/>
          </w:tcPr>
          <w:p w:rsidR="00BE36D3" w:rsidRPr="005E4BE1" w:rsidRDefault="00BE36D3" w:rsidP="00933F14">
            <w:pPr>
              <w:spacing w:after="0"/>
              <w:rPr>
                <w:rFonts w:ascii="Times New Roman" w:hAnsi="Times New Roman"/>
                <w:sz w:val="20"/>
                <w:szCs w:val="20"/>
              </w:rPr>
            </w:pPr>
          </w:p>
        </w:tc>
        <w:tc>
          <w:tcPr>
            <w:tcW w:w="183"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23"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p>
        </w:tc>
        <w:tc>
          <w:tcPr>
            <w:tcW w:w="166" w:type="pct"/>
          </w:tcPr>
          <w:p w:rsidR="00BE36D3" w:rsidRPr="005E4BE1" w:rsidRDefault="00BE36D3" w:rsidP="00933F14">
            <w:pPr>
              <w:spacing w:after="0"/>
              <w:rPr>
                <w:rFonts w:ascii="Times New Roman" w:hAnsi="Times New Roman"/>
                <w:sz w:val="20"/>
                <w:szCs w:val="20"/>
              </w:rPr>
            </w:pPr>
          </w:p>
        </w:tc>
        <w:tc>
          <w:tcPr>
            <w:tcW w:w="141" w:type="pct"/>
          </w:tcPr>
          <w:p w:rsidR="00BE36D3" w:rsidRPr="005E4BE1" w:rsidRDefault="00BE36D3" w:rsidP="00933F14">
            <w:pPr>
              <w:spacing w:after="0"/>
              <w:rPr>
                <w:rFonts w:ascii="Times New Roman" w:hAnsi="Times New Roman"/>
                <w:sz w:val="20"/>
                <w:szCs w:val="20"/>
              </w:rPr>
            </w:pPr>
          </w:p>
        </w:tc>
        <w:tc>
          <w:tcPr>
            <w:tcW w:w="115" w:type="pct"/>
          </w:tcPr>
          <w:p w:rsidR="00BE36D3" w:rsidRPr="005E4BE1" w:rsidRDefault="00BE36D3" w:rsidP="00933F14">
            <w:pPr>
              <w:spacing w:after="0"/>
              <w:rPr>
                <w:rFonts w:ascii="Times New Roman" w:hAnsi="Times New Roman"/>
                <w:sz w:val="20"/>
                <w:szCs w:val="20"/>
              </w:rPr>
            </w:pPr>
          </w:p>
        </w:tc>
        <w:tc>
          <w:tcPr>
            <w:tcW w:w="134" w:type="pct"/>
          </w:tcPr>
          <w:p w:rsidR="00BE36D3" w:rsidRPr="005E4BE1" w:rsidRDefault="00BE36D3" w:rsidP="00933F14">
            <w:pPr>
              <w:spacing w:after="0"/>
              <w:rPr>
                <w:rFonts w:ascii="Times New Roman" w:hAnsi="Times New Roman"/>
                <w:sz w:val="20"/>
                <w:szCs w:val="20"/>
              </w:rPr>
            </w:pPr>
          </w:p>
        </w:tc>
        <w:tc>
          <w:tcPr>
            <w:tcW w:w="138"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169" w:type="pct"/>
          </w:tcPr>
          <w:p w:rsidR="00BE36D3" w:rsidRPr="005E4BE1" w:rsidRDefault="00BE36D3" w:rsidP="00933F14">
            <w:pPr>
              <w:spacing w:after="0"/>
              <w:rPr>
                <w:rFonts w:ascii="Times New Roman" w:hAnsi="Times New Roman"/>
                <w:sz w:val="20"/>
                <w:szCs w:val="20"/>
              </w:rPr>
            </w:pPr>
            <w:r w:rsidRPr="005E4BE1">
              <w:rPr>
                <w:rFonts w:ascii="Times New Roman" w:hAnsi="Times New Roman"/>
                <w:sz w:val="20"/>
                <w:szCs w:val="20"/>
              </w:rPr>
              <w:t>Х</w:t>
            </w:r>
          </w:p>
        </w:tc>
        <w:tc>
          <w:tcPr>
            <w:tcW w:w="595" w:type="pct"/>
          </w:tcPr>
          <w:p w:rsidR="00BE36D3" w:rsidRPr="003930B6" w:rsidRDefault="00BE36D3" w:rsidP="00933F14">
            <w:pPr>
              <w:spacing w:after="0" w:line="240" w:lineRule="auto"/>
              <w:rPr>
                <w:rFonts w:ascii="Times New Roman" w:hAnsi="Times New Roman"/>
                <w:sz w:val="18"/>
                <w:szCs w:val="18"/>
              </w:rPr>
            </w:pPr>
            <w:r w:rsidRPr="003930B6">
              <w:rPr>
                <w:rFonts w:ascii="Times New Roman" w:hAnsi="Times New Roman"/>
                <w:sz w:val="18"/>
                <w:szCs w:val="18"/>
              </w:rPr>
              <w:t>УрГУ,КРАСС, Фермерской кенгаш, ПМГ/ГЕФ</w:t>
            </w:r>
          </w:p>
        </w:tc>
      </w:tr>
    </w:tbl>
    <w:p w:rsidR="00BE36D3" w:rsidRPr="003930B6" w:rsidRDefault="00BE36D3" w:rsidP="00DD5979">
      <w:pPr>
        <w:pStyle w:val="Iauiue2"/>
        <w:spacing w:before="120"/>
        <w:jc w:val="both"/>
        <w:rPr>
          <w:sz w:val="22"/>
          <w:szCs w:val="22"/>
          <w:lang w:val="ru-RU"/>
        </w:rPr>
      </w:pPr>
    </w:p>
    <w:p w:rsidR="00BE36D3" w:rsidRPr="003930B6" w:rsidRDefault="00BE36D3" w:rsidP="00DD5979">
      <w:pPr>
        <w:pStyle w:val="Iauiue2"/>
        <w:spacing w:before="120"/>
        <w:jc w:val="both"/>
        <w:rPr>
          <w:sz w:val="22"/>
          <w:szCs w:val="22"/>
          <w:lang w:val="ru-RU"/>
        </w:rPr>
        <w:sectPr w:rsidR="00BE36D3" w:rsidRPr="003930B6" w:rsidSect="00311591">
          <w:pgSz w:w="16840" w:h="11907" w:orient="landscape" w:code="9"/>
          <w:pgMar w:top="706" w:right="1440" w:bottom="284" w:left="1440" w:header="562" w:footer="562" w:gutter="0"/>
          <w:cols w:space="720"/>
        </w:sectPr>
      </w:pPr>
    </w:p>
    <w:p w:rsidR="00BE36D3" w:rsidRPr="003930B6" w:rsidRDefault="00BE36D3" w:rsidP="00EF4F4C">
      <w:pPr>
        <w:pStyle w:val="Iauiue2"/>
        <w:numPr>
          <w:ilvl w:val="1"/>
          <w:numId w:val="1"/>
        </w:numPr>
        <w:spacing w:before="120" w:after="120"/>
        <w:jc w:val="both"/>
        <w:rPr>
          <w:smallCaps/>
          <w:sz w:val="22"/>
          <w:szCs w:val="22"/>
          <w:u w:val="single"/>
          <w:lang w:val="ru-RU"/>
        </w:rPr>
      </w:pPr>
      <w:r w:rsidRPr="003930B6">
        <w:rPr>
          <w:smallCaps/>
          <w:sz w:val="22"/>
          <w:szCs w:val="22"/>
          <w:u w:val="single"/>
          <w:lang w:val="ru-RU"/>
        </w:rPr>
        <w:t>Ожидаемые результаты после реализации проекта</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43"/>
        <w:gridCol w:w="3544"/>
        <w:gridCol w:w="6129"/>
        <w:gridCol w:w="1242"/>
      </w:tblGrid>
      <w:tr w:rsidR="00BE36D3" w:rsidRPr="003930B6" w:rsidTr="00C45857">
        <w:trPr>
          <w:tblHeader/>
        </w:trPr>
        <w:tc>
          <w:tcPr>
            <w:tcW w:w="3119" w:type="dxa"/>
          </w:tcPr>
          <w:p w:rsidR="00BE36D3" w:rsidRPr="003930B6" w:rsidRDefault="00BE36D3" w:rsidP="00772362">
            <w:pPr>
              <w:pStyle w:val="Iauiue"/>
              <w:spacing w:before="60" w:after="60"/>
              <w:jc w:val="center"/>
              <w:rPr>
                <w:i/>
                <w:smallCaps/>
                <w:lang w:val="ru-RU"/>
              </w:rPr>
            </w:pPr>
            <w:r w:rsidRPr="003930B6">
              <w:rPr>
                <w:i/>
                <w:smallCaps/>
                <w:lang w:val="ru-RU"/>
              </w:rPr>
              <w:t>Стратегия</w:t>
            </w:r>
          </w:p>
        </w:tc>
        <w:tc>
          <w:tcPr>
            <w:tcW w:w="1843" w:type="dxa"/>
          </w:tcPr>
          <w:p w:rsidR="00BE36D3" w:rsidRPr="003930B6" w:rsidRDefault="00BE36D3" w:rsidP="00772362">
            <w:pPr>
              <w:pStyle w:val="Iauiue"/>
              <w:spacing w:before="60" w:after="60"/>
              <w:jc w:val="center"/>
              <w:rPr>
                <w:i/>
                <w:smallCaps/>
                <w:lang w:val="ru-RU"/>
              </w:rPr>
            </w:pPr>
            <w:r w:rsidRPr="003930B6">
              <w:rPr>
                <w:i/>
                <w:smallCaps/>
                <w:lang w:val="ru-RU"/>
              </w:rPr>
              <w:t>Индикатор</w:t>
            </w:r>
          </w:p>
        </w:tc>
        <w:tc>
          <w:tcPr>
            <w:tcW w:w="3544" w:type="dxa"/>
          </w:tcPr>
          <w:p w:rsidR="00BE36D3" w:rsidRPr="003930B6" w:rsidRDefault="00BE36D3" w:rsidP="00772362">
            <w:pPr>
              <w:pStyle w:val="Iauiue"/>
              <w:spacing w:before="60" w:after="60"/>
              <w:jc w:val="center"/>
              <w:rPr>
                <w:i/>
                <w:smallCaps/>
                <w:lang w:val="ru-RU"/>
              </w:rPr>
            </w:pPr>
            <w:r w:rsidRPr="003930B6">
              <w:rPr>
                <w:i/>
                <w:smallCaps/>
                <w:lang w:val="ru-RU"/>
              </w:rPr>
              <w:t>Базовая линия</w:t>
            </w:r>
          </w:p>
        </w:tc>
        <w:tc>
          <w:tcPr>
            <w:tcW w:w="6129" w:type="dxa"/>
          </w:tcPr>
          <w:p w:rsidR="00BE36D3" w:rsidRPr="003930B6" w:rsidRDefault="00BE36D3" w:rsidP="00772362">
            <w:pPr>
              <w:pStyle w:val="Iauiue"/>
              <w:spacing w:before="60" w:after="60"/>
              <w:jc w:val="center"/>
              <w:rPr>
                <w:i/>
                <w:smallCaps/>
                <w:lang w:val="ru-RU"/>
              </w:rPr>
            </w:pPr>
            <w:r w:rsidRPr="003930B6">
              <w:rPr>
                <w:i/>
                <w:smallCaps/>
                <w:lang w:val="ru-RU"/>
              </w:rPr>
              <w:t>Показатель достижения</w:t>
            </w:r>
          </w:p>
        </w:tc>
        <w:tc>
          <w:tcPr>
            <w:tcW w:w="1242" w:type="dxa"/>
          </w:tcPr>
          <w:p w:rsidR="00BE36D3" w:rsidRPr="003930B6" w:rsidRDefault="00BE36D3" w:rsidP="00772362">
            <w:pPr>
              <w:pStyle w:val="Iauiue"/>
              <w:spacing w:before="60" w:after="60"/>
              <w:jc w:val="center"/>
              <w:rPr>
                <w:i/>
                <w:smallCaps/>
                <w:lang w:val="ru-RU"/>
              </w:rPr>
            </w:pPr>
            <w:r w:rsidRPr="003930B6">
              <w:rPr>
                <w:i/>
                <w:smallCaps/>
                <w:lang w:val="ru-RU"/>
              </w:rPr>
              <w:t>К какому моменту</w:t>
            </w:r>
          </w:p>
        </w:tc>
      </w:tr>
      <w:tr w:rsidR="00BE36D3" w:rsidRPr="003930B6" w:rsidTr="00C45857">
        <w:tc>
          <w:tcPr>
            <w:tcW w:w="3119" w:type="dxa"/>
          </w:tcPr>
          <w:p w:rsidR="00BE36D3" w:rsidRPr="003930B6" w:rsidRDefault="00BE36D3" w:rsidP="00C45857">
            <w:pPr>
              <w:pStyle w:val="Iauiue"/>
              <w:spacing w:after="60"/>
              <w:rPr>
                <w:lang w:val="ru-RU"/>
              </w:rPr>
            </w:pPr>
            <w:r w:rsidRPr="003930B6">
              <w:rPr>
                <w:lang w:val="ru-RU"/>
              </w:rPr>
              <w:t xml:space="preserve">Цель проекта: </w:t>
            </w:r>
          </w:p>
          <w:p w:rsidR="00BE36D3" w:rsidRPr="003930B6" w:rsidRDefault="00BE36D3" w:rsidP="00C45857">
            <w:pPr>
              <w:pStyle w:val="Iauiue"/>
              <w:spacing w:after="60"/>
              <w:rPr>
                <w:lang w:val="ru-RU"/>
              </w:rPr>
            </w:pPr>
            <w:r w:rsidRPr="003930B6">
              <w:rPr>
                <w:i/>
                <w:lang w:val="ru-RU"/>
              </w:rPr>
              <w:t>Продемонстрировать и распространить технологию посева без обработки почвы для повторных культур после озимой пшеницы в Хорезмской области</w:t>
            </w:r>
          </w:p>
          <w:p w:rsidR="00BE36D3" w:rsidRPr="003930B6" w:rsidRDefault="00BE36D3" w:rsidP="00C45857">
            <w:pPr>
              <w:pStyle w:val="Iauiue"/>
              <w:spacing w:after="60"/>
              <w:rPr>
                <w:lang w:val="ru-RU"/>
              </w:rPr>
            </w:pPr>
          </w:p>
        </w:tc>
        <w:tc>
          <w:tcPr>
            <w:tcW w:w="1843" w:type="dxa"/>
          </w:tcPr>
          <w:p w:rsidR="00BE36D3" w:rsidRPr="003930B6" w:rsidRDefault="00BE36D3" w:rsidP="00C45857">
            <w:pPr>
              <w:pStyle w:val="Iauiue"/>
              <w:spacing w:after="60"/>
              <w:rPr>
                <w:lang w:val="ru-RU"/>
              </w:rPr>
            </w:pPr>
            <w:r w:rsidRPr="003930B6">
              <w:rPr>
                <w:lang w:val="ru-RU"/>
              </w:rPr>
              <w:t>Количество земель под устойчивой практикой управления сельскохозяйственными, земельными и водными ресурсами</w:t>
            </w:r>
          </w:p>
        </w:tc>
        <w:tc>
          <w:tcPr>
            <w:tcW w:w="3544" w:type="dxa"/>
          </w:tcPr>
          <w:p w:rsidR="00BE36D3" w:rsidRPr="003930B6" w:rsidRDefault="00BE36D3" w:rsidP="00C45857">
            <w:pPr>
              <w:pStyle w:val="Iauiue"/>
              <w:spacing w:after="60"/>
              <w:rPr>
                <w:lang w:val="ru-RU"/>
              </w:rPr>
            </w:pPr>
            <w:r w:rsidRPr="003930B6">
              <w:rPr>
                <w:lang w:val="ru-RU"/>
              </w:rPr>
              <w:t xml:space="preserve">В настоящее время в Хорезмской области технология посева повторных культур без обработки почвы применялась лишь на малых участках земли в научных целях. Широкого внедрения среди фермеров технология не получила. </w:t>
            </w:r>
          </w:p>
        </w:tc>
        <w:tc>
          <w:tcPr>
            <w:tcW w:w="6129" w:type="dxa"/>
          </w:tcPr>
          <w:p w:rsidR="00BE36D3" w:rsidRPr="003930B6" w:rsidRDefault="00BE36D3" w:rsidP="00C45857">
            <w:pPr>
              <w:pStyle w:val="Iauiue"/>
              <w:spacing w:after="60"/>
              <w:jc w:val="both"/>
              <w:rPr>
                <w:lang w:val="ru-RU"/>
              </w:rPr>
            </w:pPr>
            <w:r w:rsidRPr="003930B6">
              <w:rPr>
                <w:lang w:val="ru-RU"/>
              </w:rPr>
              <w:t xml:space="preserve">Не менее 18 га земель и не менее 3 сообществ фермеров применяют технологию посева без обработки почвы для повторных культур после озимой пшеницы в Хорезмской области </w:t>
            </w:r>
          </w:p>
        </w:tc>
        <w:tc>
          <w:tcPr>
            <w:tcW w:w="1242" w:type="dxa"/>
          </w:tcPr>
          <w:p w:rsidR="00BE36D3" w:rsidRPr="003930B6" w:rsidRDefault="00BE36D3" w:rsidP="00C45857">
            <w:pPr>
              <w:pStyle w:val="Iauiue"/>
              <w:spacing w:after="60"/>
              <w:rPr>
                <w:lang w:val="ru-RU"/>
              </w:rPr>
            </w:pPr>
            <w:r>
              <w:rPr>
                <w:lang w:val="ru-RU"/>
              </w:rPr>
              <w:t>К  октябрь 2016</w:t>
            </w:r>
            <w:r w:rsidRPr="003930B6">
              <w:rPr>
                <w:lang w:val="ru-RU"/>
              </w:rPr>
              <w:t xml:space="preserve"> год</w:t>
            </w:r>
          </w:p>
        </w:tc>
      </w:tr>
      <w:tr w:rsidR="00BE36D3" w:rsidRPr="003930B6" w:rsidTr="00C45857">
        <w:tc>
          <w:tcPr>
            <w:tcW w:w="3119" w:type="dxa"/>
            <w:vMerge w:val="restart"/>
          </w:tcPr>
          <w:p w:rsidR="00BE36D3" w:rsidRPr="003930B6" w:rsidRDefault="00BE36D3" w:rsidP="00C45857">
            <w:pPr>
              <w:overflowPunct w:val="0"/>
              <w:autoSpaceDE w:val="0"/>
              <w:autoSpaceDN w:val="0"/>
              <w:adjustRightInd w:val="0"/>
              <w:spacing w:after="60" w:line="240" w:lineRule="auto"/>
              <w:textAlignment w:val="baseline"/>
              <w:rPr>
                <w:rFonts w:ascii="Times New Roman" w:hAnsi="Times New Roman"/>
                <w:b/>
                <w:smallCaps/>
                <w:sz w:val="20"/>
                <w:szCs w:val="20"/>
                <w:lang w:eastAsia="ru-RU"/>
              </w:rPr>
            </w:pPr>
            <w:r w:rsidRPr="003930B6">
              <w:rPr>
                <w:rFonts w:ascii="Times New Roman" w:hAnsi="Times New Roman"/>
                <w:b/>
                <w:smallCaps/>
                <w:sz w:val="20"/>
                <w:szCs w:val="20"/>
                <w:lang w:eastAsia="ru-RU"/>
              </w:rPr>
              <w:t>Задача 1 – Подготовительные работы</w:t>
            </w:r>
          </w:p>
          <w:p w:rsidR="00BE36D3" w:rsidRPr="003930B6" w:rsidRDefault="00BE36D3" w:rsidP="00C45857">
            <w:pPr>
              <w:pStyle w:val="Iauiue2"/>
              <w:spacing w:after="60"/>
              <w:rPr>
                <w:lang w:val="ru-RU"/>
              </w:rPr>
            </w:pPr>
          </w:p>
        </w:tc>
        <w:tc>
          <w:tcPr>
            <w:tcW w:w="1843" w:type="dxa"/>
          </w:tcPr>
          <w:p w:rsidR="00BE36D3" w:rsidRPr="003930B6" w:rsidRDefault="00BE36D3" w:rsidP="00C45857">
            <w:pPr>
              <w:pStyle w:val="Iauiue"/>
              <w:spacing w:after="60"/>
              <w:rPr>
                <w:lang w:val="ru-RU"/>
              </w:rPr>
            </w:pPr>
            <w:r w:rsidRPr="003930B6">
              <w:rPr>
                <w:lang w:val="ru-RU"/>
              </w:rPr>
              <w:t>Наличие оборудования и материалов</w:t>
            </w:r>
          </w:p>
        </w:tc>
        <w:tc>
          <w:tcPr>
            <w:tcW w:w="3544" w:type="dxa"/>
          </w:tcPr>
          <w:p w:rsidR="00BE36D3" w:rsidRPr="003930B6" w:rsidRDefault="00BE36D3" w:rsidP="00C45857">
            <w:pPr>
              <w:pStyle w:val="Iauiue"/>
              <w:spacing w:after="60"/>
              <w:rPr>
                <w:lang w:val="ru-RU"/>
              </w:rPr>
            </w:pPr>
            <w:r w:rsidRPr="003930B6">
              <w:rPr>
                <w:lang w:val="ru-RU"/>
              </w:rPr>
              <w:t>Данной время, у фермерах</w:t>
            </w:r>
            <w:r w:rsidRPr="003930B6">
              <w:rPr>
                <w:bCs/>
                <w:lang w:val="ru-RU"/>
              </w:rPr>
              <w:t xml:space="preserve"> существует</w:t>
            </w:r>
            <w:r w:rsidRPr="003930B6">
              <w:rPr>
                <w:lang w:val="ru-RU"/>
              </w:rPr>
              <w:t xml:space="preserve"> </w:t>
            </w:r>
            <w:r w:rsidRPr="003930B6">
              <w:rPr>
                <w:bCs/>
                <w:lang w:val="ru-RU"/>
              </w:rPr>
              <w:t xml:space="preserve">оборудование измельчитель КИР – 1.5, и имеет семена повторных культур, доска тренинга, экран для проектора.  </w:t>
            </w:r>
          </w:p>
        </w:tc>
        <w:tc>
          <w:tcPr>
            <w:tcW w:w="6129" w:type="dxa"/>
          </w:tcPr>
          <w:p w:rsidR="00BE36D3" w:rsidRPr="003930B6" w:rsidRDefault="00BE36D3" w:rsidP="00C45857">
            <w:pPr>
              <w:pStyle w:val="Iauiue"/>
              <w:spacing w:after="60"/>
              <w:jc w:val="both"/>
              <w:rPr>
                <w:lang w:val="ru-RU"/>
              </w:rPr>
            </w:pPr>
            <w:r w:rsidRPr="003930B6">
              <w:rPr>
                <w:lang w:val="ru-RU"/>
              </w:rPr>
              <w:t>К моменту посевной в наличие и готово к работе следующее оборудование:</w:t>
            </w:r>
          </w:p>
          <w:p w:rsidR="00BE36D3" w:rsidRPr="003930B6" w:rsidRDefault="00BE36D3" w:rsidP="00C45857">
            <w:pPr>
              <w:pStyle w:val="Iauiue"/>
              <w:spacing w:after="60"/>
              <w:jc w:val="both"/>
              <w:rPr>
                <w:color w:val="FF0000"/>
                <w:lang w:val="ru-RU"/>
              </w:rPr>
            </w:pPr>
            <w:r w:rsidRPr="003930B6">
              <w:rPr>
                <w:color w:val="000000"/>
                <w:lang w:val="ru-RU"/>
              </w:rPr>
              <w:t xml:space="preserve">Комбинированная сеялка, агрегат для пересадка риса, штанговой опрыскиватель, компостомешатель, гербицид Раунд-ап, термометер, влагомер, рН метер, измерительной прибор питания растении, компьютер, трёх оперативной принтер, модераторная чемодан, видеокамера, проектор. </w:t>
            </w:r>
          </w:p>
        </w:tc>
        <w:tc>
          <w:tcPr>
            <w:tcW w:w="1242" w:type="dxa"/>
          </w:tcPr>
          <w:p w:rsidR="00BE36D3" w:rsidRPr="003930B6" w:rsidRDefault="00BE36D3" w:rsidP="00C45857">
            <w:pPr>
              <w:pStyle w:val="Iauiue"/>
              <w:spacing w:after="60"/>
              <w:rPr>
                <w:lang w:val="ru-RU"/>
              </w:rPr>
            </w:pPr>
            <w:r w:rsidRPr="003930B6">
              <w:rPr>
                <w:lang w:val="ru-RU"/>
              </w:rPr>
              <w:t xml:space="preserve">К </w:t>
            </w:r>
            <w:r>
              <w:rPr>
                <w:color w:val="000000"/>
                <w:lang w:val="ru-RU"/>
              </w:rPr>
              <w:t>июня 2015</w:t>
            </w:r>
            <w:r w:rsidRPr="003930B6">
              <w:rPr>
                <w:color w:val="000000"/>
                <w:lang w:val="ru-RU"/>
              </w:rPr>
              <w:t>год</w:t>
            </w:r>
          </w:p>
        </w:tc>
      </w:tr>
      <w:tr w:rsidR="00BE36D3" w:rsidRPr="003930B6" w:rsidTr="00C45857">
        <w:tc>
          <w:tcPr>
            <w:tcW w:w="3119" w:type="dxa"/>
            <w:vMerge/>
          </w:tcPr>
          <w:p w:rsidR="00BE36D3" w:rsidRPr="003930B6" w:rsidRDefault="00BE36D3" w:rsidP="00C45857">
            <w:pPr>
              <w:overflowPunct w:val="0"/>
              <w:autoSpaceDE w:val="0"/>
              <w:autoSpaceDN w:val="0"/>
              <w:adjustRightInd w:val="0"/>
              <w:spacing w:after="60" w:line="240" w:lineRule="auto"/>
              <w:textAlignment w:val="baseline"/>
              <w:rPr>
                <w:rFonts w:ascii="Times New Roman" w:hAnsi="Times New Roman"/>
                <w:b/>
                <w:smallCaps/>
                <w:sz w:val="20"/>
                <w:szCs w:val="20"/>
                <w:lang w:eastAsia="ru-RU"/>
              </w:rPr>
            </w:pPr>
          </w:p>
        </w:tc>
        <w:tc>
          <w:tcPr>
            <w:tcW w:w="1843" w:type="dxa"/>
          </w:tcPr>
          <w:p w:rsidR="00BE36D3" w:rsidRPr="003930B6" w:rsidRDefault="00BE36D3" w:rsidP="00C45857">
            <w:pPr>
              <w:pStyle w:val="Iauiue"/>
              <w:spacing w:after="60"/>
              <w:rPr>
                <w:lang w:val="ru-RU"/>
              </w:rPr>
            </w:pPr>
            <w:r w:rsidRPr="003930B6">
              <w:rPr>
                <w:lang w:val="ru-RU"/>
              </w:rPr>
              <w:t xml:space="preserve">Обучающая семинар для участников проекта  </w:t>
            </w:r>
          </w:p>
        </w:tc>
        <w:tc>
          <w:tcPr>
            <w:tcW w:w="3544" w:type="dxa"/>
          </w:tcPr>
          <w:p w:rsidR="00BE36D3" w:rsidRPr="003930B6" w:rsidRDefault="00BE36D3" w:rsidP="00C45857">
            <w:pPr>
              <w:pStyle w:val="Iauiue"/>
              <w:spacing w:after="60"/>
              <w:rPr>
                <w:lang w:val="ru-RU"/>
              </w:rPr>
            </w:pPr>
            <w:r w:rsidRPr="003930B6">
              <w:rPr>
                <w:lang w:val="ru-RU"/>
              </w:rPr>
              <w:t>Семинар проводится течении 2-3 дней, с обмена опытами, мнениями и предложениями участников проекта.</w:t>
            </w:r>
          </w:p>
        </w:tc>
        <w:tc>
          <w:tcPr>
            <w:tcW w:w="6129" w:type="dxa"/>
          </w:tcPr>
          <w:p w:rsidR="00BE36D3" w:rsidRPr="003930B6" w:rsidRDefault="00BE36D3" w:rsidP="00C45857">
            <w:pPr>
              <w:pStyle w:val="Iauiue"/>
              <w:spacing w:after="60"/>
              <w:jc w:val="both"/>
              <w:rPr>
                <w:lang w:val="ru-RU"/>
              </w:rPr>
            </w:pPr>
            <w:r w:rsidRPr="003930B6">
              <w:rPr>
                <w:lang w:val="ru-RU"/>
              </w:rPr>
              <w:t>Участники проекта будет ознакомлены с целью, задачами и выполняемыми мероприятиями. Разработать календарный план, каждый участник имеет знать свою индивидуальную роль, обязанности и сроки выполняемых работ. Участники проекта включают себя в среднем количестве 10-12 человек.</w:t>
            </w:r>
          </w:p>
        </w:tc>
        <w:tc>
          <w:tcPr>
            <w:tcW w:w="1242" w:type="dxa"/>
          </w:tcPr>
          <w:p w:rsidR="00BE36D3" w:rsidRPr="003930B6" w:rsidRDefault="00BE36D3" w:rsidP="00A74372">
            <w:pPr>
              <w:pStyle w:val="Iauiue"/>
              <w:spacing w:after="60"/>
              <w:jc w:val="both"/>
              <w:rPr>
                <w:lang w:val="ru-RU"/>
              </w:rPr>
            </w:pPr>
            <w:r>
              <w:rPr>
                <w:lang w:val="ru-RU"/>
              </w:rPr>
              <w:t>К июн 2015</w:t>
            </w:r>
            <w:r w:rsidRPr="003930B6">
              <w:rPr>
                <w:lang w:val="ru-RU"/>
              </w:rPr>
              <w:t xml:space="preserve"> </w:t>
            </w:r>
          </w:p>
        </w:tc>
      </w:tr>
      <w:tr w:rsidR="00BE36D3" w:rsidRPr="003930B6" w:rsidTr="00C45857">
        <w:tc>
          <w:tcPr>
            <w:tcW w:w="3119" w:type="dxa"/>
            <w:vMerge/>
          </w:tcPr>
          <w:p w:rsidR="00BE36D3" w:rsidRPr="003930B6" w:rsidRDefault="00BE36D3" w:rsidP="00C45857">
            <w:pPr>
              <w:pStyle w:val="Iauiue"/>
              <w:spacing w:after="60"/>
              <w:rPr>
                <w:lang w:val="ru-RU"/>
              </w:rPr>
            </w:pPr>
          </w:p>
        </w:tc>
        <w:tc>
          <w:tcPr>
            <w:tcW w:w="1843" w:type="dxa"/>
          </w:tcPr>
          <w:p w:rsidR="00BE36D3" w:rsidRPr="003930B6" w:rsidRDefault="00BE36D3" w:rsidP="00C45857">
            <w:pPr>
              <w:pStyle w:val="Iauiue"/>
              <w:spacing w:after="60"/>
              <w:rPr>
                <w:lang w:val="ru-RU"/>
              </w:rPr>
            </w:pPr>
            <w:r w:rsidRPr="003930B6">
              <w:rPr>
                <w:lang w:val="ru-RU"/>
              </w:rPr>
              <w:t xml:space="preserve">Подготовительные работы </w:t>
            </w:r>
          </w:p>
        </w:tc>
        <w:tc>
          <w:tcPr>
            <w:tcW w:w="3544" w:type="dxa"/>
          </w:tcPr>
          <w:p w:rsidR="00BE36D3" w:rsidRPr="003930B6" w:rsidRDefault="00BE36D3" w:rsidP="00C45857">
            <w:pPr>
              <w:pStyle w:val="Iauiue"/>
              <w:spacing w:after="60"/>
              <w:jc w:val="both"/>
              <w:rPr>
                <w:lang w:val="ru-RU"/>
              </w:rPr>
            </w:pPr>
            <w:r w:rsidRPr="003930B6">
              <w:rPr>
                <w:lang w:val="ru-RU"/>
              </w:rPr>
              <w:t xml:space="preserve">В настоящий момент  </w:t>
            </w:r>
            <w:r w:rsidRPr="003930B6">
              <w:rPr>
                <w:color w:val="000000"/>
                <w:lang w:val="ru-RU"/>
              </w:rPr>
              <w:t xml:space="preserve">заготавливаться поля и сбор сельхоз остатки. </w:t>
            </w:r>
          </w:p>
        </w:tc>
        <w:tc>
          <w:tcPr>
            <w:tcW w:w="6129" w:type="dxa"/>
          </w:tcPr>
          <w:p w:rsidR="00BE36D3" w:rsidRPr="003930B6" w:rsidRDefault="00BE36D3" w:rsidP="00C45857">
            <w:pPr>
              <w:pStyle w:val="Iauiue"/>
              <w:spacing w:after="60"/>
              <w:jc w:val="both"/>
              <w:rPr>
                <w:lang w:val="ru-RU"/>
              </w:rPr>
            </w:pPr>
            <w:r w:rsidRPr="003930B6">
              <w:rPr>
                <w:lang w:val="ru-RU"/>
              </w:rPr>
              <w:t>К моменту посевного сезона будет сбор сельхоз остатков в объеме 40-50 м</w:t>
            </w:r>
            <w:r w:rsidRPr="003930B6">
              <w:rPr>
                <w:vertAlign w:val="superscript"/>
                <w:lang w:val="ru-RU"/>
              </w:rPr>
              <w:t>3</w:t>
            </w:r>
            <w:r w:rsidRPr="003930B6">
              <w:rPr>
                <w:lang w:val="ru-RU"/>
              </w:rPr>
              <w:t xml:space="preserve">. Настолько, при подготовке компоста требуется компостомешатель. Возможно будет применится при посеве заранее заготовленный фермерами навоз. В количестве 300 кг/га в пилотных участок. </w:t>
            </w:r>
          </w:p>
          <w:p w:rsidR="00BE36D3" w:rsidRPr="003930B6" w:rsidRDefault="00BE36D3" w:rsidP="00C45857">
            <w:pPr>
              <w:pStyle w:val="Iauiue"/>
              <w:spacing w:after="60"/>
              <w:jc w:val="both"/>
              <w:rPr>
                <w:lang w:val="ru-RU"/>
              </w:rPr>
            </w:pPr>
            <w:r w:rsidRPr="003930B6">
              <w:rPr>
                <w:lang w:val="ru-RU"/>
              </w:rPr>
              <w:t xml:space="preserve">Семена риса для рассады фермеры будет сеять в мае месяца в трех пилотных участках.  </w:t>
            </w:r>
          </w:p>
        </w:tc>
        <w:tc>
          <w:tcPr>
            <w:tcW w:w="1242" w:type="dxa"/>
          </w:tcPr>
          <w:p w:rsidR="00BE36D3" w:rsidRPr="003930B6" w:rsidRDefault="00BE36D3" w:rsidP="00C45857">
            <w:pPr>
              <w:pStyle w:val="Iauiue"/>
              <w:spacing w:after="60"/>
              <w:rPr>
                <w:lang w:val="ru-RU"/>
              </w:rPr>
            </w:pPr>
            <w:r>
              <w:rPr>
                <w:color w:val="000000"/>
                <w:lang w:val="ru-RU"/>
              </w:rPr>
              <w:t>К июня 2015</w:t>
            </w:r>
          </w:p>
        </w:tc>
      </w:tr>
      <w:tr w:rsidR="00BE36D3" w:rsidRPr="003930B6" w:rsidTr="00C45857">
        <w:tc>
          <w:tcPr>
            <w:tcW w:w="3119" w:type="dxa"/>
            <w:vMerge w:val="restart"/>
          </w:tcPr>
          <w:p w:rsidR="00BE36D3" w:rsidRPr="003930B6" w:rsidRDefault="00BE36D3" w:rsidP="00772362">
            <w:pPr>
              <w:overflowPunct w:val="0"/>
              <w:autoSpaceDE w:val="0"/>
              <w:autoSpaceDN w:val="0"/>
              <w:adjustRightInd w:val="0"/>
              <w:spacing w:before="60" w:after="60" w:line="240" w:lineRule="auto"/>
              <w:textAlignment w:val="baseline"/>
              <w:rPr>
                <w:rFonts w:ascii="Times New Roman" w:hAnsi="Times New Roman"/>
                <w:b/>
                <w:smallCaps/>
                <w:sz w:val="20"/>
                <w:szCs w:val="20"/>
                <w:lang w:eastAsia="ru-RU"/>
              </w:rPr>
            </w:pPr>
            <w:r w:rsidRPr="003930B6">
              <w:rPr>
                <w:rFonts w:ascii="Times New Roman" w:hAnsi="Times New Roman"/>
                <w:b/>
                <w:smallCaps/>
                <w:sz w:val="20"/>
                <w:szCs w:val="20"/>
                <w:lang w:eastAsia="ru-RU"/>
              </w:rPr>
              <w:t>Задача 2 – Демонстрация технологии</w:t>
            </w:r>
          </w:p>
          <w:p w:rsidR="00BE36D3" w:rsidRPr="003930B6" w:rsidRDefault="00BE36D3" w:rsidP="00772362">
            <w:pPr>
              <w:pStyle w:val="Iauiue"/>
              <w:spacing w:before="60" w:after="60"/>
              <w:rPr>
                <w:lang w:val="ru-RU"/>
              </w:rPr>
            </w:pPr>
          </w:p>
        </w:tc>
        <w:tc>
          <w:tcPr>
            <w:tcW w:w="1843" w:type="dxa"/>
          </w:tcPr>
          <w:p w:rsidR="00BE36D3" w:rsidRPr="003930B6" w:rsidRDefault="00BE36D3" w:rsidP="00194C20">
            <w:pPr>
              <w:pStyle w:val="Iauiue"/>
              <w:spacing w:after="60"/>
              <w:rPr>
                <w:lang w:val="ru-RU"/>
              </w:rPr>
            </w:pPr>
            <w:r w:rsidRPr="003930B6">
              <w:rPr>
                <w:lang w:val="ru-RU"/>
              </w:rPr>
              <w:t xml:space="preserve">Подготовка поля к посеву повторных культур </w:t>
            </w:r>
          </w:p>
        </w:tc>
        <w:tc>
          <w:tcPr>
            <w:tcW w:w="3544" w:type="dxa"/>
          </w:tcPr>
          <w:p w:rsidR="00BE36D3" w:rsidRPr="003930B6" w:rsidRDefault="00BE36D3" w:rsidP="00194C20">
            <w:pPr>
              <w:pStyle w:val="Iauiue"/>
              <w:spacing w:after="60"/>
              <w:rPr>
                <w:lang w:val="ru-RU"/>
              </w:rPr>
            </w:pPr>
            <w:r w:rsidRPr="003930B6">
              <w:rPr>
                <w:color w:val="000000"/>
                <w:lang w:val="ru-RU"/>
              </w:rPr>
              <w:t>Как только поля освободятся</w:t>
            </w:r>
            <w:r w:rsidRPr="003930B6">
              <w:rPr>
                <w:i/>
                <w:color w:val="000000"/>
                <w:lang w:val="ru-RU"/>
              </w:rPr>
              <w:t xml:space="preserve"> </w:t>
            </w:r>
            <w:r w:rsidRPr="003930B6">
              <w:rPr>
                <w:color w:val="000000"/>
                <w:lang w:val="ru-RU"/>
              </w:rPr>
              <w:t xml:space="preserve">от пшеницы, сразу измельчения соломы и применяется гербицид. </w:t>
            </w:r>
          </w:p>
        </w:tc>
        <w:tc>
          <w:tcPr>
            <w:tcW w:w="6129" w:type="dxa"/>
          </w:tcPr>
          <w:p w:rsidR="00BE36D3" w:rsidRPr="003930B6" w:rsidRDefault="00BE36D3" w:rsidP="00194C20">
            <w:pPr>
              <w:pStyle w:val="Iauiue"/>
              <w:spacing w:after="60"/>
              <w:jc w:val="both"/>
              <w:rPr>
                <w:color w:val="FF0000"/>
                <w:lang w:val="ru-RU"/>
              </w:rPr>
            </w:pPr>
            <w:r w:rsidRPr="003930B6">
              <w:rPr>
                <w:color w:val="000000"/>
                <w:lang w:val="ru-RU"/>
              </w:rPr>
              <w:t xml:space="preserve">Проведенные операции занимает 2-3 дней.  К посева повторных культур будет готова 6 гектар в каждой пилотной участки. </w:t>
            </w:r>
          </w:p>
        </w:tc>
        <w:tc>
          <w:tcPr>
            <w:tcW w:w="1242" w:type="dxa"/>
          </w:tcPr>
          <w:p w:rsidR="00BE36D3" w:rsidRPr="003930B6" w:rsidRDefault="00BE36D3" w:rsidP="00194C20">
            <w:pPr>
              <w:pStyle w:val="Iauiue"/>
              <w:spacing w:after="60"/>
              <w:jc w:val="both"/>
              <w:rPr>
                <w:lang w:val="ru-RU"/>
              </w:rPr>
            </w:pPr>
            <w:r w:rsidRPr="003930B6">
              <w:rPr>
                <w:lang w:val="ru-RU"/>
              </w:rPr>
              <w:t xml:space="preserve">К июня </w:t>
            </w:r>
            <w:r>
              <w:rPr>
                <w:color w:val="000000"/>
                <w:lang w:val="ru-RU"/>
              </w:rPr>
              <w:t>2015</w:t>
            </w:r>
          </w:p>
        </w:tc>
      </w:tr>
      <w:tr w:rsidR="00BE36D3" w:rsidRPr="003930B6" w:rsidTr="00C45857">
        <w:tc>
          <w:tcPr>
            <w:tcW w:w="3119" w:type="dxa"/>
            <w:vMerge/>
          </w:tcPr>
          <w:p w:rsidR="00BE36D3" w:rsidRPr="003930B6" w:rsidRDefault="00BE36D3" w:rsidP="00C45857">
            <w:pPr>
              <w:pStyle w:val="Iauiue"/>
              <w:spacing w:after="60"/>
              <w:rPr>
                <w:lang w:val="ru-RU"/>
              </w:rPr>
            </w:pPr>
          </w:p>
        </w:tc>
        <w:tc>
          <w:tcPr>
            <w:tcW w:w="1843" w:type="dxa"/>
          </w:tcPr>
          <w:p w:rsidR="00BE36D3" w:rsidRPr="003930B6" w:rsidRDefault="00BE36D3" w:rsidP="00194C20">
            <w:pPr>
              <w:pStyle w:val="Iauiue"/>
              <w:spacing w:after="60"/>
              <w:rPr>
                <w:lang w:val="ru-RU"/>
              </w:rPr>
            </w:pPr>
            <w:r w:rsidRPr="003930B6">
              <w:rPr>
                <w:lang w:val="ru-RU"/>
              </w:rPr>
              <w:t xml:space="preserve">Посев повторных культур </w:t>
            </w:r>
          </w:p>
        </w:tc>
        <w:tc>
          <w:tcPr>
            <w:tcW w:w="3544" w:type="dxa"/>
          </w:tcPr>
          <w:p w:rsidR="00BE36D3" w:rsidRPr="003930B6" w:rsidRDefault="00BE36D3" w:rsidP="00194C20">
            <w:pPr>
              <w:pStyle w:val="Iauiue"/>
              <w:spacing w:after="60"/>
              <w:rPr>
                <w:lang w:val="ru-RU"/>
              </w:rPr>
            </w:pPr>
            <w:r w:rsidRPr="003930B6">
              <w:rPr>
                <w:lang w:val="ru-RU"/>
              </w:rPr>
              <w:t xml:space="preserve">Посев помощью сеялка без обработки почв сеяться и одновременно применяется органической и минеральной удобрения, тем самым поля готова к поливу. </w:t>
            </w:r>
          </w:p>
        </w:tc>
        <w:tc>
          <w:tcPr>
            <w:tcW w:w="6129" w:type="dxa"/>
          </w:tcPr>
          <w:p w:rsidR="00BE36D3" w:rsidRPr="003930B6" w:rsidRDefault="00BE36D3" w:rsidP="00194C20">
            <w:pPr>
              <w:pStyle w:val="Iauiue"/>
              <w:spacing w:after="60"/>
              <w:jc w:val="both"/>
              <w:rPr>
                <w:color w:val="FF0000"/>
                <w:lang w:val="ru-RU"/>
              </w:rPr>
            </w:pPr>
            <w:r w:rsidRPr="003930B6">
              <w:rPr>
                <w:color w:val="000000"/>
                <w:lang w:val="ru-RU"/>
              </w:rPr>
              <w:t xml:space="preserve">Посев повторных культур занимает 2-3 дней. Посев повторных культур применяется 6 гектаров в каждой пилотной участки. </w:t>
            </w:r>
          </w:p>
        </w:tc>
        <w:tc>
          <w:tcPr>
            <w:tcW w:w="1242" w:type="dxa"/>
          </w:tcPr>
          <w:p w:rsidR="00BE36D3" w:rsidRPr="003930B6" w:rsidRDefault="00BE36D3" w:rsidP="00194C20">
            <w:pPr>
              <w:pStyle w:val="Iauiue"/>
              <w:spacing w:after="60"/>
              <w:jc w:val="both"/>
              <w:rPr>
                <w:lang w:val="ru-RU"/>
              </w:rPr>
            </w:pPr>
            <w:r w:rsidRPr="003930B6">
              <w:rPr>
                <w:lang w:val="ru-RU"/>
              </w:rPr>
              <w:t xml:space="preserve">К июня </w:t>
            </w:r>
            <w:r>
              <w:rPr>
                <w:color w:val="000000"/>
                <w:lang w:val="ru-RU"/>
              </w:rPr>
              <w:t>2015</w:t>
            </w:r>
          </w:p>
        </w:tc>
      </w:tr>
      <w:tr w:rsidR="00BE36D3" w:rsidRPr="003930B6" w:rsidTr="00C45857">
        <w:tc>
          <w:tcPr>
            <w:tcW w:w="3119" w:type="dxa"/>
            <w:vMerge/>
          </w:tcPr>
          <w:p w:rsidR="00BE36D3" w:rsidRPr="003930B6" w:rsidRDefault="00BE36D3" w:rsidP="00C45857">
            <w:pPr>
              <w:pStyle w:val="Iauiue"/>
              <w:spacing w:after="60"/>
              <w:rPr>
                <w:lang w:val="ru-RU"/>
              </w:rPr>
            </w:pPr>
          </w:p>
        </w:tc>
        <w:tc>
          <w:tcPr>
            <w:tcW w:w="1843" w:type="dxa"/>
          </w:tcPr>
          <w:p w:rsidR="00BE36D3" w:rsidRPr="003930B6" w:rsidRDefault="00BE36D3" w:rsidP="00194C20">
            <w:pPr>
              <w:pStyle w:val="Iauiue"/>
              <w:spacing w:after="60"/>
              <w:rPr>
                <w:lang w:val="ru-RU"/>
              </w:rPr>
            </w:pPr>
            <w:r w:rsidRPr="003930B6">
              <w:rPr>
                <w:lang w:val="ru-RU"/>
              </w:rPr>
              <w:t>Наблюдения за всхожести семян и развитие растение</w:t>
            </w:r>
          </w:p>
        </w:tc>
        <w:tc>
          <w:tcPr>
            <w:tcW w:w="3544" w:type="dxa"/>
          </w:tcPr>
          <w:p w:rsidR="00BE36D3" w:rsidRPr="003930B6" w:rsidRDefault="00BE36D3" w:rsidP="00194C20">
            <w:pPr>
              <w:pStyle w:val="Iauiue"/>
              <w:spacing w:after="60"/>
              <w:rPr>
                <w:lang w:val="ru-RU"/>
              </w:rPr>
            </w:pPr>
            <w:r w:rsidRPr="003930B6">
              <w:rPr>
                <w:bCs/>
                <w:lang w:val="ru-RU"/>
              </w:rPr>
              <w:t xml:space="preserve">Сотрудники проекта будет вестись наблюдение и замеры для дальнейших расчетов в течение вегетационного периода сельхоз культур. </w:t>
            </w:r>
          </w:p>
        </w:tc>
        <w:tc>
          <w:tcPr>
            <w:tcW w:w="6129" w:type="dxa"/>
          </w:tcPr>
          <w:p w:rsidR="00BE36D3" w:rsidRPr="003930B6" w:rsidRDefault="00BE36D3" w:rsidP="00194C20">
            <w:pPr>
              <w:pStyle w:val="Iauiue"/>
              <w:spacing w:after="60"/>
              <w:jc w:val="both"/>
              <w:rPr>
                <w:bCs/>
                <w:lang w:val="ru-RU"/>
              </w:rPr>
            </w:pPr>
            <w:r w:rsidRPr="003930B6">
              <w:rPr>
                <w:bCs/>
                <w:lang w:val="ru-RU"/>
              </w:rPr>
              <w:t xml:space="preserve">Замеры будут вестись по темпам роста и развития культур, урожаю повторных культур, по расходу времени, воды и других ресурсов. </w:t>
            </w:r>
          </w:p>
          <w:p w:rsidR="00BE36D3" w:rsidRPr="003930B6" w:rsidRDefault="00BE36D3" w:rsidP="00194C20">
            <w:pPr>
              <w:pStyle w:val="Iauiue"/>
              <w:spacing w:after="60"/>
              <w:jc w:val="both"/>
              <w:rPr>
                <w:color w:val="FF0000"/>
                <w:lang w:val="ru-RU"/>
              </w:rPr>
            </w:pPr>
          </w:p>
        </w:tc>
        <w:tc>
          <w:tcPr>
            <w:tcW w:w="1242" w:type="dxa"/>
          </w:tcPr>
          <w:p w:rsidR="00BE36D3" w:rsidRPr="003930B6" w:rsidRDefault="00BE36D3" w:rsidP="00194C20">
            <w:pPr>
              <w:pStyle w:val="Iauiue"/>
              <w:spacing w:after="60"/>
              <w:jc w:val="both"/>
              <w:rPr>
                <w:lang w:val="ru-RU"/>
              </w:rPr>
            </w:pPr>
            <w:r>
              <w:rPr>
                <w:lang w:val="ru-RU"/>
              </w:rPr>
              <w:t>Июнь-октябрь 2015-2016</w:t>
            </w:r>
            <w:r w:rsidRPr="003930B6">
              <w:rPr>
                <w:lang w:val="ru-RU"/>
              </w:rPr>
              <w:t>гг.</w:t>
            </w:r>
          </w:p>
        </w:tc>
      </w:tr>
      <w:tr w:rsidR="00BE36D3" w:rsidRPr="003930B6" w:rsidTr="00C45857">
        <w:tc>
          <w:tcPr>
            <w:tcW w:w="3119" w:type="dxa"/>
            <w:vMerge/>
          </w:tcPr>
          <w:p w:rsidR="00BE36D3" w:rsidRPr="003930B6" w:rsidRDefault="00BE36D3" w:rsidP="00C45857">
            <w:pPr>
              <w:pStyle w:val="Iauiue"/>
              <w:spacing w:after="60"/>
              <w:rPr>
                <w:lang w:val="ru-RU"/>
              </w:rPr>
            </w:pPr>
          </w:p>
        </w:tc>
        <w:tc>
          <w:tcPr>
            <w:tcW w:w="1843" w:type="dxa"/>
          </w:tcPr>
          <w:p w:rsidR="00BE36D3" w:rsidRPr="003930B6" w:rsidRDefault="00BE36D3" w:rsidP="00194C20">
            <w:pPr>
              <w:pStyle w:val="Iauiue"/>
              <w:spacing w:after="60"/>
              <w:jc w:val="both"/>
              <w:rPr>
                <w:lang w:val="ru-RU"/>
              </w:rPr>
            </w:pPr>
            <w:r w:rsidRPr="003930B6">
              <w:rPr>
                <w:lang w:val="ru-RU"/>
              </w:rPr>
              <w:t xml:space="preserve">Демонстрация технологии </w:t>
            </w:r>
          </w:p>
          <w:p w:rsidR="00BE36D3" w:rsidRPr="003930B6" w:rsidRDefault="00BE36D3" w:rsidP="00194C20">
            <w:pPr>
              <w:pStyle w:val="Iauiue"/>
              <w:spacing w:after="60"/>
              <w:jc w:val="both"/>
              <w:rPr>
                <w:lang w:val="ru-RU"/>
              </w:rPr>
            </w:pPr>
            <w:r w:rsidRPr="003930B6">
              <w:rPr>
                <w:lang w:val="ru-RU"/>
              </w:rPr>
              <w:t xml:space="preserve">Проведение обучения </w:t>
            </w:r>
          </w:p>
          <w:p w:rsidR="00BE36D3" w:rsidRPr="003930B6" w:rsidRDefault="00BE36D3" w:rsidP="00194C20">
            <w:pPr>
              <w:pStyle w:val="Iauiue"/>
              <w:spacing w:after="60"/>
              <w:jc w:val="both"/>
              <w:rPr>
                <w:lang w:val="ru-RU"/>
              </w:rPr>
            </w:pPr>
            <w:r w:rsidRPr="003930B6">
              <w:rPr>
                <w:lang w:val="ru-RU"/>
              </w:rPr>
              <w:t>День Поля</w:t>
            </w:r>
          </w:p>
        </w:tc>
        <w:tc>
          <w:tcPr>
            <w:tcW w:w="3544" w:type="dxa"/>
          </w:tcPr>
          <w:p w:rsidR="00BE36D3" w:rsidRPr="003930B6" w:rsidRDefault="00BE36D3" w:rsidP="00194C20">
            <w:pPr>
              <w:pStyle w:val="Iauiue"/>
              <w:spacing w:after="60"/>
              <w:jc w:val="both"/>
              <w:rPr>
                <w:lang w:val="ru-RU"/>
              </w:rPr>
            </w:pPr>
            <w:r w:rsidRPr="003930B6">
              <w:rPr>
                <w:bCs/>
                <w:color w:val="000000"/>
                <w:lang w:val="ru-RU"/>
              </w:rPr>
              <w:t>Во время проведения полевых работ при посеве повторных культур по стерне – будут проведены Дни Поля</w:t>
            </w:r>
          </w:p>
        </w:tc>
        <w:tc>
          <w:tcPr>
            <w:tcW w:w="6129" w:type="dxa"/>
          </w:tcPr>
          <w:p w:rsidR="00BE36D3" w:rsidRPr="003930B6" w:rsidRDefault="00BE36D3" w:rsidP="00194C20">
            <w:pPr>
              <w:pStyle w:val="Iauiue"/>
              <w:spacing w:after="60"/>
              <w:jc w:val="both"/>
              <w:rPr>
                <w:bCs/>
                <w:color w:val="000000"/>
                <w:lang w:val="ru-RU"/>
              </w:rPr>
            </w:pPr>
            <w:r w:rsidRPr="003930B6">
              <w:rPr>
                <w:bCs/>
                <w:color w:val="000000"/>
                <w:lang w:val="ru-RU"/>
              </w:rPr>
              <w:t xml:space="preserve">Цель день поля заинтересовать фермерам или сельхоз производителям в совершенствовании технологии и убедить их в необходимые реальности решение проблемы. </w:t>
            </w:r>
          </w:p>
          <w:p w:rsidR="00BE36D3" w:rsidRPr="003930B6" w:rsidRDefault="00BE36D3" w:rsidP="00194C20">
            <w:pPr>
              <w:pStyle w:val="Iauiue"/>
              <w:spacing w:after="60"/>
              <w:jc w:val="both"/>
              <w:rPr>
                <w:color w:val="FF0000"/>
                <w:lang w:val="ru-RU"/>
              </w:rPr>
            </w:pPr>
            <w:r w:rsidRPr="003930B6">
              <w:rPr>
                <w:bCs/>
                <w:color w:val="000000"/>
                <w:lang w:val="ru-RU"/>
              </w:rPr>
              <w:t>Дни поля проводится два раза в трёх районах проектной участки: во время посева повторных культур или в конце вегетации. Дни поля приглашается фермеры или другие сельхоз производители в близкой проектной участки количестве 20-25 человек.</w:t>
            </w:r>
          </w:p>
        </w:tc>
        <w:tc>
          <w:tcPr>
            <w:tcW w:w="1242" w:type="dxa"/>
          </w:tcPr>
          <w:p w:rsidR="00BE36D3" w:rsidRPr="003930B6" w:rsidRDefault="00BE36D3" w:rsidP="00A74372">
            <w:pPr>
              <w:pStyle w:val="Iauiue"/>
              <w:spacing w:after="60"/>
              <w:jc w:val="both"/>
              <w:rPr>
                <w:lang w:val="ru-RU"/>
              </w:rPr>
            </w:pPr>
            <w:r w:rsidRPr="003930B6">
              <w:rPr>
                <w:lang w:val="ru-RU"/>
              </w:rPr>
              <w:t>Июнь-август 201</w:t>
            </w:r>
            <w:r>
              <w:rPr>
                <w:lang w:val="ru-RU"/>
              </w:rPr>
              <w:t>5, 2016</w:t>
            </w:r>
            <w:r w:rsidRPr="003930B6">
              <w:rPr>
                <w:lang w:val="ru-RU"/>
              </w:rPr>
              <w:t>гг.</w:t>
            </w:r>
          </w:p>
        </w:tc>
      </w:tr>
      <w:tr w:rsidR="00BE36D3" w:rsidRPr="003930B6" w:rsidTr="00C45857">
        <w:tc>
          <w:tcPr>
            <w:tcW w:w="3119" w:type="dxa"/>
            <w:vMerge w:val="restart"/>
          </w:tcPr>
          <w:p w:rsidR="00BE36D3" w:rsidRPr="003930B6" w:rsidRDefault="00BE36D3" w:rsidP="00C45857">
            <w:pPr>
              <w:pStyle w:val="Iauiue"/>
              <w:spacing w:after="60"/>
              <w:rPr>
                <w:b/>
                <w:smallCaps/>
                <w:lang w:val="ru-RU"/>
              </w:rPr>
            </w:pPr>
            <w:r w:rsidRPr="003930B6">
              <w:rPr>
                <w:b/>
                <w:smallCaps/>
                <w:lang w:val="ru-RU"/>
              </w:rPr>
              <w:t>Задача 3 – Распространение полученного опыта и знаний</w:t>
            </w:r>
            <w:r w:rsidRPr="003930B6">
              <w:rPr>
                <w:lang w:val="ru-RU"/>
              </w:rPr>
              <w:t xml:space="preserve"> </w:t>
            </w:r>
          </w:p>
        </w:tc>
        <w:tc>
          <w:tcPr>
            <w:tcW w:w="1843" w:type="dxa"/>
          </w:tcPr>
          <w:p w:rsidR="00BE36D3" w:rsidRPr="003930B6" w:rsidRDefault="00BE36D3" w:rsidP="00194C20">
            <w:pPr>
              <w:pStyle w:val="Iauiue"/>
              <w:spacing w:before="60" w:after="60"/>
              <w:jc w:val="both"/>
              <w:rPr>
                <w:lang w:val="ru-RU"/>
              </w:rPr>
            </w:pPr>
            <w:r w:rsidRPr="003930B6">
              <w:rPr>
                <w:lang w:val="ru-RU"/>
              </w:rPr>
              <w:t xml:space="preserve">Проведение вводного семинара </w:t>
            </w:r>
          </w:p>
        </w:tc>
        <w:tc>
          <w:tcPr>
            <w:tcW w:w="3544" w:type="dxa"/>
          </w:tcPr>
          <w:p w:rsidR="00BE36D3" w:rsidRPr="003930B6" w:rsidRDefault="00BE36D3" w:rsidP="00194C20">
            <w:pPr>
              <w:pStyle w:val="Iauiue"/>
              <w:spacing w:after="60"/>
              <w:rPr>
                <w:lang w:val="ru-RU"/>
              </w:rPr>
            </w:pPr>
            <w:r w:rsidRPr="003930B6">
              <w:rPr>
                <w:lang w:val="ru-RU"/>
              </w:rPr>
              <w:t xml:space="preserve">Вводный семинар для хокимиятов, агропромов, вода потребителей и фермеров Хорезмского области для ознакомление цели и задачи проекта. </w:t>
            </w:r>
          </w:p>
        </w:tc>
        <w:tc>
          <w:tcPr>
            <w:tcW w:w="6129" w:type="dxa"/>
          </w:tcPr>
          <w:p w:rsidR="00BE36D3" w:rsidRPr="003930B6" w:rsidRDefault="00BE36D3" w:rsidP="00194C20">
            <w:pPr>
              <w:spacing w:after="0" w:line="240" w:lineRule="auto"/>
              <w:jc w:val="both"/>
              <w:rPr>
                <w:rFonts w:ascii="Times New Roman" w:hAnsi="Times New Roman"/>
                <w:sz w:val="20"/>
                <w:szCs w:val="20"/>
              </w:rPr>
            </w:pPr>
            <w:r w:rsidRPr="003930B6">
              <w:rPr>
                <w:rFonts w:ascii="Times New Roman" w:hAnsi="Times New Roman"/>
                <w:sz w:val="20"/>
                <w:szCs w:val="20"/>
              </w:rPr>
              <w:t>Вводный семинар будет проходить в гостинице Файзе, предварительном количестве участников 50 человек. Участники семинара смогут ознакомиться преимущество внедряемой технологий, участникам будет розданы листки (one-pager) с кратким описанием технологии.</w:t>
            </w:r>
          </w:p>
        </w:tc>
        <w:tc>
          <w:tcPr>
            <w:tcW w:w="1242" w:type="dxa"/>
          </w:tcPr>
          <w:p w:rsidR="00BE36D3" w:rsidRPr="003930B6" w:rsidRDefault="00BE36D3" w:rsidP="00194C20">
            <w:pPr>
              <w:pStyle w:val="Iauiue"/>
              <w:spacing w:before="60" w:after="60"/>
              <w:rPr>
                <w:color w:val="000000"/>
                <w:lang w:val="ru-RU"/>
              </w:rPr>
            </w:pPr>
            <w:r w:rsidRPr="003930B6">
              <w:rPr>
                <w:lang w:val="ru-RU"/>
              </w:rPr>
              <w:t xml:space="preserve">К </w:t>
            </w:r>
            <w:r>
              <w:rPr>
                <w:color w:val="000000"/>
                <w:lang w:val="ru-RU"/>
              </w:rPr>
              <w:t>июня 2015</w:t>
            </w:r>
          </w:p>
          <w:p w:rsidR="00BE36D3" w:rsidRPr="003930B6" w:rsidRDefault="00BE36D3" w:rsidP="00194C20">
            <w:pPr>
              <w:pStyle w:val="Iauiue"/>
              <w:spacing w:before="60" w:after="60"/>
              <w:rPr>
                <w:lang w:val="ru-RU"/>
              </w:rPr>
            </w:pPr>
            <w:r w:rsidRPr="003930B6">
              <w:rPr>
                <w:lang w:val="ru-RU"/>
              </w:rPr>
              <w:t xml:space="preserve">К июня </w:t>
            </w:r>
            <w:r>
              <w:rPr>
                <w:color w:val="000000"/>
                <w:lang w:val="ru-RU"/>
              </w:rPr>
              <w:t>2016</w:t>
            </w:r>
          </w:p>
        </w:tc>
      </w:tr>
      <w:tr w:rsidR="00BE36D3" w:rsidRPr="003930B6" w:rsidTr="00C45857">
        <w:tc>
          <w:tcPr>
            <w:tcW w:w="3119" w:type="dxa"/>
            <w:vMerge/>
          </w:tcPr>
          <w:p w:rsidR="00BE36D3" w:rsidRPr="003930B6" w:rsidRDefault="00BE36D3" w:rsidP="00C45857">
            <w:pPr>
              <w:pStyle w:val="Iauiue"/>
              <w:spacing w:after="60"/>
              <w:rPr>
                <w:lang w:val="ru-RU"/>
              </w:rPr>
            </w:pPr>
          </w:p>
        </w:tc>
        <w:tc>
          <w:tcPr>
            <w:tcW w:w="1843" w:type="dxa"/>
            <w:vMerge w:val="restart"/>
          </w:tcPr>
          <w:p w:rsidR="00BE36D3" w:rsidRPr="003930B6" w:rsidRDefault="00BE36D3" w:rsidP="00C45857">
            <w:pPr>
              <w:pStyle w:val="Iauiue"/>
              <w:spacing w:after="60"/>
              <w:rPr>
                <w:lang w:val="ru-RU"/>
              </w:rPr>
            </w:pPr>
            <w:r w:rsidRPr="003930B6">
              <w:rPr>
                <w:lang w:val="ru-RU"/>
              </w:rPr>
              <w:t>Распространение знаний по технологии</w:t>
            </w:r>
          </w:p>
        </w:tc>
        <w:tc>
          <w:tcPr>
            <w:tcW w:w="3544" w:type="dxa"/>
            <w:vMerge w:val="restart"/>
          </w:tcPr>
          <w:p w:rsidR="00BE36D3" w:rsidRPr="003930B6" w:rsidRDefault="00BE36D3" w:rsidP="00C45857">
            <w:pPr>
              <w:pStyle w:val="Iauiue"/>
              <w:spacing w:after="60"/>
              <w:rPr>
                <w:lang w:val="ru-RU"/>
              </w:rPr>
            </w:pPr>
            <w:r w:rsidRPr="003930B6">
              <w:rPr>
                <w:lang w:val="ru-RU"/>
              </w:rPr>
              <w:t>После получения необходимых практических результатов, проект подготовит серию практических и аналитических материалов, с полной информацией о результатах внедрения технологии.</w:t>
            </w:r>
          </w:p>
        </w:tc>
        <w:tc>
          <w:tcPr>
            <w:tcW w:w="6129" w:type="dxa"/>
          </w:tcPr>
          <w:p w:rsidR="00BE36D3" w:rsidRPr="003930B6" w:rsidRDefault="00BE36D3" w:rsidP="00C45857">
            <w:pPr>
              <w:pStyle w:val="Iauiue"/>
              <w:spacing w:after="60"/>
              <w:jc w:val="both"/>
              <w:rPr>
                <w:color w:val="FF0000"/>
                <w:lang w:val="ru-RU"/>
              </w:rPr>
            </w:pPr>
            <w:r w:rsidRPr="003930B6">
              <w:rPr>
                <w:color w:val="000000"/>
                <w:lang w:val="ru-RU"/>
              </w:rPr>
              <w:t>Инструкция по технологии будет опубликована на русском и узбекском языках тиражом 1000 экземпляров (500 – русских, 500 – узбекских) и будет разослана по адресатам.</w:t>
            </w:r>
          </w:p>
        </w:tc>
        <w:tc>
          <w:tcPr>
            <w:tcW w:w="1242" w:type="dxa"/>
          </w:tcPr>
          <w:p w:rsidR="00BE36D3" w:rsidRPr="003930B6" w:rsidRDefault="00BE36D3" w:rsidP="00C45857">
            <w:pPr>
              <w:pStyle w:val="Iauiue"/>
              <w:spacing w:after="60"/>
              <w:rPr>
                <w:color w:val="FF0000"/>
                <w:lang w:val="ru-RU"/>
              </w:rPr>
            </w:pPr>
            <w:r>
              <w:rPr>
                <w:color w:val="000000"/>
                <w:lang w:val="ru-RU"/>
              </w:rPr>
              <w:t>К декабря 2016</w:t>
            </w:r>
          </w:p>
        </w:tc>
      </w:tr>
      <w:tr w:rsidR="00BE36D3" w:rsidRPr="003930B6" w:rsidTr="00C45857">
        <w:tc>
          <w:tcPr>
            <w:tcW w:w="3119" w:type="dxa"/>
            <w:vMerge/>
          </w:tcPr>
          <w:p w:rsidR="00BE36D3" w:rsidRPr="003930B6" w:rsidRDefault="00BE36D3" w:rsidP="00C45857">
            <w:pPr>
              <w:pStyle w:val="Iauiue"/>
              <w:spacing w:after="60"/>
              <w:jc w:val="both"/>
              <w:rPr>
                <w:lang w:val="ru-RU"/>
              </w:rPr>
            </w:pPr>
          </w:p>
        </w:tc>
        <w:tc>
          <w:tcPr>
            <w:tcW w:w="1843" w:type="dxa"/>
            <w:vMerge/>
          </w:tcPr>
          <w:p w:rsidR="00BE36D3" w:rsidRPr="003930B6" w:rsidRDefault="00BE36D3" w:rsidP="00C45857">
            <w:pPr>
              <w:pStyle w:val="Iauiue"/>
              <w:spacing w:after="60"/>
              <w:jc w:val="both"/>
              <w:rPr>
                <w:lang w:val="ru-RU"/>
              </w:rPr>
            </w:pPr>
          </w:p>
        </w:tc>
        <w:tc>
          <w:tcPr>
            <w:tcW w:w="3544" w:type="dxa"/>
            <w:vMerge/>
          </w:tcPr>
          <w:p w:rsidR="00BE36D3" w:rsidRPr="003930B6" w:rsidRDefault="00BE36D3" w:rsidP="00C45857">
            <w:pPr>
              <w:pStyle w:val="Iauiue"/>
              <w:spacing w:after="60"/>
              <w:jc w:val="both"/>
              <w:rPr>
                <w:lang w:val="ru-RU"/>
              </w:rPr>
            </w:pPr>
          </w:p>
        </w:tc>
        <w:tc>
          <w:tcPr>
            <w:tcW w:w="6129" w:type="dxa"/>
          </w:tcPr>
          <w:p w:rsidR="00BE36D3" w:rsidRPr="003930B6" w:rsidRDefault="00BE36D3" w:rsidP="00C45857">
            <w:pPr>
              <w:pStyle w:val="Iauiue"/>
              <w:spacing w:after="60"/>
              <w:jc w:val="both"/>
              <w:rPr>
                <w:lang w:val="ru-RU"/>
              </w:rPr>
            </w:pPr>
            <w:r w:rsidRPr="003930B6">
              <w:rPr>
                <w:lang w:val="ru-RU"/>
              </w:rPr>
              <w:t>Подготовлена и опубликована Аналитическая статья по технологии, и разослана по адресатам.</w:t>
            </w:r>
          </w:p>
        </w:tc>
        <w:tc>
          <w:tcPr>
            <w:tcW w:w="1242" w:type="dxa"/>
          </w:tcPr>
          <w:p w:rsidR="00BE36D3" w:rsidRPr="003930B6" w:rsidRDefault="00BE36D3" w:rsidP="00C45857">
            <w:pPr>
              <w:pStyle w:val="Iauiue"/>
              <w:spacing w:after="60"/>
              <w:rPr>
                <w:color w:val="FF0000"/>
                <w:lang w:val="ru-RU"/>
              </w:rPr>
            </w:pPr>
            <w:r>
              <w:rPr>
                <w:color w:val="000000"/>
                <w:lang w:val="ru-RU"/>
              </w:rPr>
              <w:t>К октябрь 2016</w:t>
            </w:r>
          </w:p>
        </w:tc>
      </w:tr>
      <w:tr w:rsidR="00BE36D3" w:rsidRPr="003930B6" w:rsidTr="00C45857">
        <w:tc>
          <w:tcPr>
            <w:tcW w:w="3119" w:type="dxa"/>
            <w:vMerge/>
          </w:tcPr>
          <w:p w:rsidR="00BE36D3" w:rsidRPr="003930B6" w:rsidRDefault="00BE36D3" w:rsidP="00C45857">
            <w:pPr>
              <w:pStyle w:val="Iauiue"/>
              <w:spacing w:after="60"/>
              <w:jc w:val="both"/>
              <w:rPr>
                <w:lang w:val="ru-RU"/>
              </w:rPr>
            </w:pPr>
          </w:p>
        </w:tc>
        <w:tc>
          <w:tcPr>
            <w:tcW w:w="1843" w:type="dxa"/>
            <w:vMerge/>
          </w:tcPr>
          <w:p w:rsidR="00BE36D3" w:rsidRPr="003930B6" w:rsidRDefault="00BE36D3" w:rsidP="00C45857">
            <w:pPr>
              <w:pStyle w:val="Iauiue"/>
              <w:spacing w:after="60"/>
              <w:jc w:val="both"/>
              <w:rPr>
                <w:lang w:val="ru-RU"/>
              </w:rPr>
            </w:pPr>
          </w:p>
        </w:tc>
        <w:tc>
          <w:tcPr>
            <w:tcW w:w="3544" w:type="dxa"/>
            <w:vMerge/>
          </w:tcPr>
          <w:p w:rsidR="00BE36D3" w:rsidRPr="003930B6" w:rsidRDefault="00BE36D3" w:rsidP="00C45857">
            <w:pPr>
              <w:pStyle w:val="Iauiue"/>
              <w:spacing w:after="60"/>
              <w:jc w:val="both"/>
              <w:rPr>
                <w:lang w:val="ru-RU"/>
              </w:rPr>
            </w:pPr>
          </w:p>
        </w:tc>
        <w:tc>
          <w:tcPr>
            <w:tcW w:w="6129" w:type="dxa"/>
          </w:tcPr>
          <w:p w:rsidR="00BE36D3" w:rsidRPr="003930B6" w:rsidRDefault="00BE36D3" w:rsidP="00C45857">
            <w:pPr>
              <w:pStyle w:val="Iauiue"/>
              <w:spacing w:after="60"/>
              <w:rPr>
                <w:color w:val="FF0000"/>
                <w:lang w:val="ru-RU"/>
              </w:rPr>
            </w:pPr>
            <w:r w:rsidRPr="003930B6">
              <w:rPr>
                <w:color w:val="000000"/>
                <w:lang w:val="ru-RU"/>
              </w:rPr>
              <w:t>Подготовлена и выпущена тиражом не менее 100 экземпляров Инфографика по технологии, и разослана по адресатам</w:t>
            </w:r>
          </w:p>
        </w:tc>
        <w:tc>
          <w:tcPr>
            <w:tcW w:w="1242" w:type="dxa"/>
          </w:tcPr>
          <w:p w:rsidR="00BE36D3" w:rsidRPr="003930B6" w:rsidRDefault="00BE36D3" w:rsidP="00C45857">
            <w:pPr>
              <w:pStyle w:val="Iauiue"/>
              <w:spacing w:after="60"/>
              <w:rPr>
                <w:color w:val="FF0000"/>
                <w:lang w:val="ru-RU"/>
              </w:rPr>
            </w:pPr>
            <w:r>
              <w:rPr>
                <w:color w:val="000000"/>
                <w:lang w:val="ru-RU"/>
              </w:rPr>
              <w:t>К октябрь 2016</w:t>
            </w:r>
          </w:p>
        </w:tc>
      </w:tr>
      <w:tr w:rsidR="00BE36D3" w:rsidRPr="003930B6" w:rsidTr="00C45857">
        <w:tc>
          <w:tcPr>
            <w:tcW w:w="3119" w:type="dxa"/>
            <w:vMerge/>
          </w:tcPr>
          <w:p w:rsidR="00BE36D3" w:rsidRPr="003930B6" w:rsidRDefault="00BE36D3" w:rsidP="00C45857">
            <w:pPr>
              <w:pStyle w:val="Iauiue"/>
              <w:spacing w:after="60"/>
              <w:jc w:val="both"/>
              <w:rPr>
                <w:lang w:val="ru-RU"/>
              </w:rPr>
            </w:pPr>
          </w:p>
        </w:tc>
        <w:tc>
          <w:tcPr>
            <w:tcW w:w="1843" w:type="dxa"/>
          </w:tcPr>
          <w:p w:rsidR="00BE36D3" w:rsidRPr="003930B6" w:rsidRDefault="00BE36D3" w:rsidP="00C45857">
            <w:pPr>
              <w:pStyle w:val="Iauiue"/>
              <w:spacing w:after="60"/>
              <w:jc w:val="both"/>
              <w:rPr>
                <w:lang w:val="ru-RU"/>
              </w:rPr>
            </w:pPr>
            <w:r w:rsidRPr="003930B6">
              <w:rPr>
                <w:lang w:val="ru-RU"/>
              </w:rPr>
              <w:t>Проведение заключительного семинара</w:t>
            </w:r>
          </w:p>
        </w:tc>
        <w:tc>
          <w:tcPr>
            <w:tcW w:w="3544" w:type="dxa"/>
          </w:tcPr>
          <w:p w:rsidR="00BE36D3" w:rsidRPr="003930B6" w:rsidRDefault="00BE36D3" w:rsidP="007926C8">
            <w:pPr>
              <w:pStyle w:val="Iauiue"/>
              <w:spacing w:after="60"/>
              <w:rPr>
                <w:lang w:val="ru-RU"/>
              </w:rPr>
            </w:pPr>
            <w:r w:rsidRPr="003930B6">
              <w:rPr>
                <w:lang w:val="ru-RU"/>
              </w:rPr>
              <w:t>После получения всех результатов и информационных материалов будут проведены 2 учебных семинара по распространению технологии</w:t>
            </w:r>
          </w:p>
        </w:tc>
        <w:tc>
          <w:tcPr>
            <w:tcW w:w="6129" w:type="dxa"/>
          </w:tcPr>
          <w:p w:rsidR="00BE36D3" w:rsidRPr="003930B6" w:rsidRDefault="00BE36D3" w:rsidP="00C45857">
            <w:pPr>
              <w:pStyle w:val="Iauiue"/>
              <w:spacing w:after="60"/>
              <w:rPr>
                <w:lang w:val="ru-RU"/>
              </w:rPr>
            </w:pPr>
            <w:r w:rsidRPr="003930B6">
              <w:rPr>
                <w:lang w:val="ru-RU"/>
              </w:rPr>
              <w:t xml:space="preserve">Один семинар будет проведен в Ургенче, для фермеров Хорезмской области. Примерно участники 50 человек. </w:t>
            </w:r>
          </w:p>
          <w:p w:rsidR="00BE36D3" w:rsidRPr="003930B6" w:rsidRDefault="00BE36D3" w:rsidP="00C45857">
            <w:pPr>
              <w:pStyle w:val="Iauiue"/>
              <w:spacing w:after="60"/>
              <w:rPr>
                <w:lang w:val="ru-RU"/>
              </w:rPr>
            </w:pPr>
            <w:r w:rsidRPr="003930B6">
              <w:rPr>
                <w:lang w:val="ru-RU"/>
              </w:rPr>
              <w:t>Второй семинар пройдет в Ташкенте для фермеров страны. Примерно участники 50 человек</w:t>
            </w:r>
          </w:p>
        </w:tc>
        <w:tc>
          <w:tcPr>
            <w:tcW w:w="1242" w:type="dxa"/>
          </w:tcPr>
          <w:p w:rsidR="00BE36D3" w:rsidRPr="003930B6" w:rsidRDefault="00BE36D3" w:rsidP="00C45857">
            <w:pPr>
              <w:pStyle w:val="Iauiue"/>
              <w:spacing w:after="60"/>
              <w:rPr>
                <w:lang w:val="ru-RU"/>
              </w:rPr>
            </w:pPr>
            <w:r>
              <w:rPr>
                <w:color w:val="000000"/>
                <w:lang w:val="ru-RU"/>
              </w:rPr>
              <w:t>К ноябрь –декабрь 2016</w:t>
            </w:r>
          </w:p>
        </w:tc>
      </w:tr>
    </w:tbl>
    <w:p w:rsidR="00BE36D3" w:rsidRPr="003930B6" w:rsidRDefault="00BE36D3" w:rsidP="00DD5979">
      <w:pPr>
        <w:spacing w:before="120" w:after="0"/>
        <w:jc w:val="both"/>
        <w:rPr>
          <w:rFonts w:ascii="Times New Roman" w:hAnsi="Times New Roman"/>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smallCaps/>
          <w:u w:val="single"/>
          <w:lang w:eastAsia="ru-RU"/>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smallCaps/>
          <w:u w:val="single"/>
          <w:lang w:eastAsia="ru-RU"/>
        </w:rPr>
        <w:sectPr w:rsidR="00BE36D3" w:rsidRPr="003930B6" w:rsidSect="00D8044B">
          <w:pgSz w:w="16838" w:h="11906" w:orient="landscape"/>
          <w:pgMar w:top="1699" w:right="1440" w:bottom="850" w:left="1440" w:header="706" w:footer="706" w:gutter="0"/>
          <w:cols w:space="708"/>
          <w:docGrid w:linePitch="360"/>
        </w:sect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smallCaps/>
          <w:u w:val="single"/>
          <w:lang w:eastAsia="ru-RU"/>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smallCaps/>
          <w:u w:val="single"/>
          <w:lang w:eastAsia="ru-RU"/>
        </w:rPr>
      </w:pPr>
      <w:r w:rsidRPr="003930B6">
        <w:rPr>
          <w:rFonts w:ascii="Times New Roman" w:hAnsi="Times New Roman"/>
          <w:b/>
          <w:smallCaps/>
          <w:u w:val="single"/>
          <w:lang w:eastAsia="ru-RU"/>
        </w:rPr>
        <w:t>Ожидаемые результаты после реализации проекта</w:t>
      </w:r>
    </w:p>
    <w:p w:rsidR="00BE36D3" w:rsidRPr="003930B6" w:rsidRDefault="00BE36D3" w:rsidP="00DD5979">
      <w:pPr>
        <w:spacing w:before="120" w:after="0" w:line="240" w:lineRule="auto"/>
        <w:jc w:val="both"/>
        <w:rPr>
          <w:rFonts w:ascii="Times New Roman" w:hAnsi="Times New Roman"/>
          <w:bCs/>
          <w:lang w:eastAsia="ru-RU"/>
        </w:rPr>
      </w:pPr>
      <w:r w:rsidRPr="003930B6">
        <w:rPr>
          <w:rFonts w:ascii="Times New Roman" w:hAnsi="Times New Roman"/>
          <w:bCs/>
          <w:lang w:eastAsia="ru-RU"/>
        </w:rPr>
        <w:t xml:space="preserve">Предлагается ожидаемые результаты по предварительным вычислениям сравнительных анализов традиционной практике.  </w:t>
      </w:r>
    </w:p>
    <w:p w:rsidR="00BE36D3" w:rsidRPr="003930B6" w:rsidRDefault="00BE36D3" w:rsidP="00383F6B">
      <w:pPr>
        <w:pStyle w:val="ListParagraph"/>
        <w:numPr>
          <w:ilvl w:val="0"/>
          <w:numId w:val="4"/>
        </w:numPr>
        <w:spacing w:before="120" w:after="0" w:line="240" w:lineRule="auto"/>
        <w:ind w:left="426" w:hanging="426"/>
        <w:jc w:val="both"/>
        <w:rPr>
          <w:rFonts w:ascii="Times New Roman" w:hAnsi="Times New Roman"/>
          <w:bCs/>
          <w:lang w:eastAsia="ru-RU"/>
        </w:rPr>
      </w:pPr>
      <w:r w:rsidRPr="003930B6">
        <w:rPr>
          <w:rFonts w:ascii="Times New Roman" w:hAnsi="Times New Roman"/>
          <w:bCs/>
          <w:lang w:eastAsia="ru-RU"/>
        </w:rPr>
        <w:t>По предварительным калькуляциям при сборе 60-100 м</w:t>
      </w:r>
      <w:r w:rsidRPr="003930B6">
        <w:rPr>
          <w:rFonts w:ascii="Times New Roman" w:hAnsi="Times New Roman"/>
          <w:bCs/>
          <w:vertAlign w:val="superscript"/>
          <w:lang w:eastAsia="ru-RU"/>
        </w:rPr>
        <w:t>3</w:t>
      </w:r>
      <w:r w:rsidRPr="003930B6">
        <w:rPr>
          <w:rFonts w:ascii="Times New Roman" w:hAnsi="Times New Roman"/>
          <w:bCs/>
          <w:lang w:eastAsia="ru-RU"/>
        </w:rPr>
        <w:t xml:space="preserve"> объем сельхоз отходов, располагается 12-20 тонн отходов. Если, сельхоз отходной производимости биогумуса 50 %, то тогда на каждой объем отход составляет 6-10 тонна </w:t>
      </w:r>
      <w:bookmarkStart w:id="6" w:name="OLE_LINK2"/>
      <w:bookmarkStart w:id="7" w:name="OLE_LINK3"/>
      <w:r w:rsidRPr="003930B6">
        <w:rPr>
          <w:rFonts w:ascii="Times New Roman" w:hAnsi="Times New Roman"/>
          <w:bCs/>
          <w:lang w:eastAsia="ru-RU"/>
        </w:rPr>
        <w:t>био</w:t>
      </w:r>
      <w:bookmarkEnd w:id="6"/>
      <w:bookmarkEnd w:id="7"/>
      <w:r w:rsidRPr="003930B6">
        <w:rPr>
          <w:rFonts w:ascii="Times New Roman" w:hAnsi="Times New Roman"/>
          <w:bCs/>
          <w:lang w:eastAsia="ru-RU"/>
        </w:rPr>
        <w:t xml:space="preserve">гумуса. Если минимум применение биогумуса 1 тонна за гектар, то тогда биогумус покрывает 6-10 гектара земли. Этот метод позволит применит биогумуса в </w:t>
      </w:r>
      <w:r>
        <w:rPr>
          <w:rFonts w:ascii="Times New Roman" w:hAnsi="Times New Roman"/>
          <w:bCs/>
          <w:lang w:eastAsia="ru-RU"/>
        </w:rPr>
        <w:t xml:space="preserve">трех участках 6 </w:t>
      </w:r>
      <w:r w:rsidRPr="003930B6">
        <w:rPr>
          <w:rFonts w:ascii="Times New Roman" w:hAnsi="Times New Roman"/>
          <w:bCs/>
          <w:lang w:eastAsia="ru-RU"/>
        </w:rPr>
        <w:t>гект</w:t>
      </w:r>
      <w:r>
        <w:rPr>
          <w:rFonts w:ascii="Times New Roman" w:hAnsi="Times New Roman"/>
          <w:bCs/>
          <w:lang w:eastAsia="ru-RU"/>
        </w:rPr>
        <w:t>а</w:t>
      </w:r>
      <w:r w:rsidRPr="003930B6">
        <w:rPr>
          <w:rFonts w:ascii="Times New Roman" w:hAnsi="Times New Roman"/>
          <w:bCs/>
          <w:lang w:eastAsia="ru-RU"/>
        </w:rPr>
        <w:t>ров земли, утилизированным виде сельхоз отходов.</w:t>
      </w:r>
    </w:p>
    <w:p w:rsidR="00BE36D3" w:rsidRPr="00BE79CF" w:rsidRDefault="00BE36D3" w:rsidP="00F64EAB">
      <w:pPr>
        <w:pStyle w:val="ListParagraph"/>
        <w:numPr>
          <w:ilvl w:val="0"/>
          <w:numId w:val="4"/>
        </w:numPr>
        <w:spacing w:before="120" w:after="0" w:line="240" w:lineRule="auto"/>
        <w:ind w:left="426" w:hanging="426"/>
        <w:jc w:val="both"/>
        <w:rPr>
          <w:rFonts w:ascii="Times New Roman" w:hAnsi="Times New Roman"/>
          <w:bCs/>
          <w:lang w:eastAsia="ru-RU"/>
        </w:rPr>
      </w:pPr>
      <w:r w:rsidRPr="003930B6">
        <w:rPr>
          <w:rFonts w:ascii="Times New Roman" w:hAnsi="Times New Roman"/>
          <w:bCs/>
          <w:lang w:eastAsia="ru-RU"/>
        </w:rPr>
        <w:t xml:space="preserve">В традиционным земледелье при выращиванием повторных культур требуется дизель для </w:t>
      </w:r>
      <w:r w:rsidRPr="003930B6">
        <w:rPr>
          <w:rFonts w:ascii="Times New Roman" w:hAnsi="Times New Roman"/>
          <w:color w:val="000000"/>
          <w:lang w:eastAsia="ru-RU"/>
        </w:rPr>
        <w:t xml:space="preserve">обработки почв по следующим градациям – 1) глубокая вспашка или плуг 35л; 2) выравнивание 10л; 3) чизелованые 25л; 4) молование 10л; 5) между-рядные культивация 20л, которые общая сумма дизеля 100л. Если предварительная сумма за дизель 2500сум/л то тогда общая сумма составляет 250.000сум/га. </w:t>
      </w:r>
      <w:r w:rsidRPr="003930B6">
        <w:rPr>
          <w:rFonts w:ascii="Times New Roman" w:hAnsi="Times New Roman"/>
          <w:i/>
          <w:color w:val="000000"/>
          <w:lang w:eastAsia="ru-RU"/>
        </w:rPr>
        <w:t>Сюда не включено затраты для трактора, зарплата тракториста и работников, и также не включены затраты посева и удобрение</w:t>
      </w:r>
      <w:r w:rsidRPr="003930B6">
        <w:rPr>
          <w:rFonts w:ascii="Times New Roman" w:hAnsi="Times New Roman"/>
          <w:color w:val="000000"/>
          <w:lang w:eastAsia="ru-RU"/>
        </w:rPr>
        <w:t xml:space="preserve">. </w:t>
      </w:r>
    </w:p>
    <w:p w:rsidR="00BE36D3" w:rsidRPr="003930B6" w:rsidRDefault="00BE36D3" w:rsidP="00BE79CF">
      <w:pPr>
        <w:pStyle w:val="ListParagraph"/>
        <w:spacing w:before="120" w:after="0" w:line="240" w:lineRule="auto"/>
        <w:ind w:left="426"/>
        <w:jc w:val="both"/>
        <w:rPr>
          <w:rFonts w:ascii="Times New Roman" w:hAnsi="Times New Roman"/>
          <w:bCs/>
          <w:lang w:eastAsia="ru-RU"/>
        </w:rPr>
      </w:pPr>
      <w:r w:rsidRPr="003930B6">
        <w:rPr>
          <w:rFonts w:ascii="Times New Roman" w:hAnsi="Times New Roman"/>
          <w:color w:val="000000"/>
          <w:lang w:eastAsia="ru-RU"/>
        </w:rPr>
        <w:t>При</w:t>
      </w:r>
      <w:r w:rsidRPr="003930B6">
        <w:rPr>
          <w:rFonts w:ascii="Times New Roman" w:hAnsi="Times New Roman"/>
          <w:i/>
          <w:color w:val="000000"/>
          <w:lang w:eastAsia="ru-RU"/>
        </w:rPr>
        <w:t xml:space="preserve"> </w:t>
      </w:r>
      <w:r w:rsidRPr="003930B6">
        <w:rPr>
          <w:rFonts w:ascii="Times New Roman" w:hAnsi="Times New Roman"/>
          <w:color w:val="000000"/>
          <w:lang w:eastAsia="ru-RU"/>
        </w:rPr>
        <w:t xml:space="preserve">применение посева без обработки почв затраты за дизель намного ниже 20-30л, 1) измельчение соломы 10л; 2) опрыскивание гербицида 10л; 3) разрыхление почв для пересадки риса 10л; при вегетации культивация не делается. Вычисление общую сумму дизеля составляет 50-75.000 сум/га. </w:t>
      </w:r>
    </w:p>
    <w:p w:rsidR="00BE36D3" w:rsidRPr="003930B6" w:rsidRDefault="00BE36D3" w:rsidP="00DD5979">
      <w:pPr>
        <w:pStyle w:val="ListParagraph"/>
        <w:numPr>
          <w:ilvl w:val="0"/>
          <w:numId w:val="4"/>
        </w:numPr>
        <w:spacing w:before="120" w:after="0" w:line="240" w:lineRule="auto"/>
        <w:ind w:left="426" w:hanging="426"/>
        <w:jc w:val="both"/>
        <w:rPr>
          <w:rFonts w:ascii="Times New Roman" w:hAnsi="Times New Roman"/>
          <w:bCs/>
          <w:lang w:eastAsia="ru-RU"/>
        </w:rPr>
      </w:pPr>
      <w:r w:rsidRPr="003930B6">
        <w:rPr>
          <w:rFonts w:ascii="Times New Roman" w:hAnsi="Times New Roman"/>
          <w:bCs/>
          <w:lang w:eastAsia="ru-RU"/>
        </w:rPr>
        <w:t xml:space="preserve">Традиционном земледелье, норма высева семена риса за гектар составляет 200кг. Если, использовать метод рассада, то тогда семена использование для рассады десяти кратно увеличивается. То есть, 1гектар семена риса при рассада покрывает 10 гектар земли. </w:t>
      </w:r>
    </w:p>
    <w:p w:rsidR="00BE36D3" w:rsidRPr="003930B6" w:rsidRDefault="00BE36D3" w:rsidP="00544777">
      <w:pPr>
        <w:pStyle w:val="ListParagraph"/>
        <w:numPr>
          <w:ilvl w:val="0"/>
          <w:numId w:val="4"/>
        </w:numPr>
        <w:spacing w:before="120" w:after="0" w:line="240" w:lineRule="auto"/>
        <w:ind w:left="426" w:hanging="426"/>
        <w:jc w:val="both"/>
        <w:rPr>
          <w:rFonts w:ascii="Times New Roman" w:hAnsi="Times New Roman"/>
          <w:bCs/>
          <w:lang w:eastAsia="ru-RU"/>
        </w:rPr>
      </w:pPr>
      <w:r w:rsidRPr="003930B6">
        <w:rPr>
          <w:rFonts w:ascii="Times New Roman" w:hAnsi="Times New Roman"/>
          <w:bCs/>
          <w:lang w:eastAsia="ru-RU"/>
        </w:rPr>
        <w:t>Включая эту, в традиционном земледелье вегетационной период риса как повторная культура составляет 100-110 дней. В статях пишутся, что для орошение 1 гектара риса требуется 18-20.000м</w:t>
      </w:r>
      <w:r w:rsidRPr="003930B6">
        <w:rPr>
          <w:rFonts w:ascii="Times New Roman" w:hAnsi="Times New Roman"/>
          <w:bCs/>
          <w:vertAlign w:val="superscript"/>
          <w:lang w:eastAsia="ru-RU"/>
        </w:rPr>
        <w:t>3</w:t>
      </w:r>
      <w:r w:rsidRPr="003930B6">
        <w:rPr>
          <w:rFonts w:ascii="Times New Roman" w:hAnsi="Times New Roman"/>
          <w:bCs/>
          <w:lang w:eastAsia="ru-RU"/>
        </w:rPr>
        <w:t xml:space="preserve"> воды на вес период. </w:t>
      </w:r>
    </w:p>
    <w:p w:rsidR="00BE36D3" w:rsidRPr="003930B6" w:rsidRDefault="00BE36D3" w:rsidP="00320E54">
      <w:pPr>
        <w:pStyle w:val="ListParagraph"/>
        <w:spacing w:before="120" w:after="0" w:line="240" w:lineRule="auto"/>
        <w:ind w:left="426"/>
        <w:jc w:val="both"/>
        <w:rPr>
          <w:rFonts w:ascii="Times New Roman" w:hAnsi="Times New Roman"/>
          <w:bCs/>
          <w:lang w:eastAsia="ru-RU"/>
        </w:rPr>
      </w:pPr>
      <w:r w:rsidRPr="003930B6">
        <w:rPr>
          <w:rFonts w:ascii="Times New Roman" w:hAnsi="Times New Roman"/>
          <w:bCs/>
          <w:lang w:eastAsia="ru-RU"/>
        </w:rPr>
        <w:t>Рис - при посеве без обработки почв, орошается 7-10 дневной интервале, примерно 10см высотой воды (равно 1000 м</w:t>
      </w:r>
      <w:r w:rsidRPr="003930B6">
        <w:rPr>
          <w:rFonts w:ascii="Times New Roman" w:hAnsi="Times New Roman"/>
          <w:bCs/>
          <w:vertAlign w:val="superscript"/>
          <w:lang w:eastAsia="ru-RU"/>
        </w:rPr>
        <w:t>3</w:t>
      </w:r>
      <w:r w:rsidRPr="003930B6">
        <w:rPr>
          <w:rFonts w:ascii="Times New Roman" w:hAnsi="Times New Roman"/>
          <w:bCs/>
          <w:lang w:eastAsia="ru-RU"/>
        </w:rPr>
        <w:t>). То тогда в течении вегетационного периода используется 11-14000 м</w:t>
      </w:r>
      <w:r w:rsidRPr="003930B6">
        <w:rPr>
          <w:rFonts w:ascii="Times New Roman" w:hAnsi="Times New Roman"/>
          <w:bCs/>
          <w:vertAlign w:val="superscript"/>
          <w:lang w:eastAsia="ru-RU"/>
        </w:rPr>
        <w:t>3</w:t>
      </w:r>
      <w:r w:rsidRPr="003930B6">
        <w:rPr>
          <w:rFonts w:ascii="Times New Roman" w:hAnsi="Times New Roman"/>
          <w:bCs/>
          <w:lang w:eastAsia="ru-RU"/>
        </w:rPr>
        <w:t xml:space="preserve"> объем воды. То есть 30-38 % воды сберегается. </w:t>
      </w:r>
    </w:p>
    <w:p w:rsidR="00BE36D3" w:rsidRPr="003930B6" w:rsidRDefault="00BE36D3" w:rsidP="00DD5979">
      <w:pPr>
        <w:pStyle w:val="ListParagraph"/>
        <w:numPr>
          <w:ilvl w:val="0"/>
          <w:numId w:val="4"/>
        </w:numPr>
        <w:spacing w:before="120" w:after="0" w:line="240" w:lineRule="auto"/>
        <w:ind w:left="426" w:hanging="426"/>
        <w:jc w:val="both"/>
        <w:rPr>
          <w:rFonts w:ascii="Times New Roman" w:hAnsi="Times New Roman"/>
          <w:bCs/>
          <w:lang w:eastAsia="ru-RU"/>
        </w:rPr>
      </w:pPr>
      <w:r w:rsidRPr="003930B6">
        <w:rPr>
          <w:rFonts w:ascii="Times New Roman" w:hAnsi="Times New Roman"/>
          <w:bCs/>
          <w:lang w:eastAsia="ru-RU"/>
        </w:rPr>
        <w:t>Кроме того, пересадка риса трудоемкий, требуют много рабочих сил и время. В практике, чтобы рассадит 3000 м</w:t>
      </w:r>
      <w:r w:rsidRPr="003930B6">
        <w:rPr>
          <w:rFonts w:ascii="Times New Roman" w:hAnsi="Times New Roman"/>
          <w:bCs/>
          <w:vertAlign w:val="superscript"/>
          <w:lang w:eastAsia="ru-RU"/>
        </w:rPr>
        <w:t>2</w:t>
      </w:r>
      <w:r w:rsidRPr="003930B6">
        <w:rPr>
          <w:rFonts w:ascii="Times New Roman" w:hAnsi="Times New Roman"/>
          <w:bCs/>
          <w:lang w:eastAsia="ru-RU"/>
        </w:rPr>
        <w:t xml:space="preserve"> поля требуется 10 человек с 10 часовой рабочей времени. Если использовать механизированной риса пересадивший агрегат, то тогда выполняется пересадка риса минимум 400 м</w:t>
      </w:r>
      <w:r w:rsidRPr="003930B6">
        <w:rPr>
          <w:rFonts w:ascii="Times New Roman" w:hAnsi="Times New Roman"/>
          <w:bCs/>
          <w:vertAlign w:val="superscript"/>
          <w:lang w:eastAsia="ru-RU"/>
        </w:rPr>
        <w:t>2</w:t>
      </w:r>
      <w:r w:rsidRPr="003930B6">
        <w:rPr>
          <w:rFonts w:ascii="Times New Roman" w:hAnsi="Times New Roman"/>
          <w:bCs/>
          <w:lang w:eastAsia="ru-RU"/>
        </w:rPr>
        <w:t xml:space="preserve"> за час, с управлением одного человека. То есть, если, два человек переменно работает в течении 8 часов, то тогда общей пересаженный площадью составляет 3200м</w:t>
      </w:r>
      <w:r w:rsidRPr="003930B6">
        <w:rPr>
          <w:rFonts w:ascii="Times New Roman" w:hAnsi="Times New Roman"/>
          <w:bCs/>
          <w:vertAlign w:val="superscript"/>
          <w:lang w:eastAsia="ru-RU"/>
        </w:rPr>
        <w:t>2</w:t>
      </w:r>
      <w:r w:rsidRPr="003930B6">
        <w:rPr>
          <w:rFonts w:ascii="Times New Roman" w:hAnsi="Times New Roman"/>
          <w:bCs/>
          <w:lang w:eastAsia="ru-RU"/>
        </w:rPr>
        <w:t xml:space="preserve">. Механизированной агрегат позволит сократит время для рассады и рабочих сил </w:t>
      </w:r>
      <w:r w:rsidRPr="003930B6">
        <w:rPr>
          <w:rFonts w:ascii="Times New Roman" w:hAnsi="Times New Roman"/>
          <w:bCs/>
          <w:i/>
          <w:lang w:eastAsia="ru-RU"/>
        </w:rPr>
        <w:t>в пятикратном</w:t>
      </w:r>
      <w:r w:rsidRPr="003930B6">
        <w:rPr>
          <w:rFonts w:ascii="Times New Roman" w:hAnsi="Times New Roman"/>
          <w:bCs/>
          <w:lang w:eastAsia="ru-RU"/>
        </w:rPr>
        <w:t xml:space="preserve"> размере. </w:t>
      </w:r>
    </w:p>
    <w:p w:rsidR="00BE36D3" w:rsidRPr="003930B6" w:rsidRDefault="00BE36D3" w:rsidP="00DD5979">
      <w:pPr>
        <w:pStyle w:val="ListParagraph"/>
        <w:numPr>
          <w:ilvl w:val="0"/>
          <w:numId w:val="4"/>
        </w:numPr>
        <w:spacing w:before="120" w:after="0" w:line="240" w:lineRule="auto"/>
        <w:ind w:left="426" w:hanging="426"/>
        <w:jc w:val="both"/>
        <w:rPr>
          <w:rFonts w:ascii="Times New Roman" w:hAnsi="Times New Roman"/>
          <w:bCs/>
          <w:lang w:eastAsia="ru-RU"/>
        </w:rPr>
      </w:pPr>
      <w:r w:rsidRPr="003930B6">
        <w:rPr>
          <w:rFonts w:ascii="Times New Roman" w:hAnsi="Times New Roman"/>
          <w:color w:val="000000"/>
          <w:lang w:eastAsia="ru-RU"/>
        </w:rPr>
        <w:t xml:space="preserve">Кроме этих, самые важные </w:t>
      </w:r>
      <w:r w:rsidRPr="00A3490D">
        <w:rPr>
          <w:rFonts w:ascii="Times New Roman" w:hAnsi="Times New Roman"/>
          <w:i/>
          <w:color w:val="000000"/>
          <w:lang w:eastAsia="ru-RU"/>
        </w:rPr>
        <w:t>время посева и уборка урожая</w:t>
      </w:r>
      <w:r w:rsidRPr="003930B6">
        <w:rPr>
          <w:rFonts w:ascii="Times New Roman" w:hAnsi="Times New Roman"/>
          <w:color w:val="000000"/>
          <w:lang w:eastAsia="ru-RU"/>
        </w:rPr>
        <w:t>. В традиционных фермерских условиях после убора урожая пшеницу 3-4 дня требуется уборка соломы для зимовку скотов. После этого, 8-10 дней требуется для орошение почвы чтобы добиться нормального всхожести культур. Третьей 3-4 дня требуется для обработки почв – глубокая вспашка, выравнивание, чизелованые, молование и посев. То есть, применение посева без обработки почв сократи</w:t>
      </w:r>
      <w:r>
        <w:rPr>
          <w:rFonts w:ascii="Times New Roman" w:hAnsi="Times New Roman"/>
          <w:color w:val="000000"/>
          <w:lang w:eastAsia="ru-RU"/>
        </w:rPr>
        <w:t>т время до посева как минимум 13</w:t>
      </w:r>
      <w:r w:rsidRPr="003930B6">
        <w:rPr>
          <w:rFonts w:ascii="Times New Roman" w:hAnsi="Times New Roman"/>
          <w:color w:val="000000"/>
          <w:lang w:eastAsia="ru-RU"/>
        </w:rPr>
        <w:t xml:space="preserve">-15 дней. </w:t>
      </w:r>
    </w:p>
    <w:p w:rsidR="00BE36D3" w:rsidRPr="003930B6" w:rsidRDefault="00BE36D3" w:rsidP="00DD5979">
      <w:pPr>
        <w:spacing w:before="120" w:after="0" w:line="240" w:lineRule="auto"/>
        <w:jc w:val="both"/>
        <w:rPr>
          <w:rFonts w:ascii="Times New Roman" w:hAnsi="Times New Roman"/>
          <w:bCs/>
          <w:lang w:eastAsia="ru-RU"/>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smallCaps/>
          <w:u w:val="single"/>
          <w:lang w:eastAsia="ru-RU"/>
        </w:rPr>
      </w:pPr>
      <w:r w:rsidRPr="003930B6">
        <w:rPr>
          <w:rFonts w:ascii="Times New Roman" w:hAnsi="Times New Roman"/>
          <w:b/>
          <w:smallCaps/>
          <w:u w:val="single"/>
          <w:lang w:eastAsia="ru-RU"/>
        </w:rPr>
        <w:t>Описание всех участников проекта и их обязанностей в рамках проекта</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i/>
          <w:smallCaps/>
          <w:color w:val="0070C0"/>
          <w:lang w:eastAsia="ru-RU"/>
        </w:rPr>
      </w:pPr>
      <w:r w:rsidRPr="003930B6">
        <w:rPr>
          <w:rFonts w:ascii="Times New Roman" w:hAnsi="Times New Roman"/>
          <w:b/>
          <w:i/>
          <w:smallCaps/>
          <w:color w:val="0070C0"/>
          <w:lang w:eastAsia="ru-RU"/>
        </w:rPr>
        <w:t>участники организации</w:t>
      </w:r>
    </w:p>
    <w:p w:rsidR="00BE36D3" w:rsidRPr="003930B6" w:rsidRDefault="00BE36D3" w:rsidP="00DD5979">
      <w:pPr>
        <w:pStyle w:val="ListParagraph"/>
        <w:numPr>
          <w:ilvl w:val="0"/>
          <w:numId w:val="12"/>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ФЕРМЕРСКИЙ КЕНГАШ ХОРЕЗМСКОЙ ОБЛАСТИ - является самоуправляемой независимой негосударственной некоммерческой организацией, основан 16 января 2013 года Хорезмского области. </w:t>
      </w:r>
      <w:r w:rsidRPr="003930B6">
        <w:rPr>
          <w:rFonts w:ascii="Times New Roman" w:hAnsi="Times New Roman"/>
          <w:i/>
          <w:lang w:eastAsia="ru-RU"/>
        </w:rPr>
        <w:t xml:space="preserve">Основной цели организацию </w:t>
      </w:r>
      <w:r w:rsidRPr="003930B6">
        <w:rPr>
          <w:rFonts w:ascii="Times New Roman" w:hAnsi="Times New Roman"/>
          <w:lang w:eastAsia="ru-RU"/>
        </w:rPr>
        <w:t xml:space="preserve">- поддержание всесторонние развития деятельности фермера, экономических независимости и финансовых стабильности фермерских хозяйств, развития много профильные фермерство, защиту право и законы фермерство, создания механизмов самоуправление и основе на это развитие нового этапа-качественного сельского хозяйства, поддержат занятости и увеличит доходов сельской населении.  Фермерский Кенгаш в рамках проекта участвует как ответственной лицо во всех проводящих задачах и мероприятиях проекта. Строго контролирует все преднамеренное выполняющие работ в фермерских хозяйств проектной участки. </w:t>
      </w:r>
    </w:p>
    <w:p w:rsidR="00BE36D3" w:rsidRPr="003930B6" w:rsidRDefault="00BE36D3" w:rsidP="00363D95">
      <w:pPr>
        <w:pStyle w:val="ListParagraph"/>
        <w:overflowPunct w:val="0"/>
        <w:autoSpaceDE w:val="0"/>
        <w:autoSpaceDN w:val="0"/>
        <w:adjustRightInd w:val="0"/>
        <w:spacing w:before="120" w:after="0" w:line="240" w:lineRule="auto"/>
        <w:jc w:val="both"/>
        <w:textAlignment w:val="baseline"/>
        <w:rPr>
          <w:rFonts w:ascii="Times New Roman" w:hAnsi="Times New Roman"/>
          <w:lang w:eastAsia="ru-RU"/>
        </w:rPr>
      </w:pPr>
    </w:p>
    <w:p w:rsidR="00BE36D3" w:rsidRPr="003930B6" w:rsidRDefault="00BE36D3" w:rsidP="00DD5979">
      <w:pPr>
        <w:pStyle w:val="ListParagraph"/>
        <w:numPr>
          <w:ilvl w:val="0"/>
          <w:numId w:val="12"/>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ФЕРМЕРСКАЯ ХОЗЯЙСТВА «САЪДУЛЛА БОБО» ШАВАТСКОГО РАЙОНА - создан в 2001 год, имеет 85 гектаров орошаемой пахотный земель. Направление хлопководства-зернаводство, имеет 1 пахотных, 2меж-обрабатывающих, 2 транспортных тракторов, со всеми агрегатами и механизмами. Руководитель фермерского хозяйство Тожиев Баҳодир. В рамках проекта одно из пилотных участок в Шаватском районе. Хорезмской области.</w:t>
      </w:r>
    </w:p>
    <w:p w:rsidR="00BE36D3" w:rsidRPr="003930B6" w:rsidRDefault="00BE36D3" w:rsidP="00363D95">
      <w:pPr>
        <w:pStyle w:val="ListParagraph"/>
        <w:rPr>
          <w:rFonts w:ascii="Times New Roman" w:hAnsi="Times New Roman"/>
          <w:lang w:eastAsia="ru-RU"/>
        </w:rPr>
      </w:pPr>
    </w:p>
    <w:p w:rsidR="00BE36D3" w:rsidRPr="003930B6" w:rsidRDefault="00BE36D3" w:rsidP="00363D95">
      <w:pPr>
        <w:pStyle w:val="ListParagraph"/>
        <w:overflowPunct w:val="0"/>
        <w:autoSpaceDE w:val="0"/>
        <w:autoSpaceDN w:val="0"/>
        <w:adjustRightInd w:val="0"/>
        <w:spacing w:before="120" w:after="0" w:line="240" w:lineRule="auto"/>
        <w:jc w:val="both"/>
        <w:textAlignment w:val="baseline"/>
        <w:rPr>
          <w:rFonts w:ascii="Times New Roman" w:hAnsi="Times New Roman"/>
          <w:lang w:eastAsia="ru-RU"/>
        </w:rPr>
      </w:pPr>
    </w:p>
    <w:p w:rsidR="00BE36D3" w:rsidRPr="003930B6" w:rsidRDefault="00BE36D3" w:rsidP="0098207D">
      <w:pPr>
        <w:pStyle w:val="ListParagraph"/>
        <w:numPr>
          <w:ilvl w:val="0"/>
          <w:numId w:val="12"/>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ФЕРМЕРСКАЯ ХОЗЯЙСТВА «СОБИР ГУРЛАНЛИ» ГУРЛЕНСКОГО РАЙОНА – </w:t>
      </w:r>
      <w:bookmarkStart w:id="8" w:name="OLE_LINK8"/>
      <w:bookmarkStart w:id="9" w:name="OLE_LINK9"/>
      <w:r w:rsidRPr="003930B6">
        <w:rPr>
          <w:rFonts w:ascii="Times New Roman" w:hAnsi="Times New Roman"/>
          <w:lang w:eastAsia="ru-RU"/>
        </w:rPr>
        <w:t>создан в 4 февраля 2005 год, имеет 165 гектаров орошаемой пахотный земель. Направление хлопководства-зерноводство, имеет 5 пахотных, 4 меж-обрабатывающых, 2 транспортных тракторов, со всеми агрегатами и механизмами. Руководитель фермерского хозяйство Каримбой Собиров. В рамках проекта одно из пилотных участок в Гурленском районе. Хорезмской области;</w:t>
      </w:r>
      <w:bookmarkEnd w:id="8"/>
      <w:bookmarkEnd w:id="9"/>
    </w:p>
    <w:p w:rsidR="00BE36D3" w:rsidRPr="003930B6" w:rsidRDefault="00BE36D3" w:rsidP="00363D95">
      <w:pPr>
        <w:pStyle w:val="ListParagraph"/>
        <w:overflowPunct w:val="0"/>
        <w:autoSpaceDE w:val="0"/>
        <w:autoSpaceDN w:val="0"/>
        <w:adjustRightInd w:val="0"/>
        <w:spacing w:before="120" w:after="0" w:line="240" w:lineRule="auto"/>
        <w:jc w:val="both"/>
        <w:textAlignment w:val="baseline"/>
        <w:rPr>
          <w:rFonts w:ascii="Times New Roman" w:hAnsi="Times New Roman"/>
          <w:lang w:eastAsia="ru-RU"/>
        </w:rPr>
      </w:pPr>
    </w:p>
    <w:p w:rsidR="00BE36D3" w:rsidRPr="003930B6" w:rsidRDefault="00BE36D3" w:rsidP="00DD5979">
      <w:pPr>
        <w:pStyle w:val="ListParagraph"/>
        <w:numPr>
          <w:ilvl w:val="0"/>
          <w:numId w:val="12"/>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ФЕРМЕРСКАЯ ХОЗЯЙСТВА  «УМАРБЕК» ЯНГИБАЗАРСКОГО</w:t>
      </w:r>
      <w:r>
        <w:rPr>
          <w:rFonts w:ascii="Times New Roman" w:hAnsi="Times New Roman"/>
          <w:lang w:eastAsia="ru-RU"/>
        </w:rPr>
        <w:t xml:space="preserve"> </w:t>
      </w:r>
      <w:r w:rsidRPr="003930B6">
        <w:rPr>
          <w:rFonts w:ascii="Times New Roman" w:hAnsi="Times New Roman"/>
          <w:lang w:eastAsia="ru-RU"/>
        </w:rPr>
        <w:t>РАЙОНА -  создан в 1994 год, имеет 84 гектаров орошаемой пахотный земель. Направление хлопководства-зерноводство, имеет 2 пахотных, 1 меж-обрабатывающих, 2 транспортных тракторов, со всеми агрегатами и механизмами. Руководитель фермерского хозяйство Ўразбаев Сапарбой. В рамках проекта одно из пилотных участок в Янгибазарском районе. Хорезмской области;</w:t>
      </w:r>
    </w:p>
    <w:p w:rsidR="00BE36D3" w:rsidRPr="003930B6" w:rsidRDefault="00BE36D3" w:rsidP="00363D95">
      <w:pPr>
        <w:pStyle w:val="ListParagraph"/>
        <w:rPr>
          <w:rFonts w:ascii="Times New Roman" w:hAnsi="Times New Roman"/>
          <w:lang w:eastAsia="ru-RU"/>
        </w:rPr>
      </w:pPr>
    </w:p>
    <w:p w:rsidR="00BE36D3" w:rsidRPr="003930B6" w:rsidRDefault="00BE36D3" w:rsidP="00363D95">
      <w:pPr>
        <w:pStyle w:val="ListParagraph"/>
        <w:overflowPunct w:val="0"/>
        <w:autoSpaceDE w:val="0"/>
        <w:autoSpaceDN w:val="0"/>
        <w:adjustRightInd w:val="0"/>
        <w:spacing w:before="120" w:after="0" w:line="240" w:lineRule="auto"/>
        <w:jc w:val="both"/>
        <w:textAlignment w:val="baseline"/>
        <w:rPr>
          <w:rFonts w:ascii="Times New Roman" w:hAnsi="Times New Roman"/>
          <w:lang w:eastAsia="ru-RU"/>
        </w:rPr>
      </w:pPr>
    </w:p>
    <w:p w:rsidR="00BE36D3" w:rsidRPr="003930B6" w:rsidRDefault="00BE36D3" w:rsidP="00DD5979">
      <w:pPr>
        <w:pStyle w:val="ListParagraph"/>
        <w:numPr>
          <w:ilvl w:val="0"/>
          <w:numId w:val="12"/>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УРГЕНЧЕСКОЙ ГОСУДАРСТВЕННОЙ УНИВЕРСИТЕТ – имени Ал-Хорезмий, создан 28 февраля 1992 года. Государтсвенной образовательная учреждения, имеет 9 факультетов и обучается студентов более чем 600 учительей-профессоров. Каждый год, в 35 специализациях более чем 1500 выпускников закончивает учёбы. УрГУ в рамках проекта участвует как ответственной организатором во всех проводящих семинарах и тренингах, при подготовке информационной бюллетени, публикации и технические руководства по использованием</w:t>
      </w:r>
    </w:p>
    <w:p w:rsidR="00BE36D3" w:rsidRPr="003930B6" w:rsidRDefault="00BE36D3" w:rsidP="00363D95">
      <w:pPr>
        <w:pStyle w:val="ListParagraph"/>
        <w:overflowPunct w:val="0"/>
        <w:autoSpaceDE w:val="0"/>
        <w:autoSpaceDN w:val="0"/>
        <w:adjustRightInd w:val="0"/>
        <w:spacing w:before="120" w:after="0" w:line="240" w:lineRule="auto"/>
        <w:jc w:val="both"/>
        <w:textAlignment w:val="baseline"/>
        <w:rPr>
          <w:rFonts w:ascii="Times New Roman" w:hAnsi="Times New Roman"/>
          <w:lang w:eastAsia="ru-RU"/>
        </w:rPr>
      </w:pPr>
    </w:p>
    <w:p w:rsidR="00BE36D3" w:rsidRPr="003930B6" w:rsidRDefault="00BE36D3" w:rsidP="00DD5979">
      <w:pPr>
        <w:pStyle w:val="ListParagraph"/>
        <w:numPr>
          <w:ilvl w:val="0"/>
          <w:numId w:val="12"/>
        </w:num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ХОРЕЗМСКОЙ АГРО-КОНСУЛЬТАТИВНОЙ ЦЕНТР (КРАСС) - является самоуправляемой независимой негосударственной некоммерческой и неполитической организацией, основанной на добровольном участии научных работников, исследователей, практиков и прочих специалистов, имеющих общие взгляды, интересы и убеждения. </w:t>
      </w:r>
      <w:r w:rsidRPr="003930B6">
        <w:rPr>
          <w:rFonts w:ascii="Times New Roman" w:hAnsi="Times New Roman"/>
          <w:smallCaps/>
          <w:lang w:eastAsia="ru-RU"/>
        </w:rPr>
        <w:t>KRASS</w:t>
      </w:r>
      <w:r w:rsidRPr="003930B6">
        <w:rPr>
          <w:rFonts w:ascii="Times New Roman" w:hAnsi="Times New Roman"/>
          <w:lang w:eastAsia="ru-RU"/>
        </w:rPr>
        <w:t xml:space="preserve"> создан 2</w:t>
      </w:r>
      <w:r>
        <w:rPr>
          <w:rFonts w:ascii="Times New Roman" w:hAnsi="Times New Roman"/>
          <w:lang w:eastAsia="ru-RU"/>
        </w:rPr>
        <w:t>9</w:t>
      </w:r>
      <w:r w:rsidRPr="003930B6">
        <w:rPr>
          <w:rFonts w:ascii="Times New Roman" w:hAnsi="Times New Roman"/>
          <w:lang w:eastAsia="ru-RU"/>
        </w:rPr>
        <w:t xml:space="preserve"> </w:t>
      </w:r>
      <w:r>
        <w:rPr>
          <w:rFonts w:ascii="Times New Roman" w:hAnsi="Times New Roman"/>
          <w:lang w:eastAsia="ru-RU"/>
        </w:rPr>
        <w:t>ноября 2008</w:t>
      </w:r>
      <w:r w:rsidRPr="003930B6">
        <w:rPr>
          <w:rFonts w:ascii="Times New Roman" w:hAnsi="Times New Roman"/>
          <w:lang w:eastAsia="ru-RU"/>
        </w:rPr>
        <w:t xml:space="preserve"> года</w:t>
      </w:r>
      <w:r>
        <w:rPr>
          <w:rFonts w:ascii="Times New Roman" w:hAnsi="Times New Roman"/>
          <w:lang w:eastAsia="ru-RU"/>
        </w:rPr>
        <w:t>.</w:t>
      </w:r>
      <w:r w:rsidRPr="003930B6">
        <w:rPr>
          <w:rFonts w:ascii="Times New Roman" w:hAnsi="Times New Roman"/>
          <w:smallCaps/>
          <w:lang w:eastAsia="ru-RU"/>
        </w:rPr>
        <w:t xml:space="preserve"> KRASS</w:t>
      </w:r>
      <w:r w:rsidRPr="003930B6">
        <w:rPr>
          <w:rFonts w:ascii="Times New Roman" w:hAnsi="Times New Roman"/>
          <w:lang w:eastAsia="ru-RU"/>
        </w:rPr>
        <w:t xml:space="preserve"> в рамках проекта участвует как ответственной организатором во всех проводящих семинарах и тренингах, при подготовке информационной бюллетени, публикации и технические руководства по использованием.    </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i/>
          <w:smallCaps/>
          <w:color w:val="0070C0"/>
          <w:lang w:eastAsia="ru-RU"/>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i/>
          <w:smallCaps/>
          <w:color w:val="0070C0"/>
          <w:lang w:eastAsia="ru-RU"/>
        </w:rPr>
      </w:pPr>
      <w:r w:rsidRPr="003930B6">
        <w:rPr>
          <w:rFonts w:ascii="Times New Roman" w:hAnsi="Times New Roman"/>
          <w:b/>
          <w:i/>
          <w:smallCaps/>
          <w:color w:val="0070C0"/>
          <w:lang w:eastAsia="ru-RU"/>
        </w:rPr>
        <w:t>участники специалисты</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i/>
          <w:smallCaps/>
          <w:color w:val="0070C0"/>
          <w:lang w:eastAsia="ru-RU"/>
        </w:rPr>
      </w:pPr>
      <w:r w:rsidRPr="003930B6">
        <w:rPr>
          <w:rFonts w:ascii="Times New Roman" w:hAnsi="Times New Roman"/>
          <w:i/>
          <w:smallCaps/>
          <w:color w:val="0070C0"/>
          <w:lang w:eastAsia="ru-RU"/>
        </w:rPr>
        <w:t xml:space="preserve"> </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i/>
          <w:smallCaps/>
          <w:color w:val="0070C0"/>
          <w:lang w:eastAsia="ru-RU"/>
        </w:rPr>
        <w:t>ЭГАМБЕРДИЕВ О.Ж.</w:t>
      </w:r>
      <w:r w:rsidRPr="003930B6">
        <w:rPr>
          <w:rFonts w:ascii="Times New Roman" w:hAnsi="Times New Roman"/>
          <w:smallCaps/>
          <w:lang w:eastAsia="ru-RU"/>
        </w:rPr>
        <w:t xml:space="preserve"> </w:t>
      </w:r>
      <w:r w:rsidRPr="003930B6">
        <w:rPr>
          <w:rFonts w:ascii="Times New Roman" w:hAnsi="Times New Roman"/>
          <w:lang w:eastAsia="ru-RU"/>
        </w:rPr>
        <w:t>- к.с/х.н., окончил Узбекской Национальной Университет, Ташкент в 1999 году по специальностью почвовед. В рамках настоящего проекта является автором идеи, будет вести общее руководство, руководить по научным  и практическим применением проекта, готовить квартальных и заключительный отчет, и разрабатывать технологическое развитие для дальнейшего распространение в орошаемой земледелье.</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smallCaps/>
          <w:lang w:eastAsia="ru-RU"/>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i/>
          <w:smallCaps/>
          <w:color w:val="0070C0"/>
          <w:lang w:eastAsia="ru-RU"/>
        </w:rPr>
        <w:t>КАН Е.</w:t>
      </w:r>
      <w:r w:rsidRPr="003930B6">
        <w:rPr>
          <w:rFonts w:ascii="Times New Roman" w:hAnsi="Times New Roman"/>
          <w:smallCaps/>
          <w:lang w:eastAsia="ru-RU"/>
        </w:rPr>
        <w:t xml:space="preserve"> -  </w:t>
      </w:r>
      <w:r w:rsidRPr="003930B6">
        <w:rPr>
          <w:rFonts w:ascii="Times New Roman" w:hAnsi="Times New Roman"/>
          <w:lang w:eastAsia="ru-RU"/>
        </w:rPr>
        <w:t>окончил УрГУ в 2009 году по специальность биолог. В рамках проекта будут следит планы всех выполненных и преднамеренных операции и мероприятии, и подготовит отчет руководителю проекта.</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i/>
          <w:smallCaps/>
          <w:color w:val="0070C0"/>
          <w:lang w:eastAsia="ru-RU"/>
        </w:rPr>
        <w:t>БОБОЖАНОВ С.</w:t>
      </w:r>
      <w:r w:rsidRPr="003930B6">
        <w:rPr>
          <w:rFonts w:ascii="Times New Roman" w:hAnsi="Times New Roman"/>
          <w:smallCaps/>
          <w:lang w:eastAsia="ru-RU"/>
        </w:rPr>
        <w:t xml:space="preserve"> – </w:t>
      </w:r>
      <w:r w:rsidRPr="003930B6">
        <w:rPr>
          <w:rFonts w:ascii="Times New Roman" w:hAnsi="Times New Roman"/>
          <w:lang w:eastAsia="ru-RU"/>
        </w:rPr>
        <w:t xml:space="preserve">менеджер фермерских хозяйств «Собир-Гурланли» в Гурленском районе. В рамках проекта ответственный человек для выполнение всех операции в календарном плане у фермерской хозяйстве «Собир-Гурланли». </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smallCaps/>
          <w:lang w:eastAsia="ru-RU"/>
        </w:rPr>
      </w:pPr>
      <w:r w:rsidRPr="003930B6">
        <w:rPr>
          <w:rFonts w:ascii="Times New Roman" w:hAnsi="Times New Roman"/>
          <w:i/>
          <w:smallCaps/>
          <w:color w:val="0070C0"/>
          <w:lang w:eastAsia="ru-RU"/>
        </w:rPr>
        <w:t>Ўразбаев с.</w:t>
      </w:r>
      <w:r w:rsidRPr="003930B6">
        <w:rPr>
          <w:rFonts w:ascii="Times New Roman" w:hAnsi="Times New Roman"/>
          <w:smallCaps/>
          <w:lang w:eastAsia="ru-RU"/>
        </w:rPr>
        <w:t xml:space="preserve"> – </w:t>
      </w:r>
      <w:r w:rsidRPr="003930B6">
        <w:rPr>
          <w:rFonts w:ascii="Times New Roman" w:hAnsi="Times New Roman"/>
          <w:lang w:eastAsia="ru-RU"/>
        </w:rPr>
        <w:t>руководитель фермерских хозяйств «Умарбек» в Янгибазарском районе. В рамках проекта ответственный человек для выполнение всех операции в календарном плане у фермерской хозяйстве «Умарбек».</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smallCaps/>
          <w:lang w:eastAsia="ru-RU"/>
        </w:rPr>
      </w:pPr>
      <w:r w:rsidRPr="003930B6">
        <w:rPr>
          <w:rFonts w:ascii="Times New Roman" w:hAnsi="Times New Roman"/>
          <w:i/>
          <w:smallCaps/>
          <w:color w:val="0070C0"/>
          <w:lang w:eastAsia="ru-RU"/>
        </w:rPr>
        <w:t>ТОЖИЕВ Б.</w:t>
      </w:r>
      <w:r w:rsidRPr="003930B6">
        <w:rPr>
          <w:rFonts w:ascii="Times New Roman" w:hAnsi="Times New Roman"/>
          <w:smallCaps/>
          <w:color w:val="0070C0"/>
          <w:lang w:eastAsia="ru-RU"/>
        </w:rPr>
        <w:t xml:space="preserve"> </w:t>
      </w:r>
      <w:r w:rsidRPr="003930B6">
        <w:rPr>
          <w:rFonts w:ascii="Times New Roman" w:hAnsi="Times New Roman"/>
          <w:smallCaps/>
          <w:lang w:eastAsia="ru-RU"/>
        </w:rPr>
        <w:t xml:space="preserve">- </w:t>
      </w:r>
      <w:r w:rsidRPr="003930B6">
        <w:rPr>
          <w:rFonts w:ascii="Times New Roman" w:hAnsi="Times New Roman"/>
          <w:lang w:eastAsia="ru-RU"/>
        </w:rPr>
        <w:t>руководитель фермерских хозяйств «Саъдулла бобо» в Шаватском районе. В рамках проекта ответственный человек для выполнение всех операции в календарном плане у фермерской хозяйстве «Саъдулла бобо».</w:t>
      </w:r>
    </w:p>
    <w:p w:rsidR="00BE36D3" w:rsidRPr="003930B6" w:rsidRDefault="00BE36D3" w:rsidP="00DD5979">
      <w:pPr>
        <w:numPr>
          <w:ilvl w:val="1"/>
          <w:numId w:val="1"/>
        </w:numPr>
        <w:overflowPunct w:val="0"/>
        <w:autoSpaceDE w:val="0"/>
        <w:autoSpaceDN w:val="0"/>
        <w:adjustRightInd w:val="0"/>
        <w:spacing w:before="120" w:after="0" w:line="240" w:lineRule="auto"/>
        <w:jc w:val="both"/>
        <w:textAlignment w:val="baseline"/>
        <w:rPr>
          <w:rFonts w:ascii="Times New Roman" w:hAnsi="Times New Roman"/>
          <w:smallCaps/>
          <w:lang w:eastAsia="ru-RU"/>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  </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smallCaps/>
          <w:u w:val="single"/>
          <w:lang w:eastAsia="ru-RU"/>
        </w:rPr>
      </w:pP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b/>
          <w:smallCaps/>
          <w:u w:val="single"/>
          <w:lang w:eastAsia="ru-RU"/>
        </w:rPr>
      </w:pPr>
      <w:r w:rsidRPr="003930B6">
        <w:rPr>
          <w:rFonts w:ascii="Times New Roman" w:hAnsi="Times New Roman"/>
          <w:b/>
          <w:smallCaps/>
          <w:u w:val="single"/>
          <w:lang w:eastAsia="ru-RU"/>
        </w:rPr>
        <w:t>Как будет достигаться устойчивость результатов проекта</w:t>
      </w:r>
    </w:p>
    <w:p w:rsidR="00BE36D3" w:rsidRPr="003930B6" w:rsidRDefault="00BE36D3" w:rsidP="00DD5979">
      <w:pPr>
        <w:numPr>
          <w:ilvl w:val="0"/>
          <w:numId w:val="3"/>
        </w:numPr>
        <w:overflowPunct w:val="0"/>
        <w:autoSpaceDE w:val="0"/>
        <w:autoSpaceDN w:val="0"/>
        <w:adjustRightInd w:val="0"/>
        <w:spacing w:before="120" w:after="0" w:line="240" w:lineRule="auto"/>
        <w:textAlignment w:val="baseline"/>
        <w:rPr>
          <w:rFonts w:ascii="Times New Roman" w:hAnsi="Times New Roman"/>
          <w:i/>
          <w:color w:val="0070C0"/>
          <w:lang w:eastAsia="ru-RU"/>
        </w:rPr>
      </w:pPr>
      <w:r w:rsidRPr="003930B6">
        <w:rPr>
          <w:rFonts w:ascii="Times New Roman" w:hAnsi="Times New Roman"/>
          <w:i/>
          <w:color w:val="0070C0"/>
          <w:lang w:eastAsia="ru-RU"/>
        </w:rPr>
        <w:t>Экологическая устойчивость</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В ходе реализации проекта будет внесен вклад на улучшение агроэкологической ситуации Хорезмской области при выращиванием повторных культур. Будет сокращено время и водопотребление на полив, снижется расходы углекислого газа в атмосферу с минимизацией сельхоз механизмов для обработки почв.  </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Осознание местными жителями ценности сельхоз остатков или отходов и их вовлечение в проведение природоохранных мероприятий и переход на ресурсосберегающие технологии будет способствовать решению многих экологических проблем, что на данном этапе является одной из актуальных задач, стоящих перед областью и страной.</w:t>
      </w:r>
    </w:p>
    <w:p w:rsidR="00BE36D3" w:rsidRPr="003930B6" w:rsidRDefault="00BE36D3" w:rsidP="00DD5979">
      <w:pPr>
        <w:numPr>
          <w:ilvl w:val="0"/>
          <w:numId w:val="3"/>
        </w:numPr>
        <w:overflowPunct w:val="0"/>
        <w:autoSpaceDE w:val="0"/>
        <w:autoSpaceDN w:val="0"/>
        <w:adjustRightInd w:val="0"/>
        <w:spacing w:before="120" w:after="0" w:line="240" w:lineRule="auto"/>
        <w:textAlignment w:val="baseline"/>
        <w:rPr>
          <w:rFonts w:ascii="Times New Roman" w:hAnsi="Times New Roman"/>
          <w:i/>
          <w:color w:val="0070C0"/>
          <w:lang w:eastAsia="ru-RU"/>
        </w:rPr>
      </w:pPr>
      <w:r w:rsidRPr="003930B6">
        <w:rPr>
          <w:rFonts w:ascii="Times New Roman" w:hAnsi="Times New Roman"/>
          <w:i/>
          <w:color w:val="0070C0"/>
          <w:lang w:eastAsia="ru-RU"/>
        </w:rPr>
        <w:t>Экономическая устойчивость</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С одной стороны, экономическая привлекательности посев без обработки почв будет заключаться в сокращении механической обработки земли и водопотребления, и как следствие приведет к снижению затрат на энергоресурсы, трудозатраты и износ машина-тракторного оборудования. А с другой стороны, технология посева без обработки почв будет способствовать получению более приемлемых урожаев из повторных культур и положительно повлияет на благосостояние фермеров.</w:t>
      </w:r>
    </w:p>
    <w:p w:rsidR="00BE36D3" w:rsidRPr="003930B6" w:rsidRDefault="00BE36D3" w:rsidP="00DD5979">
      <w:pPr>
        <w:numPr>
          <w:ilvl w:val="0"/>
          <w:numId w:val="3"/>
        </w:numPr>
        <w:overflowPunct w:val="0"/>
        <w:autoSpaceDE w:val="0"/>
        <w:autoSpaceDN w:val="0"/>
        <w:adjustRightInd w:val="0"/>
        <w:spacing w:before="120" w:after="0" w:line="240" w:lineRule="auto"/>
        <w:textAlignment w:val="baseline"/>
        <w:rPr>
          <w:rFonts w:ascii="Times New Roman" w:hAnsi="Times New Roman"/>
          <w:i/>
          <w:color w:val="0070C0"/>
          <w:lang w:eastAsia="ru-RU"/>
        </w:rPr>
      </w:pPr>
      <w:r w:rsidRPr="003930B6">
        <w:rPr>
          <w:rFonts w:ascii="Times New Roman" w:hAnsi="Times New Roman"/>
          <w:i/>
          <w:color w:val="0070C0"/>
          <w:lang w:eastAsia="ru-RU"/>
        </w:rPr>
        <w:t>Институциональная устойчивость</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На данном проекте будет способствовать институциональному укреплению УрГУ, ННО КРАСС</w:t>
      </w:r>
      <w:r>
        <w:rPr>
          <w:rFonts w:ascii="Times New Roman" w:hAnsi="Times New Roman"/>
          <w:lang w:eastAsia="ru-RU"/>
        </w:rPr>
        <w:t>,</w:t>
      </w:r>
      <w:r w:rsidRPr="003930B6">
        <w:rPr>
          <w:rFonts w:ascii="Times New Roman" w:hAnsi="Times New Roman"/>
          <w:lang w:eastAsia="ru-RU"/>
        </w:rPr>
        <w:t xml:space="preserve"> Фермерской Кенгаша Хорезмского филиала</w:t>
      </w:r>
      <w:r>
        <w:rPr>
          <w:rFonts w:ascii="Times New Roman" w:hAnsi="Times New Roman"/>
          <w:lang w:eastAsia="ru-RU"/>
        </w:rPr>
        <w:t xml:space="preserve"> и Фермерской Хозяйство</w:t>
      </w:r>
      <w:r w:rsidRPr="003930B6">
        <w:rPr>
          <w:rFonts w:ascii="Times New Roman" w:hAnsi="Times New Roman"/>
          <w:lang w:eastAsia="ru-RU"/>
        </w:rPr>
        <w:t>, что повысит уровень квалификацию фермерам-дехканам и компетентности эффективного использование повторных культур.</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Признание важности и необходимости реализации подобных проектов по переходу на ресурсосберегающие технологии местным населением и органами власти служит аргументом в пользу институциональной устойчивости предлагаемого проекта.</w:t>
      </w:r>
    </w:p>
    <w:p w:rsidR="00BE36D3" w:rsidRPr="003930B6" w:rsidRDefault="00BE36D3" w:rsidP="00DD5979">
      <w:pPr>
        <w:numPr>
          <w:ilvl w:val="0"/>
          <w:numId w:val="3"/>
        </w:numPr>
        <w:overflowPunct w:val="0"/>
        <w:autoSpaceDE w:val="0"/>
        <w:autoSpaceDN w:val="0"/>
        <w:adjustRightInd w:val="0"/>
        <w:spacing w:before="120" w:after="0" w:line="240" w:lineRule="auto"/>
        <w:textAlignment w:val="baseline"/>
        <w:rPr>
          <w:rFonts w:ascii="Times New Roman" w:hAnsi="Times New Roman"/>
          <w:i/>
          <w:color w:val="0070C0"/>
          <w:lang w:eastAsia="ru-RU"/>
        </w:rPr>
      </w:pPr>
      <w:r w:rsidRPr="003930B6">
        <w:rPr>
          <w:rFonts w:ascii="Times New Roman" w:hAnsi="Times New Roman"/>
          <w:i/>
          <w:color w:val="0070C0"/>
          <w:lang w:eastAsia="ru-RU"/>
        </w:rPr>
        <w:t>Социальная устойчивость</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Доступность новой технологии позволит вовлечь различные социальные группы сельского населения, предоставит возможность повысить доходы и материальное благосостояние, и таким образом, понизить социальную напряженность на селе и уровень бедности в регионе.</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Фермеры, практикующие передовые методы ведения сельского хозяйства, будут иметь показательный статус фермеров-новаторов. Преимущества технологии повысят заинтересованность остальных фермеров и будут служить стимулом для развития здоровой конкуренции, способствуя широкому внедрению нетрадиционных методов земледелье.</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Участие в тренингах, семинарах и дискуссиях предоставит фермерам возможность получения новых навыков и знаний для самосовершенствования дальнейшего развития. Осведомленность фермеров и остальных членов сельского сообщества о преимуществах применения метода новой технологии, в особенности, его экологических и экономических преимуществ, будет способствовать устойчивому развитию.</w:t>
      </w:r>
    </w:p>
    <w:p w:rsidR="00BE36D3" w:rsidRPr="003930B6" w:rsidRDefault="00BE36D3" w:rsidP="00D6137D">
      <w:pPr>
        <w:overflowPunct w:val="0"/>
        <w:autoSpaceDE w:val="0"/>
        <w:autoSpaceDN w:val="0"/>
        <w:adjustRightInd w:val="0"/>
        <w:spacing w:before="360" w:after="0" w:line="240" w:lineRule="auto"/>
        <w:jc w:val="both"/>
        <w:textAlignment w:val="baseline"/>
        <w:rPr>
          <w:rFonts w:ascii="Times New Roman" w:hAnsi="Times New Roman"/>
          <w:smallCaps/>
          <w:u w:val="single"/>
          <w:lang w:eastAsia="ru-RU"/>
        </w:rPr>
      </w:pPr>
      <w:r w:rsidRPr="003930B6">
        <w:rPr>
          <w:rFonts w:ascii="Times New Roman" w:hAnsi="Times New Roman"/>
          <w:smallCaps/>
          <w:u w:val="single"/>
          <w:lang w:eastAsia="ru-RU"/>
        </w:rPr>
        <w:t>Риски при выполнении проект</w:t>
      </w:r>
    </w:p>
    <w:p w:rsidR="00BE36D3" w:rsidRPr="003930B6" w:rsidRDefault="00BE36D3" w:rsidP="00DD5979">
      <w:pPr>
        <w:pStyle w:val="Iauiue2"/>
        <w:numPr>
          <w:ilvl w:val="0"/>
          <w:numId w:val="5"/>
        </w:numPr>
        <w:spacing w:before="120"/>
        <w:ind w:left="426" w:hanging="426"/>
        <w:jc w:val="both"/>
        <w:rPr>
          <w:sz w:val="22"/>
          <w:szCs w:val="22"/>
          <w:lang w:val="ru-RU"/>
        </w:rPr>
      </w:pPr>
      <w:r w:rsidRPr="003930B6">
        <w:rPr>
          <w:sz w:val="22"/>
          <w:szCs w:val="22"/>
          <w:lang w:val="ru-RU"/>
        </w:rPr>
        <w:t>На выполнение предлагаемого проекта может оказать влияние возможные структурные изменения в сельском хозяйстве. Например: по приказу руководящих органов вспахать землю проектного участка. Решение: строгий контроль фермерами в пилотный участок проекта.</w:t>
      </w:r>
    </w:p>
    <w:p w:rsidR="00BE36D3" w:rsidRPr="003930B6" w:rsidRDefault="00BE36D3" w:rsidP="00DD5979">
      <w:pPr>
        <w:pStyle w:val="Iauiue2"/>
        <w:numPr>
          <w:ilvl w:val="0"/>
          <w:numId w:val="5"/>
        </w:numPr>
        <w:spacing w:before="120"/>
        <w:ind w:left="426" w:hanging="426"/>
        <w:jc w:val="both"/>
        <w:rPr>
          <w:sz w:val="22"/>
          <w:szCs w:val="22"/>
          <w:lang w:val="ru-RU"/>
        </w:rPr>
      </w:pPr>
      <w:r w:rsidRPr="003930B6">
        <w:rPr>
          <w:sz w:val="22"/>
          <w:szCs w:val="22"/>
          <w:lang w:val="ru-RU"/>
        </w:rPr>
        <w:t>При выполнение предлагаемого проекта может оказать влияние возможные дефицит воды в подающем канале во время посева или вегетации. Решение: будет готовом в крайнем состоянии использовать грунтовую или дренажную воду для орошение.</w:t>
      </w:r>
    </w:p>
    <w:p w:rsidR="00BE36D3" w:rsidRPr="003930B6" w:rsidRDefault="00BE36D3" w:rsidP="00DD5979">
      <w:pPr>
        <w:pStyle w:val="Iauiue2"/>
        <w:numPr>
          <w:ilvl w:val="0"/>
          <w:numId w:val="5"/>
        </w:numPr>
        <w:spacing w:before="120"/>
        <w:ind w:left="426" w:hanging="426"/>
        <w:jc w:val="both"/>
        <w:rPr>
          <w:sz w:val="22"/>
          <w:szCs w:val="22"/>
          <w:lang w:val="ru-RU"/>
        </w:rPr>
      </w:pPr>
      <w:r w:rsidRPr="003930B6">
        <w:rPr>
          <w:sz w:val="22"/>
          <w:szCs w:val="22"/>
          <w:lang w:val="ru-RU"/>
        </w:rPr>
        <w:t xml:space="preserve">Во время компостирование возможно быт патогенные микроорганизмы в биогумусе. Решение: анализировать в спец санитарно-эпидемиологических лабораториях.  </w:t>
      </w:r>
    </w:p>
    <w:p w:rsidR="00BE36D3" w:rsidRPr="003930B6" w:rsidRDefault="00BE36D3" w:rsidP="00DD5979">
      <w:pPr>
        <w:pStyle w:val="Iauiue2"/>
        <w:numPr>
          <w:ilvl w:val="0"/>
          <w:numId w:val="5"/>
        </w:numPr>
        <w:spacing w:before="120"/>
        <w:ind w:left="426" w:hanging="426"/>
        <w:jc w:val="both"/>
        <w:rPr>
          <w:sz w:val="22"/>
          <w:szCs w:val="22"/>
          <w:lang w:val="ru-RU"/>
        </w:rPr>
      </w:pPr>
      <w:r w:rsidRPr="003930B6">
        <w:rPr>
          <w:sz w:val="22"/>
          <w:szCs w:val="22"/>
          <w:lang w:val="ru-RU"/>
        </w:rPr>
        <w:t>Возможна задержка поставки технологической частей оборудования на сроках реализации проекта. Решение: отсрочке реализации проекта или же использованием альтернативное оборудование. Например: при невозможности найти высококачественной стального металла для дисковых сошников, альтернативно использовать ножовые или другие сошники.</w:t>
      </w:r>
    </w:p>
    <w:p w:rsidR="00BE36D3" w:rsidRPr="003930B6" w:rsidRDefault="00BE36D3" w:rsidP="00DD5979">
      <w:pPr>
        <w:pStyle w:val="Iauiue2"/>
        <w:numPr>
          <w:ilvl w:val="0"/>
          <w:numId w:val="5"/>
        </w:numPr>
        <w:spacing w:before="120"/>
        <w:ind w:left="426" w:hanging="426"/>
        <w:jc w:val="both"/>
        <w:rPr>
          <w:sz w:val="22"/>
          <w:szCs w:val="22"/>
          <w:lang w:val="ru-RU"/>
        </w:rPr>
      </w:pPr>
      <w:r w:rsidRPr="003930B6">
        <w:rPr>
          <w:sz w:val="22"/>
          <w:szCs w:val="22"/>
          <w:lang w:val="ru-RU"/>
        </w:rPr>
        <w:t>Возможно некоторая задержка в согласованности проекта вовлеченных фермеров или участников, преднамеренные семинары-тренинги, и выезд на поле. Решение: отсрочке дату с согласованностью участников и фермеров не повлияв деятельности других планированных работ.</w:t>
      </w:r>
    </w:p>
    <w:p w:rsidR="00BE36D3" w:rsidRPr="003930B6" w:rsidRDefault="00BE36D3" w:rsidP="00DD5979">
      <w:pPr>
        <w:pStyle w:val="Iauiue2"/>
        <w:numPr>
          <w:ilvl w:val="0"/>
          <w:numId w:val="5"/>
        </w:numPr>
        <w:spacing w:before="120"/>
        <w:ind w:left="426" w:hanging="426"/>
        <w:jc w:val="both"/>
        <w:rPr>
          <w:sz w:val="22"/>
          <w:szCs w:val="22"/>
          <w:lang w:val="ru-RU"/>
        </w:rPr>
      </w:pPr>
      <w:r w:rsidRPr="003930B6">
        <w:rPr>
          <w:sz w:val="22"/>
          <w:szCs w:val="22"/>
          <w:lang w:val="ru-RU"/>
        </w:rPr>
        <w:t>Предлагаемая идея проекта практически применяемая технология в сельском хозяйстве низовьев Амударьи. Однако проект включает себя комплексный подходов, которые не имеет аналогов информации в местном уровне. Поэтому: в проекту необходимо предусмотреть непосредственную выезд на других проектных участках, где устойчиво распространены предлагаемую технологию.</w:t>
      </w:r>
    </w:p>
    <w:p w:rsidR="00BE36D3" w:rsidRPr="003930B6" w:rsidRDefault="00BE36D3" w:rsidP="00DD5979">
      <w:pPr>
        <w:numPr>
          <w:ilvl w:val="1"/>
          <w:numId w:val="1"/>
        </w:numPr>
        <w:overflowPunct w:val="0"/>
        <w:autoSpaceDE w:val="0"/>
        <w:autoSpaceDN w:val="0"/>
        <w:adjustRightInd w:val="0"/>
        <w:spacing w:before="120" w:after="0" w:line="240" w:lineRule="auto"/>
        <w:jc w:val="both"/>
        <w:textAlignment w:val="baseline"/>
        <w:rPr>
          <w:rFonts w:ascii="Times New Roman" w:hAnsi="Times New Roman"/>
          <w:smallCaps/>
          <w:u w:val="single"/>
          <w:lang w:eastAsia="ru-RU"/>
        </w:rPr>
      </w:pPr>
    </w:p>
    <w:p w:rsidR="00BE36D3" w:rsidRPr="003930B6" w:rsidRDefault="00BE36D3" w:rsidP="00E9396B">
      <w:pPr>
        <w:overflowPunct w:val="0"/>
        <w:autoSpaceDE w:val="0"/>
        <w:autoSpaceDN w:val="0"/>
        <w:adjustRightInd w:val="0"/>
        <w:spacing w:before="120" w:after="0" w:line="240" w:lineRule="auto"/>
        <w:jc w:val="both"/>
        <w:textAlignment w:val="baseline"/>
        <w:rPr>
          <w:rFonts w:ascii="Times New Roman" w:hAnsi="Times New Roman"/>
          <w:smallCaps/>
          <w:u w:val="single"/>
          <w:lang w:eastAsia="ru-RU"/>
        </w:rPr>
      </w:pPr>
      <w:r w:rsidRPr="003930B6">
        <w:rPr>
          <w:rFonts w:ascii="Times New Roman" w:hAnsi="Times New Roman"/>
          <w:smallCaps/>
          <w:u w:val="single"/>
          <w:lang w:eastAsia="ru-RU"/>
        </w:rPr>
        <w:t>Дополнительная информация</w:t>
      </w:r>
    </w:p>
    <w:p w:rsidR="00BE36D3" w:rsidRPr="003930B6" w:rsidRDefault="00BE36D3" w:rsidP="00DD5979">
      <w:pPr>
        <w:numPr>
          <w:ilvl w:val="0"/>
          <w:numId w:val="3"/>
        </w:numPr>
        <w:overflowPunct w:val="0"/>
        <w:autoSpaceDE w:val="0"/>
        <w:autoSpaceDN w:val="0"/>
        <w:adjustRightInd w:val="0"/>
        <w:spacing w:before="120" w:after="0" w:line="240" w:lineRule="auto"/>
        <w:textAlignment w:val="baseline"/>
        <w:rPr>
          <w:rFonts w:ascii="Times New Roman" w:hAnsi="Times New Roman"/>
          <w:color w:val="0070C0"/>
          <w:u w:val="single"/>
          <w:lang w:eastAsia="ru-RU"/>
        </w:rPr>
      </w:pPr>
      <w:r w:rsidRPr="003930B6">
        <w:rPr>
          <w:rFonts w:ascii="Times New Roman" w:hAnsi="Times New Roman"/>
          <w:color w:val="0070C0"/>
          <w:u w:val="single"/>
          <w:lang w:eastAsia="ru-RU"/>
        </w:rPr>
        <w:t>Как проект будет влиять на благополучие местного населения?</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Сокращение затрат на сельхоз мероприятие для обработки почв 40-50%, снижется время до посева повторных культур 10-15 дней, и прибавка урожая на 10-15% как следствие от технологии без обработки почв и приведут к росту доходов сельских жителей.</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В свою очередь, распространение технология посева без обработки почв среди фермеров позволит сохранить урожайность и снизить риск потерь в случае нехватки поливной воды, и тем самым, позволит укрепить продовольственную безопасность населения региона.</w:t>
      </w:r>
    </w:p>
    <w:p w:rsidR="00BE36D3" w:rsidRPr="003930B6" w:rsidRDefault="00BE36D3" w:rsidP="00DD5979">
      <w:pPr>
        <w:numPr>
          <w:ilvl w:val="0"/>
          <w:numId w:val="3"/>
        </w:numPr>
        <w:overflowPunct w:val="0"/>
        <w:autoSpaceDE w:val="0"/>
        <w:autoSpaceDN w:val="0"/>
        <w:adjustRightInd w:val="0"/>
        <w:spacing w:before="120" w:after="0" w:line="240" w:lineRule="auto"/>
        <w:textAlignment w:val="baseline"/>
        <w:rPr>
          <w:rFonts w:ascii="Times New Roman" w:hAnsi="Times New Roman"/>
          <w:color w:val="0070C0"/>
          <w:u w:val="single"/>
          <w:lang w:eastAsia="ru-RU"/>
        </w:rPr>
      </w:pPr>
      <w:r w:rsidRPr="003930B6">
        <w:rPr>
          <w:rFonts w:ascii="Times New Roman" w:hAnsi="Times New Roman"/>
          <w:color w:val="0070C0"/>
          <w:u w:val="single"/>
          <w:lang w:eastAsia="ru-RU"/>
        </w:rPr>
        <w:t>Каким образом будет обеспечиваться гендерное равенство?</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Реализация данного проекта предусматривает привлечение женщин не менее 30% – руководителей фермерских и дехканских хозяйств, которые наравне с мужчинами-фермерами получат доступ к новым знаниям и равным возможностям по улучшению их профессиональных навыков.</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Внедрение новых ресурсосберегающих технологий снизит занятость женщин на сельскохозяйственных работах с тяжелыми условиями труда.</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Мероприятия по повышению квалификации женщин и мужчин – партнеров и участников проекта, повышению уровня знаний в области ресурсосберегающих технологий в сельском хозяйстве и развития устойчивого земледелия затронут также вопросы соблюдения гендерного баланса во всех сферах общественной жизни.</w:t>
      </w:r>
    </w:p>
    <w:p w:rsidR="00BE36D3" w:rsidRPr="003930B6" w:rsidRDefault="00BE36D3" w:rsidP="00DD5979">
      <w:pPr>
        <w:numPr>
          <w:ilvl w:val="0"/>
          <w:numId w:val="3"/>
        </w:numPr>
        <w:overflowPunct w:val="0"/>
        <w:autoSpaceDE w:val="0"/>
        <w:autoSpaceDN w:val="0"/>
        <w:adjustRightInd w:val="0"/>
        <w:spacing w:before="120" w:after="0" w:line="240" w:lineRule="auto"/>
        <w:textAlignment w:val="baseline"/>
        <w:rPr>
          <w:rFonts w:ascii="Times New Roman" w:hAnsi="Times New Roman"/>
          <w:color w:val="0070C0"/>
          <w:u w:val="single"/>
          <w:lang w:eastAsia="ru-RU"/>
        </w:rPr>
      </w:pPr>
      <w:r w:rsidRPr="003930B6">
        <w:rPr>
          <w:rFonts w:ascii="Times New Roman" w:hAnsi="Times New Roman"/>
          <w:color w:val="0070C0"/>
          <w:u w:val="single"/>
          <w:lang w:eastAsia="ru-RU"/>
        </w:rPr>
        <w:t>Существует ли связь с другими проектами ГЭФ?</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r w:rsidRPr="003930B6">
        <w:rPr>
          <w:rFonts w:ascii="Times New Roman" w:hAnsi="Times New Roman"/>
          <w:lang w:eastAsia="ru-RU"/>
        </w:rPr>
        <w:t xml:space="preserve">В целом проект не имеет связь с другими проектами ГЕФ. Но, есть возможности имеет связь с проектом «Лазерной планировке земель в Хорезмской области» ПМГ/ГЕФ от организации ННО КРАСС, который укрепляет устойчивость в развитие предлагаемую проект.  </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lang w:eastAsia="ru-RU"/>
        </w:rPr>
      </w:pPr>
    </w:p>
    <w:p w:rsidR="00BE36D3" w:rsidRPr="003930B6" w:rsidRDefault="00BE36D3" w:rsidP="00DD5979">
      <w:pPr>
        <w:pStyle w:val="Iauiue2"/>
        <w:numPr>
          <w:ilvl w:val="0"/>
          <w:numId w:val="1"/>
        </w:numPr>
        <w:spacing w:before="120"/>
        <w:jc w:val="both"/>
        <w:rPr>
          <w:b/>
          <w:smallCaps/>
          <w:sz w:val="22"/>
          <w:szCs w:val="22"/>
          <w:lang w:val="ru-RU"/>
        </w:rPr>
      </w:pPr>
      <w:r w:rsidRPr="003930B6">
        <w:rPr>
          <w:b/>
          <w:smallCaps/>
          <w:sz w:val="22"/>
          <w:szCs w:val="22"/>
          <w:lang w:val="ru-RU"/>
        </w:rPr>
        <w:t>Финансирование проекта</w:t>
      </w:r>
    </w:p>
    <w:p w:rsidR="00BE36D3" w:rsidRPr="003930B6" w:rsidRDefault="00BE36D3" w:rsidP="00DD5979">
      <w:pPr>
        <w:pStyle w:val="Iauiue2"/>
        <w:numPr>
          <w:ilvl w:val="1"/>
          <w:numId w:val="1"/>
        </w:numPr>
        <w:spacing w:before="120"/>
        <w:jc w:val="both"/>
        <w:rPr>
          <w:sz w:val="22"/>
          <w:szCs w:val="22"/>
          <w:u w:val="single"/>
          <w:lang w:val="ru-RU"/>
        </w:rPr>
      </w:pPr>
      <w:r w:rsidRPr="003930B6">
        <w:rPr>
          <w:sz w:val="22"/>
          <w:szCs w:val="22"/>
          <w:u w:val="single"/>
          <w:lang w:val="ru-RU"/>
        </w:rPr>
        <w:t>Дополнительность финансирования ГЭФ</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rPr>
      </w:pPr>
      <w:r w:rsidRPr="003930B6">
        <w:rPr>
          <w:rFonts w:ascii="Times New Roman" w:hAnsi="Times New Roman"/>
        </w:rPr>
        <w:t>Финансирование со стороны ГЭФ обеспечивает проведение задачи и мероприятий по проекту продемонстрировать и распространить технологию посева без обработки почвы для повторных культур после озимой пшеницы в Хорезмской области. Мероприятия финансирующийся ГЭФом будут иметь каталитическое действие которые приведут земле-вода-энергия сбережению на уровне фермера, снижению засоления и деградации земель, и более устойчивому благосостоянию сельского хозяйства.</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rPr>
      </w:pPr>
    </w:p>
    <w:p w:rsidR="00BE36D3" w:rsidRPr="003930B6" w:rsidRDefault="00BE36D3" w:rsidP="00DD5979">
      <w:pPr>
        <w:pStyle w:val="Iauiue2"/>
        <w:numPr>
          <w:ilvl w:val="0"/>
          <w:numId w:val="1"/>
        </w:numPr>
        <w:spacing w:before="120"/>
        <w:jc w:val="both"/>
        <w:rPr>
          <w:b/>
          <w:smallCaps/>
          <w:sz w:val="22"/>
          <w:szCs w:val="22"/>
          <w:lang w:val="ru-RU"/>
        </w:rPr>
      </w:pPr>
      <w:r w:rsidRPr="003930B6">
        <w:rPr>
          <w:b/>
          <w:smallCaps/>
          <w:sz w:val="22"/>
          <w:szCs w:val="22"/>
          <w:lang w:val="ru-RU"/>
        </w:rPr>
        <w:t>Мониторинг проекта</w:t>
      </w:r>
    </w:p>
    <w:p w:rsidR="00BE36D3" w:rsidRPr="003930B6" w:rsidRDefault="00BE36D3" w:rsidP="00DD5979">
      <w:pPr>
        <w:pStyle w:val="Iauiue2"/>
        <w:spacing w:before="120"/>
        <w:jc w:val="both"/>
        <w:rPr>
          <w:sz w:val="22"/>
          <w:szCs w:val="22"/>
          <w:lang w:val="ru-RU"/>
        </w:rPr>
      </w:pPr>
    </w:p>
    <w:p w:rsidR="00BE36D3" w:rsidRPr="003930B6" w:rsidRDefault="00BE36D3" w:rsidP="00DD5979">
      <w:pPr>
        <w:spacing w:before="120" w:after="0"/>
        <w:rPr>
          <w:rFonts w:ascii="Times New Roman" w:hAnsi="Times New Roman"/>
        </w:rPr>
      </w:pPr>
      <w:r w:rsidRPr="003930B6">
        <w:rPr>
          <w:rFonts w:ascii="Times New Roman" w:hAnsi="Times New Roman"/>
        </w:rPr>
        <w:t xml:space="preserve">Мониторинг происходит путем заполнения квартальных отчетов по форме ПМГ ГЭФ и мониторинговых визитов Национального Координатора ПМГ ГЭФ на проектную территорию. Кроме квартальных отчетов, заявитель будет составлять промежуточный и финальные отчеты по установленной форме. </w:t>
      </w:r>
    </w:p>
    <w:p w:rsidR="00BE36D3" w:rsidRPr="003930B6" w:rsidRDefault="00BE36D3" w:rsidP="00DD5979">
      <w:pPr>
        <w:spacing w:before="120" w:after="0"/>
        <w:rPr>
          <w:rFonts w:ascii="Times New Roman" w:hAnsi="Times New Roman"/>
        </w:rPr>
      </w:pPr>
    </w:p>
    <w:p w:rsidR="00BE36D3" w:rsidRPr="003930B6" w:rsidRDefault="00BE36D3" w:rsidP="00DD5979">
      <w:pPr>
        <w:spacing w:before="120" w:after="0"/>
        <w:rPr>
          <w:rFonts w:ascii="Times New Roman" w:hAnsi="Times New Roman"/>
        </w:rPr>
      </w:pPr>
      <w:r w:rsidRPr="003930B6">
        <w:rPr>
          <w:rFonts w:ascii="Times New Roman" w:hAnsi="Times New Roman"/>
        </w:rPr>
        <w:t xml:space="preserve">Заявители гарантируют своевременную подачу всех отчетов. </w:t>
      </w:r>
    </w:p>
    <w:p w:rsidR="00BE36D3" w:rsidRPr="003930B6" w:rsidRDefault="00BE36D3" w:rsidP="00DD5979">
      <w:pPr>
        <w:overflowPunct w:val="0"/>
        <w:autoSpaceDE w:val="0"/>
        <w:autoSpaceDN w:val="0"/>
        <w:adjustRightInd w:val="0"/>
        <w:spacing w:before="120" w:after="0" w:line="240" w:lineRule="auto"/>
        <w:jc w:val="both"/>
        <w:textAlignment w:val="baseline"/>
        <w:rPr>
          <w:rFonts w:ascii="Times New Roman" w:hAnsi="Times New Roman"/>
        </w:rPr>
      </w:pPr>
    </w:p>
    <w:sectPr w:rsidR="00BE36D3" w:rsidRPr="003930B6" w:rsidSect="00D8044B">
      <w:pgSz w:w="11906" w:h="16838"/>
      <w:pgMar w:top="1134"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6D3" w:rsidRDefault="00BE36D3" w:rsidP="007C2E0F">
      <w:pPr>
        <w:spacing w:after="0" w:line="240" w:lineRule="auto"/>
      </w:pPr>
      <w:r>
        <w:separator/>
      </w:r>
    </w:p>
  </w:endnote>
  <w:endnote w:type="continuationSeparator" w:id="1">
    <w:p w:rsidR="00BE36D3" w:rsidRDefault="00BE36D3" w:rsidP="007C2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D3" w:rsidRDefault="00BE36D3">
    <w:pPr>
      <w:pStyle w:val="Footer"/>
      <w:jc w:val="center"/>
    </w:pPr>
    <w:fldSimple w:instr="PAGE   \* MERGEFORMAT">
      <w:r>
        <w:rPr>
          <w:noProof/>
        </w:rPr>
        <w:t>22</w:t>
      </w:r>
    </w:fldSimple>
  </w:p>
  <w:p w:rsidR="00BE36D3" w:rsidRDefault="00BE3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6D3" w:rsidRDefault="00BE36D3" w:rsidP="007C2E0F">
      <w:pPr>
        <w:spacing w:after="0" w:line="240" w:lineRule="auto"/>
      </w:pPr>
      <w:r>
        <w:separator/>
      </w:r>
    </w:p>
  </w:footnote>
  <w:footnote w:type="continuationSeparator" w:id="1">
    <w:p w:rsidR="00BE36D3" w:rsidRDefault="00BE36D3" w:rsidP="007C2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FD1"/>
    <w:multiLevelType w:val="multilevel"/>
    <w:tmpl w:val="C5CCBA0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BDD1134"/>
    <w:multiLevelType w:val="hybridMultilevel"/>
    <w:tmpl w:val="61125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BD1455"/>
    <w:multiLevelType w:val="multilevel"/>
    <w:tmpl w:val="67B8871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9B71D48"/>
    <w:multiLevelType w:val="hybridMultilevel"/>
    <w:tmpl w:val="FAE83F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564432"/>
    <w:multiLevelType w:val="hybridMultilevel"/>
    <w:tmpl w:val="F2F665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082D02"/>
    <w:multiLevelType w:val="hybridMultilevel"/>
    <w:tmpl w:val="E03057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312A4668"/>
    <w:multiLevelType w:val="hybridMultilevel"/>
    <w:tmpl w:val="54B2AA6E"/>
    <w:lvl w:ilvl="0" w:tplc="C68A2B60">
      <w:start w:val="1"/>
      <w:numFmt w:val="decimal"/>
      <w:lvlText w:val="%1."/>
      <w:lvlJc w:val="left"/>
      <w:pPr>
        <w:tabs>
          <w:tab w:val="num" w:pos="720"/>
        </w:tabs>
        <w:ind w:left="720" w:hanging="360"/>
      </w:pPr>
      <w:rPr>
        <w:rFonts w:cs="Times New Roman"/>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82D4A6D"/>
    <w:multiLevelType w:val="hybridMultilevel"/>
    <w:tmpl w:val="F91C472C"/>
    <w:lvl w:ilvl="0" w:tplc="FAF09296">
      <w:start w:val="1"/>
      <w:numFmt w:val="decimal"/>
      <w:lvlText w:val="%1."/>
      <w:lvlJc w:val="left"/>
      <w:pPr>
        <w:tabs>
          <w:tab w:val="num" w:pos="720"/>
        </w:tabs>
        <w:ind w:left="720" w:hanging="360"/>
      </w:pPr>
      <w:rPr>
        <w:rFonts w:cs="Times New Roman"/>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8">
    <w:nsid w:val="404F5A76"/>
    <w:multiLevelType w:val="hybridMultilevel"/>
    <w:tmpl w:val="BA0E3F42"/>
    <w:lvl w:ilvl="0" w:tplc="0F40879A">
      <w:start w:val="1"/>
      <w:numFmt w:val="bullet"/>
      <w:lvlText w:val=""/>
      <w:lvlJc w:val="left"/>
      <w:pPr>
        <w:tabs>
          <w:tab w:val="num" w:pos="720"/>
        </w:tabs>
        <w:ind w:left="720" w:hanging="360"/>
      </w:pPr>
      <w:rPr>
        <w:rFonts w:ascii="Wingdings" w:hAnsi="Wingdings" w:hint="default"/>
      </w:rPr>
    </w:lvl>
    <w:lvl w:ilvl="1" w:tplc="7EE45484">
      <w:numFmt w:val="none"/>
      <w:lvlText w:val=""/>
      <w:lvlJc w:val="left"/>
      <w:pPr>
        <w:tabs>
          <w:tab w:val="num" w:pos="360"/>
        </w:tabs>
      </w:pPr>
      <w:rPr>
        <w:rFonts w:cs="Times New Roman"/>
      </w:rPr>
    </w:lvl>
    <w:lvl w:ilvl="2" w:tplc="BE007BE6">
      <w:numFmt w:val="none"/>
      <w:lvlText w:val=""/>
      <w:lvlJc w:val="left"/>
      <w:pPr>
        <w:tabs>
          <w:tab w:val="num" w:pos="360"/>
        </w:tabs>
      </w:pPr>
      <w:rPr>
        <w:rFonts w:cs="Times New Roman"/>
      </w:rPr>
    </w:lvl>
    <w:lvl w:ilvl="3" w:tplc="A8A66568">
      <w:numFmt w:val="none"/>
      <w:lvlText w:val=""/>
      <w:lvlJc w:val="left"/>
      <w:pPr>
        <w:tabs>
          <w:tab w:val="num" w:pos="360"/>
        </w:tabs>
      </w:pPr>
      <w:rPr>
        <w:rFonts w:cs="Times New Roman"/>
      </w:rPr>
    </w:lvl>
    <w:lvl w:ilvl="4" w:tplc="E71003DE">
      <w:numFmt w:val="none"/>
      <w:lvlText w:val=""/>
      <w:lvlJc w:val="left"/>
      <w:pPr>
        <w:tabs>
          <w:tab w:val="num" w:pos="360"/>
        </w:tabs>
      </w:pPr>
      <w:rPr>
        <w:rFonts w:cs="Times New Roman"/>
      </w:rPr>
    </w:lvl>
    <w:lvl w:ilvl="5" w:tplc="C580391A">
      <w:numFmt w:val="none"/>
      <w:lvlText w:val=""/>
      <w:lvlJc w:val="left"/>
      <w:pPr>
        <w:tabs>
          <w:tab w:val="num" w:pos="360"/>
        </w:tabs>
      </w:pPr>
      <w:rPr>
        <w:rFonts w:cs="Times New Roman"/>
      </w:rPr>
    </w:lvl>
    <w:lvl w:ilvl="6" w:tplc="FEAEEAA0">
      <w:numFmt w:val="none"/>
      <w:lvlText w:val=""/>
      <w:lvlJc w:val="left"/>
      <w:pPr>
        <w:tabs>
          <w:tab w:val="num" w:pos="360"/>
        </w:tabs>
      </w:pPr>
      <w:rPr>
        <w:rFonts w:cs="Times New Roman"/>
      </w:rPr>
    </w:lvl>
    <w:lvl w:ilvl="7" w:tplc="A008BF74">
      <w:numFmt w:val="none"/>
      <w:lvlText w:val=""/>
      <w:lvlJc w:val="left"/>
      <w:pPr>
        <w:tabs>
          <w:tab w:val="num" w:pos="360"/>
        </w:tabs>
      </w:pPr>
      <w:rPr>
        <w:rFonts w:cs="Times New Roman"/>
      </w:rPr>
    </w:lvl>
    <w:lvl w:ilvl="8" w:tplc="49D00420">
      <w:numFmt w:val="none"/>
      <w:lvlText w:val=""/>
      <w:lvlJc w:val="left"/>
      <w:pPr>
        <w:tabs>
          <w:tab w:val="num" w:pos="360"/>
        </w:tabs>
      </w:pPr>
      <w:rPr>
        <w:rFonts w:cs="Times New Roman"/>
      </w:rPr>
    </w:lvl>
  </w:abstractNum>
  <w:abstractNum w:abstractNumId="9">
    <w:nsid w:val="46AC7780"/>
    <w:multiLevelType w:val="hybridMultilevel"/>
    <w:tmpl w:val="6D3E7F5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7249332A"/>
    <w:multiLevelType w:val="hybridMultilevel"/>
    <w:tmpl w:val="880EFF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A4F052E"/>
    <w:multiLevelType w:val="hybridMultilevel"/>
    <w:tmpl w:val="CA34A2EA"/>
    <w:lvl w:ilvl="0" w:tplc="6BCA7E18">
      <w:start w:val="1"/>
      <w:numFmt w:val="upperLetter"/>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8"/>
  </w:num>
  <w:num w:numId="4">
    <w:abstractNumId w:val="4"/>
  </w:num>
  <w:num w:numId="5">
    <w:abstractNumId w:val="1"/>
  </w:num>
  <w:num w:numId="6">
    <w:abstractNumId w:val="10"/>
  </w:num>
  <w:num w:numId="7">
    <w:abstractNumId w:val="5"/>
  </w:num>
  <w:num w:numId="8">
    <w:abstractNumId w:val="6"/>
  </w:num>
  <w:num w:numId="9">
    <w:abstractNumId w:val="11"/>
  </w:num>
  <w:num w:numId="10">
    <w:abstractNumId w:val="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DB1"/>
    <w:rsid w:val="00010AB8"/>
    <w:rsid w:val="00014487"/>
    <w:rsid w:val="000153EB"/>
    <w:rsid w:val="00015C94"/>
    <w:rsid w:val="00016260"/>
    <w:rsid w:val="00021B96"/>
    <w:rsid w:val="0002630A"/>
    <w:rsid w:val="000360F7"/>
    <w:rsid w:val="00041B9E"/>
    <w:rsid w:val="00042D8B"/>
    <w:rsid w:val="00043243"/>
    <w:rsid w:val="00045FCF"/>
    <w:rsid w:val="00047BC9"/>
    <w:rsid w:val="00047E12"/>
    <w:rsid w:val="00055838"/>
    <w:rsid w:val="000562D3"/>
    <w:rsid w:val="00064FE9"/>
    <w:rsid w:val="00067614"/>
    <w:rsid w:val="00074B76"/>
    <w:rsid w:val="00074BB0"/>
    <w:rsid w:val="00077A65"/>
    <w:rsid w:val="00081FCB"/>
    <w:rsid w:val="0008339E"/>
    <w:rsid w:val="00083907"/>
    <w:rsid w:val="00086CDD"/>
    <w:rsid w:val="00090BCF"/>
    <w:rsid w:val="000910AA"/>
    <w:rsid w:val="0009479C"/>
    <w:rsid w:val="0009490F"/>
    <w:rsid w:val="00097B57"/>
    <w:rsid w:val="00097F47"/>
    <w:rsid w:val="000A1ED5"/>
    <w:rsid w:val="000A46BC"/>
    <w:rsid w:val="000B016D"/>
    <w:rsid w:val="000B1D71"/>
    <w:rsid w:val="000C0EB4"/>
    <w:rsid w:val="000C2B32"/>
    <w:rsid w:val="000C5857"/>
    <w:rsid w:val="000D19B3"/>
    <w:rsid w:val="000D3219"/>
    <w:rsid w:val="000D618C"/>
    <w:rsid w:val="000E43BF"/>
    <w:rsid w:val="000E44EF"/>
    <w:rsid w:val="000E7338"/>
    <w:rsid w:val="000F1817"/>
    <w:rsid w:val="000F2401"/>
    <w:rsid w:val="000F2CA4"/>
    <w:rsid w:val="000F546A"/>
    <w:rsid w:val="000F5515"/>
    <w:rsid w:val="000F5F2A"/>
    <w:rsid w:val="000F7202"/>
    <w:rsid w:val="000F7303"/>
    <w:rsid w:val="00100CFA"/>
    <w:rsid w:val="001067FC"/>
    <w:rsid w:val="00107167"/>
    <w:rsid w:val="001076C5"/>
    <w:rsid w:val="00115580"/>
    <w:rsid w:val="00117953"/>
    <w:rsid w:val="0012092E"/>
    <w:rsid w:val="00122BEA"/>
    <w:rsid w:val="001261ED"/>
    <w:rsid w:val="001310A6"/>
    <w:rsid w:val="00134F52"/>
    <w:rsid w:val="00147F82"/>
    <w:rsid w:val="001504B8"/>
    <w:rsid w:val="00150F1B"/>
    <w:rsid w:val="001524AF"/>
    <w:rsid w:val="00160E6A"/>
    <w:rsid w:val="00161CC4"/>
    <w:rsid w:val="001660B6"/>
    <w:rsid w:val="00167C47"/>
    <w:rsid w:val="00170D5D"/>
    <w:rsid w:val="00171242"/>
    <w:rsid w:val="0017412A"/>
    <w:rsid w:val="0017517F"/>
    <w:rsid w:val="00176774"/>
    <w:rsid w:val="00194C20"/>
    <w:rsid w:val="00197331"/>
    <w:rsid w:val="001A25BC"/>
    <w:rsid w:val="001B0909"/>
    <w:rsid w:val="001B1703"/>
    <w:rsid w:val="001B57AC"/>
    <w:rsid w:val="001C1A05"/>
    <w:rsid w:val="001C1E02"/>
    <w:rsid w:val="001C3562"/>
    <w:rsid w:val="001C484A"/>
    <w:rsid w:val="001C7FBC"/>
    <w:rsid w:val="001D180D"/>
    <w:rsid w:val="001D50B8"/>
    <w:rsid w:val="001E1305"/>
    <w:rsid w:val="001E681B"/>
    <w:rsid w:val="001E79FF"/>
    <w:rsid w:val="001F1118"/>
    <w:rsid w:val="001F3CDD"/>
    <w:rsid w:val="001F5016"/>
    <w:rsid w:val="001F5DD8"/>
    <w:rsid w:val="002003DD"/>
    <w:rsid w:val="0021032B"/>
    <w:rsid w:val="00214708"/>
    <w:rsid w:val="0021751C"/>
    <w:rsid w:val="00222922"/>
    <w:rsid w:val="00222B18"/>
    <w:rsid w:val="00225E4B"/>
    <w:rsid w:val="00230C77"/>
    <w:rsid w:val="002346B2"/>
    <w:rsid w:val="00234E20"/>
    <w:rsid w:val="002400F2"/>
    <w:rsid w:val="0026159C"/>
    <w:rsid w:val="00266FAE"/>
    <w:rsid w:val="002718C6"/>
    <w:rsid w:val="0027328C"/>
    <w:rsid w:val="002820E7"/>
    <w:rsid w:val="002826B5"/>
    <w:rsid w:val="0028470C"/>
    <w:rsid w:val="00292974"/>
    <w:rsid w:val="00292B61"/>
    <w:rsid w:val="00296B93"/>
    <w:rsid w:val="002A1BCC"/>
    <w:rsid w:val="002A394A"/>
    <w:rsid w:val="002B269B"/>
    <w:rsid w:val="002B7086"/>
    <w:rsid w:val="002C0716"/>
    <w:rsid w:val="002C1115"/>
    <w:rsid w:val="002C2669"/>
    <w:rsid w:val="002C4012"/>
    <w:rsid w:val="002C5E5F"/>
    <w:rsid w:val="002D0122"/>
    <w:rsid w:val="002D0FCC"/>
    <w:rsid w:val="002D40FF"/>
    <w:rsid w:val="002E1AC2"/>
    <w:rsid w:val="002E5E8A"/>
    <w:rsid w:val="002E68BD"/>
    <w:rsid w:val="002F558F"/>
    <w:rsid w:val="00302495"/>
    <w:rsid w:val="00306474"/>
    <w:rsid w:val="00311591"/>
    <w:rsid w:val="00315FC6"/>
    <w:rsid w:val="003163D5"/>
    <w:rsid w:val="0031764F"/>
    <w:rsid w:val="00320E54"/>
    <w:rsid w:val="003251FB"/>
    <w:rsid w:val="00330B09"/>
    <w:rsid w:val="0033167D"/>
    <w:rsid w:val="00334400"/>
    <w:rsid w:val="00336947"/>
    <w:rsid w:val="0034178D"/>
    <w:rsid w:val="003456FC"/>
    <w:rsid w:val="00347752"/>
    <w:rsid w:val="00347B9F"/>
    <w:rsid w:val="003513B8"/>
    <w:rsid w:val="00353755"/>
    <w:rsid w:val="00356BF1"/>
    <w:rsid w:val="00360621"/>
    <w:rsid w:val="003633CD"/>
    <w:rsid w:val="00363C1B"/>
    <w:rsid w:val="00363D95"/>
    <w:rsid w:val="00367468"/>
    <w:rsid w:val="00367BC3"/>
    <w:rsid w:val="00371638"/>
    <w:rsid w:val="00372790"/>
    <w:rsid w:val="00373283"/>
    <w:rsid w:val="00376D94"/>
    <w:rsid w:val="00383F6B"/>
    <w:rsid w:val="00386CFE"/>
    <w:rsid w:val="00387578"/>
    <w:rsid w:val="00387C3C"/>
    <w:rsid w:val="003930B6"/>
    <w:rsid w:val="00395309"/>
    <w:rsid w:val="003A0EFC"/>
    <w:rsid w:val="003A3673"/>
    <w:rsid w:val="003A7B06"/>
    <w:rsid w:val="003B5713"/>
    <w:rsid w:val="003D1F61"/>
    <w:rsid w:val="003D28BE"/>
    <w:rsid w:val="003D3B61"/>
    <w:rsid w:val="003D5BAC"/>
    <w:rsid w:val="003E0509"/>
    <w:rsid w:val="003E17B1"/>
    <w:rsid w:val="003E224D"/>
    <w:rsid w:val="003E34F9"/>
    <w:rsid w:val="003E3D6D"/>
    <w:rsid w:val="003E46B1"/>
    <w:rsid w:val="003E71A4"/>
    <w:rsid w:val="003F1DBA"/>
    <w:rsid w:val="003F523E"/>
    <w:rsid w:val="003F73B5"/>
    <w:rsid w:val="003F79B0"/>
    <w:rsid w:val="00402593"/>
    <w:rsid w:val="00403499"/>
    <w:rsid w:val="004109BF"/>
    <w:rsid w:val="00417F0A"/>
    <w:rsid w:val="004408F7"/>
    <w:rsid w:val="00441112"/>
    <w:rsid w:val="004414BD"/>
    <w:rsid w:val="00446049"/>
    <w:rsid w:val="004500F3"/>
    <w:rsid w:val="00452297"/>
    <w:rsid w:val="00452FF6"/>
    <w:rsid w:val="00454E87"/>
    <w:rsid w:val="00457ACF"/>
    <w:rsid w:val="0046759E"/>
    <w:rsid w:val="004707E6"/>
    <w:rsid w:val="004727F0"/>
    <w:rsid w:val="00473405"/>
    <w:rsid w:val="004778D0"/>
    <w:rsid w:val="00482D2D"/>
    <w:rsid w:val="004830C8"/>
    <w:rsid w:val="0048586E"/>
    <w:rsid w:val="00485B0A"/>
    <w:rsid w:val="00490FF7"/>
    <w:rsid w:val="00491758"/>
    <w:rsid w:val="004954E2"/>
    <w:rsid w:val="00496454"/>
    <w:rsid w:val="004968F6"/>
    <w:rsid w:val="00497248"/>
    <w:rsid w:val="004A0626"/>
    <w:rsid w:val="004A06CF"/>
    <w:rsid w:val="004C1CB8"/>
    <w:rsid w:val="004C5336"/>
    <w:rsid w:val="004E1632"/>
    <w:rsid w:val="004E3865"/>
    <w:rsid w:val="004E4D0A"/>
    <w:rsid w:val="00502733"/>
    <w:rsid w:val="00510C18"/>
    <w:rsid w:val="00512FC8"/>
    <w:rsid w:val="0052161A"/>
    <w:rsid w:val="005273AE"/>
    <w:rsid w:val="005337AF"/>
    <w:rsid w:val="00534B6D"/>
    <w:rsid w:val="0054155E"/>
    <w:rsid w:val="005421F2"/>
    <w:rsid w:val="00542F9C"/>
    <w:rsid w:val="00544777"/>
    <w:rsid w:val="005509F2"/>
    <w:rsid w:val="00560472"/>
    <w:rsid w:val="005637E3"/>
    <w:rsid w:val="005673E3"/>
    <w:rsid w:val="00572F8C"/>
    <w:rsid w:val="0058228F"/>
    <w:rsid w:val="00583C05"/>
    <w:rsid w:val="005867A2"/>
    <w:rsid w:val="00587E7F"/>
    <w:rsid w:val="0059131F"/>
    <w:rsid w:val="00591634"/>
    <w:rsid w:val="00591E73"/>
    <w:rsid w:val="00592A38"/>
    <w:rsid w:val="00594618"/>
    <w:rsid w:val="005977A7"/>
    <w:rsid w:val="005A4099"/>
    <w:rsid w:val="005A4B86"/>
    <w:rsid w:val="005A7997"/>
    <w:rsid w:val="005B4C81"/>
    <w:rsid w:val="005B65FF"/>
    <w:rsid w:val="005B77C3"/>
    <w:rsid w:val="005B77DA"/>
    <w:rsid w:val="005C2257"/>
    <w:rsid w:val="005C334C"/>
    <w:rsid w:val="005C692B"/>
    <w:rsid w:val="005C7592"/>
    <w:rsid w:val="005D333C"/>
    <w:rsid w:val="005D4E55"/>
    <w:rsid w:val="005D53F5"/>
    <w:rsid w:val="005D5907"/>
    <w:rsid w:val="005E0788"/>
    <w:rsid w:val="005E115A"/>
    <w:rsid w:val="005E29EE"/>
    <w:rsid w:val="005E4BE1"/>
    <w:rsid w:val="005E701B"/>
    <w:rsid w:val="005F366C"/>
    <w:rsid w:val="00604CAA"/>
    <w:rsid w:val="0061582E"/>
    <w:rsid w:val="00617AB8"/>
    <w:rsid w:val="00627203"/>
    <w:rsid w:val="00631601"/>
    <w:rsid w:val="0063524D"/>
    <w:rsid w:val="00637201"/>
    <w:rsid w:val="00637A67"/>
    <w:rsid w:val="0064046D"/>
    <w:rsid w:val="0064063E"/>
    <w:rsid w:val="00640CB3"/>
    <w:rsid w:val="0064117D"/>
    <w:rsid w:val="0064689D"/>
    <w:rsid w:val="006551C0"/>
    <w:rsid w:val="00663F64"/>
    <w:rsid w:val="00664C24"/>
    <w:rsid w:val="006653F3"/>
    <w:rsid w:val="006654DD"/>
    <w:rsid w:val="006673C7"/>
    <w:rsid w:val="00672931"/>
    <w:rsid w:val="00680C9B"/>
    <w:rsid w:val="0068103E"/>
    <w:rsid w:val="00683F19"/>
    <w:rsid w:val="00687ACE"/>
    <w:rsid w:val="00692A40"/>
    <w:rsid w:val="00694077"/>
    <w:rsid w:val="00694A24"/>
    <w:rsid w:val="00695F72"/>
    <w:rsid w:val="006A0390"/>
    <w:rsid w:val="006A3269"/>
    <w:rsid w:val="006A33F9"/>
    <w:rsid w:val="006A3FFD"/>
    <w:rsid w:val="006A566B"/>
    <w:rsid w:val="006A5751"/>
    <w:rsid w:val="006B08FB"/>
    <w:rsid w:val="006B1FCA"/>
    <w:rsid w:val="006B273F"/>
    <w:rsid w:val="006B7020"/>
    <w:rsid w:val="006C1A65"/>
    <w:rsid w:val="006C2A8F"/>
    <w:rsid w:val="006C2E54"/>
    <w:rsid w:val="006C511B"/>
    <w:rsid w:val="006C7408"/>
    <w:rsid w:val="006C7CDE"/>
    <w:rsid w:val="006C7DB1"/>
    <w:rsid w:val="006D7D0E"/>
    <w:rsid w:val="006E20A7"/>
    <w:rsid w:val="006E2415"/>
    <w:rsid w:val="006E26E1"/>
    <w:rsid w:val="006E71B6"/>
    <w:rsid w:val="006E7205"/>
    <w:rsid w:val="006E7B82"/>
    <w:rsid w:val="006F05D8"/>
    <w:rsid w:val="006F3B66"/>
    <w:rsid w:val="006F4EAA"/>
    <w:rsid w:val="006F6D4A"/>
    <w:rsid w:val="006F7793"/>
    <w:rsid w:val="0070003C"/>
    <w:rsid w:val="00700AC8"/>
    <w:rsid w:val="00700CBB"/>
    <w:rsid w:val="00703B75"/>
    <w:rsid w:val="00704760"/>
    <w:rsid w:val="00706BE6"/>
    <w:rsid w:val="00707ED9"/>
    <w:rsid w:val="0072319F"/>
    <w:rsid w:val="00724AD7"/>
    <w:rsid w:val="0072541E"/>
    <w:rsid w:val="00732BFC"/>
    <w:rsid w:val="00732D4F"/>
    <w:rsid w:val="007340A3"/>
    <w:rsid w:val="007367BB"/>
    <w:rsid w:val="0074089A"/>
    <w:rsid w:val="00740D5F"/>
    <w:rsid w:val="007431CF"/>
    <w:rsid w:val="007449A1"/>
    <w:rsid w:val="00750A94"/>
    <w:rsid w:val="00756D0D"/>
    <w:rsid w:val="00772362"/>
    <w:rsid w:val="00772BD2"/>
    <w:rsid w:val="007747ED"/>
    <w:rsid w:val="007776ED"/>
    <w:rsid w:val="0078013C"/>
    <w:rsid w:val="00783EDA"/>
    <w:rsid w:val="00785191"/>
    <w:rsid w:val="007926C8"/>
    <w:rsid w:val="00795513"/>
    <w:rsid w:val="007A69BD"/>
    <w:rsid w:val="007B1B2A"/>
    <w:rsid w:val="007C2E0F"/>
    <w:rsid w:val="007C4280"/>
    <w:rsid w:val="007C554F"/>
    <w:rsid w:val="007C608D"/>
    <w:rsid w:val="007C708D"/>
    <w:rsid w:val="007D08AB"/>
    <w:rsid w:val="007D47A3"/>
    <w:rsid w:val="007D6055"/>
    <w:rsid w:val="007D6BDD"/>
    <w:rsid w:val="007F061C"/>
    <w:rsid w:val="007F30E3"/>
    <w:rsid w:val="0080134A"/>
    <w:rsid w:val="00802D48"/>
    <w:rsid w:val="008046BC"/>
    <w:rsid w:val="00804870"/>
    <w:rsid w:val="00810FD4"/>
    <w:rsid w:val="008145AE"/>
    <w:rsid w:val="00816489"/>
    <w:rsid w:val="0082136E"/>
    <w:rsid w:val="00822E4A"/>
    <w:rsid w:val="00823969"/>
    <w:rsid w:val="008262EB"/>
    <w:rsid w:val="0082749F"/>
    <w:rsid w:val="00830104"/>
    <w:rsid w:val="00832FC9"/>
    <w:rsid w:val="0083445B"/>
    <w:rsid w:val="008415BA"/>
    <w:rsid w:val="00844D7F"/>
    <w:rsid w:val="00845BA6"/>
    <w:rsid w:val="00845D7A"/>
    <w:rsid w:val="008461F4"/>
    <w:rsid w:val="00852524"/>
    <w:rsid w:val="0085313F"/>
    <w:rsid w:val="008534A6"/>
    <w:rsid w:val="00854B19"/>
    <w:rsid w:val="00865B09"/>
    <w:rsid w:val="008663D9"/>
    <w:rsid w:val="00867C1B"/>
    <w:rsid w:val="00871352"/>
    <w:rsid w:val="00875008"/>
    <w:rsid w:val="00893065"/>
    <w:rsid w:val="008954AC"/>
    <w:rsid w:val="00896E7B"/>
    <w:rsid w:val="00897CF6"/>
    <w:rsid w:val="008A235B"/>
    <w:rsid w:val="008A2BE7"/>
    <w:rsid w:val="008A7E37"/>
    <w:rsid w:val="008B00DB"/>
    <w:rsid w:val="008B1144"/>
    <w:rsid w:val="008C3DA0"/>
    <w:rsid w:val="008C400A"/>
    <w:rsid w:val="008C4505"/>
    <w:rsid w:val="008C588D"/>
    <w:rsid w:val="008C621A"/>
    <w:rsid w:val="008C66D0"/>
    <w:rsid w:val="008C707B"/>
    <w:rsid w:val="008D6499"/>
    <w:rsid w:val="008E3392"/>
    <w:rsid w:val="008E7C0F"/>
    <w:rsid w:val="008F2566"/>
    <w:rsid w:val="008F31E4"/>
    <w:rsid w:val="008F46DD"/>
    <w:rsid w:val="008F784F"/>
    <w:rsid w:val="00901A2C"/>
    <w:rsid w:val="00901C2E"/>
    <w:rsid w:val="009040D0"/>
    <w:rsid w:val="00911474"/>
    <w:rsid w:val="00912476"/>
    <w:rsid w:val="00912BB8"/>
    <w:rsid w:val="00912ECE"/>
    <w:rsid w:val="00914DD0"/>
    <w:rsid w:val="00915729"/>
    <w:rsid w:val="0092236A"/>
    <w:rsid w:val="0092496A"/>
    <w:rsid w:val="009255A0"/>
    <w:rsid w:val="00933A98"/>
    <w:rsid w:val="00933F14"/>
    <w:rsid w:val="00934557"/>
    <w:rsid w:val="00934B4F"/>
    <w:rsid w:val="0093501F"/>
    <w:rsid w:val="00950E82"/>
    <w:rsid w:val="00956D1D"/>
    <w:rsid w:val="009604DB"/>
    <w:rsid w:val="0096112A"/>
    <w:rsid w:val="00963EA9"/>
    <w:rsid w:val="0097053A"/>
    <w:rsid w:val="009730EA"/>
    <w:rsid w:val="00974925"/>
    <w:rsid w:val="00975CDA"/>
    <w:rsid w:val="009777EA"/>
    <w:rsid w:val="0098020D"/>
    <w:rsid w:val="00981FE1"/>
    <w:rsid w:val="0098207D"/>
    <w:rsid w:val="0098216B"/>
    <w:rsid w:val="00984EAF"/>
    <w:rsid w:val="00986FB3"/>
    <w:rsid w:val="009940DB"/>
    <w:rsid w:val="009972A0"/>
    <w:rsid w:val="009A1548"/>
    <w:rsid w:val="009A3679"/>
    <w:rsid w:val="009B4E45"/>
    <w:rsid w:val="009C0F8F"/>
    <w:rsid w:val="009C7C6E"/>
    <w:rsid w:val="009D19BF"/>
    <w:rsid w:val="009E183E"/>
    <w:rsid w:val="009E3BF8"/>
    <w:rsid w:val="009E43CB"/>
    <w:rsid w:val="009E52E2"/>
    <w:rsid w:val="009E5373"/>
    <w:rsid w:val="009F195E"/>
    <w:rsid w:val="009F300B"/>
    <w:rsid w:val="009F40E2"/>
    <w:rsid w:val="009F4920"/>
    <w:rsid w:val="009F6472"/>
    <w:rsid w:val="00A03D40"/>
    <w:rsid w:val="00A07CA9"/>
    <w:rsid w:val="00A113D2"/>
    <w:rsid w:val="00A13F83"/>
    <w:rsid w:val="00A14103"/>
    <w:rsid w:val="00A1418D"/>
    <w:rsid w:val="00A1443E"/>
    <w:rsid w:val="00A223EF"/>
    <w:rsid w:val="00A23A70"/>
    <w:rsid w:val="00A2497D"/>
    <w:rsid w:val="00A31B57"/>
    <w:rsid w:val="00A32A8D"/>
    <w:rsid w:val="00A32AAA"/>
    <w:rsid w:val="00A3490D"/>
    <w:rsid w:val="00A41144"/>
    <w:rsid w:val="00A43FFE"/>
    <w:rsid w:val="00A44363"/>
    <w:rsid w:val="00A470DF"/>
    <w:rsid w:val="00A5133A"/>
    <w:rsid w:val="00A52DD2"/>
    <w:rsid w:val="00A53902"/>
    <w:rsid w:val="00A53E6F"/>
    <w:rsid w:val="00A562F2"/>
    <w:rsid w:val="00A57EA1"/>
    <w:rsid w:val="00A62E1B"/>
    <w:rsid w:val="00A64883"/>
    <w:rsid w:val="00A66712"/>
    <w:rsid w:val="00A677D6"/>
    <w:rsid w:val="00A7216E"/>
    <w:rsid w:val="00A725B5"/>
    <w:rsid w:val="00A72A1C"/>
    <w:rsid w:val="00A72AF1"/>
    <w:rsid w:val="00A74372"/>
    <w:rsid w:val="00A76C98"/>
    <w:rsid w:val="00A76CEA"/>
    <w:rsid w:val="00A8276F"/>
    <w:rsid w:val="00A90E08"/>
    <w:rsid w:val="00A911CC"/>
    <w:rsid w:val="00A95378"/>
    <w:rsid w:val="00AA346E"/>
    <w:rsid w:val="00AA38DD"/>
    <w:rsid w:val="00AA3A9F"/>
    <w:rsid w:val="00AA7B7B"/>
    <w:rsid w:val="00AB51CA"/>
    <w:rsid w:val="00AB5B59"/>
    <w:rsid w:val="00AC4BB9"/>
    <w:rsid w:val="00AC55D8"/>
    <w:rsid w:val="00AC5813"/>
    <w:rsid w:val="00AC625A"/>
    <w:rsid w:val="00AD50D1"/>
    <w:rsid w:val="00AE5DC4"/>
    <w:rsid w:val="00AE671E"/>
    <w:rsid w:val="00AE690D"/>
    <w:rsid w:val="00B06AE6"/>
    <w:rsid w:val="00B11243"/>
    <w:rsid w:val="00B11C37"/>
    <w:rsid w:val="00B170DF"/>
    <w:rsid w:val="00B21C99"/>
    <w:rsid w:val="00B27AC5"/>
    <w:rsid w:val="00B3266B"/>
    <w:rsid w:val="00B32787"/>
    <w:rsid w:val="00B335B6"/>
    <w:rsid w:val="00B3399E"/>
    <w:rsid w:val="00B354EC"/>
    <w:rsid w:val="00B43F28"/>
    <w:rsid w:val="00B450D9"/>
    <w:rsid w:val="00B46E99"/>
    <w:rsid w:val="00B527A6"/>
    <w:rsid w:val="00B544AE"/>
    <w:rsid w:val="00B556B5"/>
    <w:rsid w:val="00B6096A"/>
    <w:rsid w:val="00B61695"/>
    <w:rsid w:val="00B6501A"/>
    <w:rsid w:val="00B6758E"/>
    <w:rsid w:val="00B67FC3"/>
    <w:rsid w:val="00B733AF"/>
    <w:rsid w:val="00B74624"/>
    <w:rsid w:val="00B753DF"/>
    <w:rsid w:val="00B843C2"/>
    <w:rsid w:val="00BB0E4F"/>
    <w:rsid w:val="00BB1FAD"/>
    <w:rsid w:val="00BB32F2"/>
    <w:rsid w:val="00BB60F7"/>
    <w:rsid w:val="00BC17C7"/>
    <w:rsid w:val="00BD3CC7"/>
    <w:rsid w:val="00BD429C"/>
    <w:rsid w:val="00BD7B4B"/>
    <w:rsid w:val="00BE1C51"/>
    <w:rsid w:val="00BE26AD"/>
    <w:rsid w:val="00BE36D3"/>
    <w:rsid w:val="00BE5C43"/>
    <w:rsid w:val="00BE6235"/>
    <w:rsid w:val="00BE79CF"/>
    <w:rsid w:val="00BF0DC3"/>
    <w:rsid w:val="00BF1116"/>
    <w:rsid w:val="00BF1697"/>
    <w:rsid w:val="00BF3F1F"/>
    <w:rsid w:val="00BF5807"/>
    <w:rsid w:val="00C0488D"/>
    <w:rsid w:val="00C07F72"/>
    <w:rsid w:val="00C10971"/>
    <w:rsid w:val="00C10A8A"/>
    <w:rsid w:val="00C13C25"/>
    <w:rsid w:val="00C13DF9"/>
    <w:rsid w:val="00C1614C"/>
    <w:rsid w:val="00C17212"/>
    <w:rsid w:val="00C173AB"/>
    <w:rsid w:val="00C20029"/>
    <w:rsid w:val="00C212A1"/>
    <w:rsid w:val="00C31508"/>
    <w:rsid w:val="00C3253E"/>
    <w:rsid w:val="00C32C44"/>
    <w:rsid w:val="00C33AA7"/>
    <w:rsid w:val="00C3473E"/>
    <w:rsid w:val="00C34C84"/>
    <w:rsid w:val="00C3559A"/>
    <w:rsid w:val="00C37A65"/>
    <w:rsid w:val="00C41214"/>
    <w:rsid w:val="00C4412E"/>
    <w:rsid w:val="00C45857"/>
    <w:rsid w:val="00C47052"/>
    <w:rsid w:val="00C47B6E"/>
    <w:rsid w:val="00C528C3"/>
    <w:rsid w:val="00C575C9"/>
    <w:rsid w:val="00C6206E"/>
    <w:rsid w:val="00C62128"/>
    <w:rsid w:val="00C63A11"/>
    <w:rsid w:val="00C64511"/>
    <w:rsid w:val="00C653BD"/>
    <w:rsid w:val="00C7339C"/>
    <w:rsid w:val="00C74911"/>
    <w:rsid w:val="00C754CE"/>
    <w:rsid w:val="00C76E58"/>
    <w:rsid w:val="00C82B99"/>
    <w:rsid w:val="00C83843"/>
    <w:rsid w:val="00C84F75"/>
    <w:rsid w:val="00C85661"/>
    <w:rsid w:val="00C91C4F"/>
    <w:rsid w:val="00C93A66"/>
    <w:rsid w:val="00CA30B9"/>
    <w:rsid w:val="00CB00A3"/>
    <w:rsid w:val="00CB2E93"/>
    <w:rsid w:val="00CB4208"/>
    <w:rsid w:val="00CC05DA"/>
    <w:rsid w:val="00CC1D7E"/>
    <w:rsid w:val="00CC28C8"/>
    <w:rsid w:val="00CC6EE2"/>
    <w:rsid w:val="00CD284B"/>
    <w:rsid w:val="00CD34A3"/>
    <w:rsid w:val="00CD413E"/>
    <w:rsid w:val="00CE22FB"/>
    <w:rsid w:val="00CE29B0"/>
    <w:rsid w:val="00CF497E"/>
    <w:rsid w:val="00D04592"/>
    <w:rsid w:val="00D077D6"/>
    <w:rsid w:val="00D11BE7"/>
    <w:rsid w:val="00D17356"/>
    <w:rsid w:val="00D306B1"/>
    <w:rsid w:val="00D31772"/>
    <w:rsid w:val="00D328EC"/>
    <w:rsid w:val="00D360E8"/>
    <w:rsid w:val="00D37500"/>
    <w:rsid w:val="00D44A51"/>
    <w:rsid w:val="00D44C2C"/>
    <w:rsid w:val="00D50B4E"/>
    <w:rsid w:val="00D57E14"/>
    <w:rsid w:val="00D6083C"/>
    <w:rsid w:val="00D6137D"/>
    <w:rsid w:val="00D633AE"/>
    <w:rsid w:val="00D674D4"/>
    <w:rsid w:val="00D7054F"/>
    <w:rsid w:val="00D70E6B"/>
    <w:rsid w:val="00D8044B"/>
    <w:rsid w:val="00D91F8D"/>
    <w:rsid w:val="00D9365B"/>
    <w:rsid w:val="00D93E32"/>
    <w:rsid w:val="00D93F15"/>
    <w:rsid w:val="00D93FFB"/>
    <w:rsid w:val="00DA02C3"/>
    <w:rsid w:val="00DA2E32"/>
    <w:rsid w:val="00DA780B"/>
    <w:rsid w:val="00DB3196"/>
    <w:rsid w:val="00DB3AB9"/>
    <w:rsid w:val="00DB419B"/>
    <w:rsid w:val="00DB66ED"/>
    <w:rsid w:val="00DB72AA"/>
    <w:rsid w:val="00DC072E"/>
    <w:rsid w:val="00DC14EC"/>
    <w:rsid w:val="00DC28D9"/>
    <w:rsid w:val="00DD2797"/>
    <w:rsid w:val="00DD5979"/>
    <w:rsid w:val="00DD733D"/>
    <w:rsid w:val="00DE101F"/>
    <w:rsid w:val="00DE153A"/>
    <w:rsid w:val="00DE407B"/>
    <w:rsid w:val="00DF02B1"/>
    <w:rsid w:val="00DF2B6C"/>
    <w:rsid w:val="00E02B6C"/>
    <w:rsid w:val="00E04482"/>
    <w:rsid w:val="00E06BF4"/>
    <w:rsid w:val="00E13CD8"/>
    <w:rsid w:val="00E14FD2"/>
    <w:rsid w:val="00E210B1"/>
    <w:rsid w:val="00E22218"/>
    <w:rsid w:val="00E31824"/>
    <w:rsid w:val="00E34279"/>
    <w:rsid w:val="00E371A4"/>
    <w:rsid w:val="00E4301B"/>
    <w:rsid w:val="00E47CA4"/>
    <w:rsid w:val="00E54627"/>
    <w:rsid w:val="00E54E03"/>
    <w:rsid w:val="00E57760"/>
    <w:rsid w:val="00E63615"/>
    <w:rsid w:val="00E70B81"/>
    <w:rsid w:val="00E77823"/>
    <w:rsid w:val="00E77AE6"/>
    <w:rsid w:val="00E81D5F"/>
    <w:rsid w:val="00E842D3"/>
    <w:rsid w:val="00E84CA0"/>
    <w:rsid w:val="00E86A16"/>
    <w:rsid w:val="00E9396B"/>
    <w:rsid w:val="00E94DEF"/>
    <w:rsid w:val="00E96777"/>
    <w:rsid w:val="00EA0BCF"/>
    <w:rsid w:val="00EA0EDA"/>
    <w:rsid w:val="00EA4CBD"/>
    <w:rsid w:val="00EA7307"/>
    <w:rsid w:val="00EA7776"/>
    <w:rsid w:val="00EC0E5F"/>
    <w:rsid w:val="00EC6E09"/>
    <w:rsid w:val="00EE07E1"/>
    <w:rsid w:val="00EE1B30"/>
    <w:rsid w:val="00EE2A86"/>
    <w:rsid w:val="00EE41EE"/>
    <w:rsid w:val="00EF4F4C"/>
    <w:rsid w:val="00EF5527"/>
    <w:rsid w:val="00F14E6E"/>
    <w:rsid w:val="00F15CF1"/>
    <w:rsid w:val="00F25FE4"/>
    <w:rsid w:val="00F31EF2"/>
    <w:rsid w:val="00F342B3"/>
    <w:rsid w:val="00F346C6"/>
    <w:rsid w:val="00F3508C"/>
    <w:rsid w:val="00F40C0A"/>
    <w:rsid w:val="00F420FE"/>
    <w:rsid w:val="00F449D0"/>
    <w:rsid w:val="00F454AF"/>
    <w:rsid w:val="00F45F3C"/>
    <w:rsid w:val="00F47E56"/>
    <w:rsid w:val="00F537D8"/>
    <w:rsid w:val="00F56148"/>
    <w:rsid w:val="00F612CF"/>
    <w:rsid w:val="00F64EAB"/>
    <w:rsid w:val="00F65BED"/>
    <w:rsid w:val="00F670CA"/>
    <w:rsid w:val="00F80DB1"/>
    <w:rsid w:val="00F83B9A"/>
    <w:rsid w:val="00F83C1D"/>
    <w:rsid w:val="00F86A27"/>
    <w:rsid w:val="00F86D27"/>
    <w:rsid w:val="00F9009C"/>
    <w:rsid w:val="00F93112"/>
    <w:rsid w:val="00F951E5"/>
    <w:rsid w:val="00F97B29"/>
    <w:rsid w:val="00FA0966"/>
    <w:rsid w:val="00FA2320"/>
    <w:rsid w:val="00FA6F0C"/>
    <w:rsid w:val="00FB4AB2"/>
    <w:rsid w:val="00FB4E86"/>
    <w:rsid w:val="00FB52DF"/>
    <w:rsid w:val="00FB68E8"/>
    <w:rsid w:val="00FC42DA"/>
    <w:rsid w:val="00FD20AC"/>
    <w:rsid w:val="00FD3B9B"/>
    <w:rsid w:val="00FD4452"/>
    <w:rsid w:val="00FE4600"/>
    <w:rsid w:val="00FE5668"/>
    <w:rsid w:val="00FE7CE8"/>
    <w:rsid w:val="00FF25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B1"/>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uiue2">
    <w:name w:val="Iau?iue2"/>
    <w:uiPriority w:val="99"/>
    <w:rsid w:val="00F80DB1"/>
    <w:pPr>
      <w:overflowPunct w:val="0"/>
      <w:autoSpaceDE w:val="0"/>
      <w:autoSpaceDN w:val="0"/>
      <w:adjustRightInd w:val="0"/>
      <w:textAlignment w:val="baseline"/>
    </w:pPr>
    <w:rPr>
      <w:rFonts w:ascii="Times New Roman" w:eastAsia="Times New Roman" w:hAnsi="Times New Roman"/>
      <w:sz w:val="20"/>
      <w:szCs w:val="20"/>
      <w:lang w:eastAsia="ru-RU"/>
    </w:rPr>
  </w:style>
  <w:style w:type="paragraph" w:styleId="ListParagraph">
    <w:name w:val="List Paragraph"/>
    <w:basedOn w:val="Normal"/>
    <w:uiPriority w:val="99"/>
    <w:qFormat/>
    <w:rsid w:val="001B0909"/>
    <w:pPr>
      <w:ind w:left="720"/>
      <w:contextualSpacing/>
    </w:pPr>
  </w:style>
  <w:style w:type="paragraph" w:customStyle="1" w:styleId="Iauiue">
    <w:name w:val="Iau?iue"/>
    <w:uiPriority w:val="99"/>
    <w:rsid w:val="00F65BED"/>
    <w:pPr>
      <w:overflowPunct w:val="0"/>
      <w:autoSpaceDE w:val="0"/>
      <w:autoSpaceDN w:val="0"/>
      <w:adjustRightInd w:val="0"/>
      <w:textAlignment w:val="baseline"/>
    </w:pPr>
    <w:rPr>
      <w:rFonts w:ascii="Times New Roman" w:hAnsi="Times New Roman"/>
      <w:sz w:val="20"/>
      <w:szCs w:val="20"/>
      <w:lang w:eastAsia="ru-RU"/>
    </w:rPr>
  </w:style>
  <w:style w:type="paragraph" w:customStyle="1" w:styleId="Iauiue14">
    <w:name w:val="Iau?iue14"/>
    <w:uiPriority w:val="99"/>
    <w:rsid w:val="00F65BED"/>
    <w:pPr>
      <w:overflowPunct w:val="0"/>
      <w:autoSpaceDE w:val="0"/>
      <w:autoSpaceDN w:val="0"/>
      <w:adjustRightInd w:val="0"/>
      <w:textAlignment w:val="baseline"/>
    </w:pPr>
    <w:rPr>
      <w:rFonts w:ascii="Times New Roman" w:hAnsi="Times New Roman"/>
      <w:sz w:val="20"/>
      <w:szCs w:val="20"/>
      <w:lang w:eastAsia="ru-RU"/>
    </w:rPr>
  </w:style>
  <w:style w:type="paragraph" w:customStyle="1" w:styleId="Iauiue12">
    <w:name w:val="Iau?iue12"/>
    <w:uiPriority w:val="99"/>
    <w:rsid w:val="00F65BED"/>
    <w:pPr>
      <w:overflowPunct w:val="0"/>
      <w:autoSpaceDE w:val="0"/>
      <w:autoSpaceDN w:val="0"/>
      <w:adjustRightInd w:val="0"/>
      <w:textAlignment w:val="baseline"/>
    </w:pPr>
    <w:rPr>
      <w:rFonts w:ascii="Times New Roman" w:hAnsi="Times New Roman"/>
      <w:sz w:val="20"/>
      <w:szCs w:val="20"/>
      <w:lang w:eastAsia="ru-RU"/>
    </w:rPr>
  </w:style>
  <w:style w:type="paragraph" w:customStyle="1" w:styleId="Iauiue4">
    <w:name w:val="Iau?iue4"/>
    <w:uiPriority w:val="99"/>
    <w:rsid w:val="00F65BED"/>
    <w:pPr>
      <w:overflowPunct w:val="0"/>
      <w:autoSpaceDE w:val="0"/>
      <w:autoSpaceDN w:val="0"/>
      <w:adjustRightInd w:val="0"/>
      <w:textAlignment w:val="baseline"/>
    </w:pPr>
    <w:rPr>
      <w:rFonts w:ascii="Times New Roman" w:hAnsi="Times New Roman"/>
      <w:sz w:val="20"/>
      <w:szCs w:val="20"/>
      <w:lang w:eastAsia="ru-RU"/>
    </w:rPr>
  </w:style>
  <w:style w:type="paragraph" w:customStyle="1" w:styleId="Iacaaiea">
    <w:name w:val="Iacaaiea"/>
    <w:basedOn w:val="Iauiue14"/>
    <w:uiPriority w:val="99"/>
    <w:rsid w:val="00F65BED"/>
    <w:pPr>
      <w:jc w:val="center"/>
    </w:pPr>
    <w:rPr>
      <w:b/>
      <w:sz w:val="28"/>
      <w:lang w:val="ru-RU"/>
    </w:rPr>
  </w:style>
  <w:style w:type="paragraph" w:customStyle="1" w:styleId="Iniiaiieoaeno22">
    <w:name w:val="Iniiaiie oaeno 22"/>
    <w:basedOn w:val="Normal"/>
    <w:uiPriority w:val="99"/>
    <w:rsid w:val="0072541E"/>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eastAsia="ru-RU"/>
    </w:rPr>
  </w:style>
  <w:style w:type="character" w:styleId="Hyperlink">
    <w:name w:val="Hyperlink"/>
    <w:basedOn w:val="DefaultParagraphFont"/>
    <w:uiPriority w:val="99"/>
    <w:rsid w:val="00FB4E86"/>
    <w:rPr>
      <w:rFonts w:cs="Times New Roman"/>
      <w:color w:val="0000FF"/>
      <w:u w:val="single"/>
    </w:rPr>
  </w:style>
  <w:style w:type="paragraph" w:styleId="Header">
    <w:name w:val="header"/>
    <w:basedOn w:val="Normal"/>
    <w:link w:val="HeaderChar"/>
    <w:uiPriority w:val="99"/>
    <w:rsid w:val="007C2E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C2E0F"/>
    <w:rPr>
      <w:rFonts w:cs="Times New Roman"/>
      <w:lang w:val="ru-RU"/>
    </w:rPr>
  </w:style>
  <w:style w:type="paragraph" w:styleId="Footer">
    <w:name w:val="footer"/>
    <w:basedOn w:val="Normal"/>
    <w:link w:val="FooterChar"/>
    <w:uiPriority w:val="99"/>
    <w:rsid w:val="007C2E0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C2E0F"/>
    <w:rPr>
      <w:rFonts w:cs="Times New Roman"/>
      <w:lang w:val="ru-RU"/>
    </w:rPr>
  </w:style>
  <w:style w:type="paragraph" w:customStyle="1" w:styleId="Default">
    <w:name w:val="Default"/>
    <w:uiPriority w:val="99"/>
    <w:rsid w:val="00055838"/>
    <w:pPr>
      <w:autoSpaceDE w:val="0"/>
      <w:autoSpaceDN w:val="0"/>
      <w:adjustRightInd w:val="0"/>
    </w:pPr>
    <w:rPr>
      <w:rFonts w:ascii="Times New Roman" w:hAnsi="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bek_72j@mail.ru" TargetMode="External"/><Relationship Id="rId3" Type="http://schemas.openxmlformats.org/officeDocument/2006/relationships/settings" Target="settings.xml"/><Relationship Id="rId7" Type="http://schemas.openxmlformats.org/officeDocument/2006/relationships/hyperlink" Target="mailto:Xorezmfk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9885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Внедрение технологии посева без обработки почвы для повторных культур после озимой пшеницы на орошаемых землях низовьев Амударьи</dc:title>
  <dc:subject/>
  <dc:creator>utm</dc:creator>
  <cp:keywords/>
  <dc:description/>
  <cp:lastModifiedBy>alexey.volkov</cp:lastModifiedBy>
  <cp:revision>2</cp:revision>
  <cp:lastPrinted>2014-04-30T06:58:00Z</cp:lastPrinted>
  <dcterms:created xsi:type="dcterms:W3CDTF">2014-08-26T11:52:00Z</dcterms:created>
  <dcterms:modified xsi:type="dcterms:W3CDTF">2014-08-26T11:52:00Z</dcterms:modified>
</cp:coreProperties>
</file>